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502" w:rsidRPr="00956525" w:rsidRDefault="00F01502" w:rsidP="00F01502">
      <w:bookmarkStart w:id="0" w:name="_Toc509560126"/>
      <w:r w:rsidRPr="00956525">
        <w:rPr>
          <w:noProof/>
        </w:rPr>
        <w:drawing>
          <wp:inline distT="0" distB="0" distL="0" distR="0" wp14:anchorId="6B4B3522" wp14:editId="3F425A87">
            <wp:extent cx="5940425" cy="1122670"/>
            <wp:effectExtent l="0" t="0" r="3175" b="1905"/>
            <wp:docPr id="25" name="Рисунок 2" descr="Для ОТЧЕТОВ_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Для ОТЧЕТОВ_ - копия"/>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122670"/>
                    </a:xfrm>
                    <a:prstGeom prst="rect">
                      <a:avLst/>
                    </a:prstGeom>
                    <a:noFill/>
                    <a:ln>
                      <a:noFill/>
                    </a:ln>
                  </pic:spPr>
                </pic:pic>
              </a:graphicData>
            </a:graphic>
          </wp:inline>
        </w:drawing>
      </w:r>
    </w:p>
    <w:p w:rsidR="00F01502" w:rsidRPr="00956525" w:rsidRDefault="00F01502" w:rsidP="00F01502"/>
    <w:p w:rsidR="00F01502" w:rsidRPr="00956525" w:rsidRDefault="00F01502" w:rsidP="00F01502"/>
    <w:p w:rsidR="00F01502" w:rsidRPr="00317D3B" w:rsidRDefault="00F01502" w:rsidP="00F01502">
      <w:pPr>
        <w:jc w:val="center"/>
        <w:rPr>
          <w:rFonts w:ascii="Times New Roman" w:hAnsi="Times New Roman"/>
        </w:rPr>
      </w:pPr>
      <w:r w:rsidRPr="00317D3B">
        <w:rPr>
          <w:rFonts w:ascii="Times New Roman" w:hAnsi="Times New Roman"/>
          <w:b/>
          <w:noProof/>
          <w:sz w:val="40"/>
          <w:szCs w:val="40"/>
        </w:rPr>
        <w:drawing>
          <wp:inline distT="0" distB="0" distL="0" distR="0" wp14:anchorId="6F97CC93" wp14:editId="2D9013F2">
            <wp:extent cx="876300" cy="1087829"/>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6511" cy="1100505"/>
                    </a:xfrm>
                    <a:prstGeom prst="rect">
                      <a:avLst/>
                    </a:prstGeom>
                    <a:noFill/>
                  </pic:spPr>
                </pic:pic>
              </a:graphicData>
            </a:graphic>
          </wp:inline>
        </w:drawing>
      </w:r>
    </w:p>
    <w:p w:rsidR="00F01502" w:rsidRPr="00317D3B" w:rsidRDefault="00F01502" w:rsidP="00F01502">
      <w:pPr>
        <w:rPr>
          <w:rFonts w:ascii="Times New Roman" w:hAnsi="Times New Roman"/>
        </w:rPr>
      </w:pPr>
    </w:p>
    <w:p w:rsidR="00F01502" w:rsidRPr="00317D3B" w:rsidRDefault="00F01502" w:rsidP="00F01502">
      <w:pPr>
        <w:spacing w:before="120" w:after="120" w:line="276" w:lineRule="auto"/>
        <w:jc w:val="center"/>
        <w:rPr>
          <w:rFonts w:ascii="Times New Roman" w:hAnsi="Times New Roman"/>
          <w:b/>
          <w:iCs/>
          <w:caps/>
          <w:sz w:val="28"/>
          <w:szCs w:val="28"/>
        </w:rPr>
      </w:pPr>
      <w:r w:rsidRPr="00317D3B">
        <w:rPr>
          <w:rFonts w:ascii="Times New Roman" w:hAnsi="Times New Roman"/>
          <w:b/>
          <w:iCs/>
          <w:caps/>
          <w:sz w:val="28"/>
          <w:szCs w:val="28"/>
        </w:rPr>
        <w:t>схема теплоснабжения</w:t>
      </w:r>
    </w:p>
    <w:p w:rsidR="00F01502" w:rsidRPr="00317D3B" w:rsidRDefault="00F01502" w:rsidP="00F01502">
      <w:pPr>
        <w:spacing w:before="120" w:after="120" w:line="276" w:lineRule="auto"/>
        <w:jc w:val="center"/>
        <w:rPr>
          <w:rFonts w:ascii="Times New Roman" w:hAnsi="Times New Roman"/>
          <w:b/>
          <w:iCs/>
          <w:caps/>
          <w:sz w:val="28"/>
          <w:szCs w:val="28"/>
        </w:rPr>
      </w:pPr>
      <w:r w:rsidRPr="00317D3B">
        <w:rPr>
          <w:rFonts w:ascii="Times New Roman" w:hAnsi="Times New Roman"/>
          <w:b/>
          <w:iCs/>
          <w:caps/>
          <w:sz w:val="28"/>
          <w:szCs w:val="28"/>
        </w:rPr>
        <w:t xml:space="preserve">муниципального образования </w:t>
      </w:r>
    </w:p>
    <w:p w:rsidR="00F01502" w:rsidRPr="00317D3B" w:rsidRDefault="00F01502" w:rsidP="00F01502">
      <w:pPr>
        <w:spacing w:before="120" w:after="120" w:line="276" w:lineRule="auto"/>
        <w:jc w:val="center"/>
        <w:rPr>
          <w:rFonts w:ascii="Times New Roman" w:hAnsi="Times New Roman"/>
          <w:b/>
          <w:iCs/>
          <w:caps/>
          <w:sz w:val="28"/>
          <w:szCs w:val="28"/>
        </w:rPr>
      </w:pPr>
      <w:r w:rsidRPr="00317D3B">
        <w:rPr>
          <w:rFonts w:ascii="Times New Roman" w:hAnsi="Times New Roman"/>
          <w:b/>
          <w:iCs/>
          <w:caps/>
          <w:sz w:val="28"/>
          <w:szCs w:val="28"/>
        </w:rPr>
        <w:t xml:space="preserve">городской округ город Сургут </w:t>
      </w:r>
    </w:p>
    <w:p w:rsidR="00F01502" w:rsidRPr="00317D3B" w:rsidRDefault="00F01502" w:rsidP="00F01502">
      <w:pPr>
        <w:spacing w:before="120" w:after="120" w:line="276" w:lineRule="auto"/>
        <w:jc w:val="center"/>
        <w:rPr>
          <w:rFonts w:ascii="Times New Roman" w:hAnsi="Times New Roman"/>
          <w:b/>
          <w:iCs/>
          <w:caps/>
          <w:sz w:val="28"/>
          <w:szCs w:val="28"/>
        </w:rPr>
      </w:pPr>
      <w:r w:rsidRPr="00317D3B">
        <w:rPr>
          <w:rFonts w:ascii="Times New Roman" w:hAnsi="Times New Roman"/>
          <w:b/>
          <w:iCs/>
          <w:caps/>
          <w:sz w:val="28"/>
          <w:szCs w:val="28"/>
        </w:rPr>
        <w:t>на период ДО 2035 гОДА</w:t>
      </w:r>
    </w:p>
    <w:p w:rsidR="00F01502" w:rsidRPr="00317D3B" w:rsidRDefault="00F01502" w:rsidP="00F01502">
      <w:pPr>
        <w:jc w:val="center"/>
        <w:rPr>
          <w:rFonts w:ascii="Times New Roman" w:hAnsi="Times New Roman"/>
          <w:i/>
          <w:iCs/>
          <w:caps/>
        </w:rPr>
      </w:pPr>
      <w:r w:rsidRPr="00317D3B">
        <w:rPr>
          <w:rFonts w:ascii="Times New Roman" w:hAnsi="Times New Roman"/>
          <w:i/>
          <w:iCs/>
          <w:caps/>
        </w:rPr>
        <w:t>(а</w:t>
      </w:r>
      <w:r w:rsidRPr="00317D3B">
        <w:rPr>
          <w:rFonts w:ascii="Times New Roman" w:hAnsi="Times New Roman"/>
          <w:i/>
          <w:iCs/>
        </w:rPr>
        <w:t>ктуализация</w:t>
      </w:r>
      <w:r w:rsidRPr="00317D3B">
        <w:rPr>
          <w:rFonts w:ascii="Times New Roman" w:hAnsi="Times New Roman"/>
          <w:i/>
          <w:iCs/>
          <w:caps/>
        </w:rPr>
        <w:t xml:space="preserve"> </w:t>
      </w:r>
      <w:r w:rsidRPr="00317D3B">
        <w:rPr>
          <w:rFonts w:ascii="Times New Roman" w:hAnsi="Times New Roman"/>
          <w:i/>
          <w:iCs/>
        </w:rPr>
        <w:t>на 2020 год</w:t>
      </w:r>
      <w:r w:rsidRPr="00317D3B">
        <w:rPr>
          <w:rFonts w:ascii="Times New Roman" w:hAnsi="Times New Roman"/>
          <w:i/>
          <w:iCs/>
          <w:caps/>
        </w:rPr>
        <w:t>)</w:t>
      </w:r>
    </w:p>
    <w:p w:rsidR="00F01502" w:rsidRPr="00317D3B" w:rsidRDefault="00F01502" w:rsidP="00F01502">
      <w:pPr>
        <w:pStyle w:val="affffff9"/>
        <w:spacing w:line="276" w:lineRule="auto"/>
        <w:jc w:val="center"/>
        <w:rPr>
          <w:b/>
          <w:lang w:eastAsia="ru-RU"/>
        </w:rPr>
      </w:pPr>
    </w:p>
    <w:p w:rsidR="00F01502" w:rsidRPr="00317D3B" w:rsidRDefault="00F01502" w:rsidP="00F01502">
      <w:pPr>
        <w:pStyle w:val="affffff9"/>
        <w:spacing w:line="276" w:lineRule="auto"/>
        <w:jc w:val="center"/>
        <w:rPr>
          <w:b/>
          <w:sz w:val="28"/>
          <w:szCs w:val="28"/>
          <w:lang w:eastAsia="ru-RU"/>
        </w:rPr>
      </w:pPr>
      <w:r w:rsidRPr="00317D3B">
        <w:rPr>
          <w:b/>
          <w:sz w:val="28"/>
          <w:szCs w:val="28"/>
          <w:lang w:eastAsia="ru-RU"/>
        </w:rPr>
        <w:t>ОБОСНОВЫВАЮЩИЕ МАТЕРИАЛЫ</w:t>
      </w:r>
    </w:p>
    <w:p w:rsidR="00F01502" w:rsidRPr="00317D3B" w:rsidRDefault="00F01502" w:rsidP="00F01502">
      <w:pPr>
        <w:pStyle w:val="affffff9"/>
        <w:spacing w:line="276" w:lineRule="auto"/>
        <w:jc w:val="center"/>
        <w:rPr>
          <w:b/>
          <w:sz w:val="28"/>
          <w:szCs w:val="28"/>
          <w:lang w:eastAsia="ru-RU"/>
        </w:rPr>
      </w:pPr>
      <w:r w:rsidRPr="00317D3B">
        <w:rPr>
          <w:b/>
          <w:sz w:val="28"/>
          <w:szCs w:val="28"/>
          <w:lang w:eastAsia="ru-RU"/>
        </w:rPr>
        <w:t xml:space="preserve">Книга </w:t>
      </w:r>
      <w:r w:rsidR="00F74E75">
        <w:rPr>
          <w:b/>
          <w:sz w:val="28"/>
          <w:szCs w:val="28"/>
          <w:lang w:eastAsia="ru-RU"/>
        </w:rPr>
        <w:t>5</w:t>
      </w:r>
      <w:r w:rsidRPr="00317D3B">
        <w:rPr>
          <w:b/>
          <w:sz w:val="28"/>
          <w:szCs w:val="28"/>
          <w:lang w:eastAsia="ru-RU"/>
        </w:rPr>
        <w:t xml:space="preserve">. </w:t>
      </w:r>
      <w:r w:rsidRPr="00F01502">
        <w:rPr>
          <w:b/>
          <w:color w:val="000000"/>
        </w:rPr>
        <w:t>Существующие и перспективные балансы тепловой мощности исто</w:t>
      </w:r>
      <w:r w:rsidRPr="00F01502">
        <w:rPr>
          <w:b/>
          <w:color w:val="000000"/>
        </w:rPr>
        <w:t>ч</w:t>
      </w:r>
      <w:r w:rsidRPr="00F01502">
        <w:rPr>
          <w:b/>
          <w:color w:val="000000"/>
        </w:rPr>
        <w:t>ников тепловой энергии и тепловой нагрузки потребителей</w:t>
      </w:r>
    </w:p>
    <w:p w:rsidR="00F01502" w:rsidRPr="00317D3B" w:rsidRDefault="00F01502" w:rsidP="00F01502">
      <w:pPr>
        <w:jc w:val="center"/>
        <w:rPr>
          <w:rFonts w:ascii="Times New Roman" w:hAnsi="Times New Roman"/>
          <w:b/>
          <w:iCs/>
          <w:caps/>
        </w:rPr>
      </w:pPr>
    </w:p>
    <w:p w:rsidR="00D90F58" w:rsidRDefault="00D90F58" w:rsidP="00D90F58">
      <w:pPr>
        <w:pStyle w:val="affffff9"/>
        <w:ind w:left="5670" w:hanging="567"/>
        <w:rPr>
          <w:b/>
          <w:sz w:val="24"/>
          <w:szCs w:val="24"/>
          <w:lang w:eastAsia="ru-RU"/>
        </w:rPr>
      </w:pPr>
      <w:r>
        <w:rPr>
          <w:b/>
          <w:sz w:val="24"/>
          <w:szCs w:val="24"/>
          <w:lang w:eastAsia="ru-RU"/>
        </w:rPr>
        <w:t>Заказчик:</w:t>
      </w:r>
      <w:bookmarkStart w:id="1" w:name="_Toc325313459"/>
      <w:bookmarkStart w:id="2" w:name="_Toc325315460"/>
      <w:bookmarkStart w:id="3" w:name="_Toc325342131"/>
      <w:bookmarkStart w:id="4" w:name="_Toc326161185"/>
      <w:bookmarkStart w:id="5" w:name="_Toc326191029"/>
      <w:bookmarkStart w:id="6" w:name="_Toc326224660"/>
    </w:p>
    <w:p w:rsidR="00D90F58" w:rsidRDefault="00D90F58" w:rsidP="00D90F58">
      <w:pPr>
        <w:pStyle w:val="affffff9"/>
        <w:ind w:left="5670" w:hanging="567"/>
        <w:rPr>
          <w:sz w:val="24"/>
          <w:szCs w:val="24"/>
          <w:lang w:eastAsia="ru-RU"/>
        </w:rPr>
      </w:pPr>
      <w:r>
        <w:rPr>
          <w:sz w:val="24"/>
          <w:szCs w:val="24"/>
          <w:lang w:eastAsia="ru-RU"/>
        </w:rPr>
        <w:t>Муниципальное казенное учреждение</w:t>
      </w:r>
    </w:p>
    <w:p w:rsidR="00D90F58" w:rsidRDefault="00D90F58" w:rsidP="00D90F58">
      <w:pPr>
        <w:pStyle w:val="affffff9"/>
        <w:ind w:left="5670" w:hanging="567"/>
        <w:rPr>
          <w:sz w:val="24"/>
          <w:szCs w:val="24"/>
          <w:lang w:eastAsia="ru-RU"/>
        </w:rPr>
      </w:pPr>
      <w:r>
        <w:rPr>
          <w:sz w:val="24"/>
          <w:szCs w:val="24"/>
          <w:lang w:eastAsia="ru-RU"/>
        </w:rPr>
        <w:t>«Дирекция дорожно-транспортного и</w:t>
      </w:r>
    </w:p>
    <w:p w:rsidR="00D90F58" w:rsidRDefault="00D90F58" w:rsidP="00D90F58">
      <w:pPr>
        <w:pStyle w:val="affffff9"/>
        <w:ind w:left="5670" w:hanging="567"/>
        <w:rPr>
          <w:sz w:val="24"/>
          <w:szCs w:val="24"/>
          <w:lang w:eastAsia="ru-RU"/>
        </w:rPr>
      </w:pPr>
      <w:r>
        <w:rPr>
          <w:sz w:val="24"/>
          <w:szCs w:val="24"/>
          <w:lang w:eastAsia="ru-RU"/>
        </w:rPr>
        <w:t>жилищно-коммунального комплекса»</w:t>
      </w:r>
    </w:p>
    <w:p w:rsidR="00D90F58" w:rsidRDefault="00D90F58" w:rsidP="00D90F58">
      <w:pPr>
        <w:pStyle w:val="affffff9"/>
        <w:ind w:left="5670" w:hanging="567"/>
        <w:rPr>
          <w:sz w:val="24"/>
          <w:szCs w:val="24"/>
          <w:lang w:eastAsia="ru-RU"/>
        </w:rPr>
      </w:pPr>
      <w:r>
        <w:rPr>
          <w:b/>
          <w:sz w:val="24"/>
          <w:szCs w:val="24"/>
          <w:lang w:eastAsia="ru-RU"/>
        </w:rPr>
        <w:t>Исполнитель</w:t>
      </w:r>
      <w:r>
        <w:rPr>
          <w:sz w:val="24"/>
          <w:szCs w:val="24"/>
          <w:lang w:eastAsia="ru-RU"/>
        </w:rPr>
        <w:t>:</w:t>
      </w:r>
      <w:bookmarkStart w:id="7" w:name="_Toc326161186"/>
      <w:bookmarkStart w:id="8" w:name="_Toc326191030"/>
      <w:bookmarkStart w:id="9" w:name="_Toc326224661"/>
      <w:bookmarkEnd w:id="1"/>
      <w:bookmarkEnd w:id="2"/>
      <w:bookmarkEnd w:id="3"/>
      <w:bookmarkEnd w:id="4"/>
      <w:bookmarkEnd w:id="5"/>
      <w:bookmarkEnd w:id="6"/>
      <w:r>
        <w:rPr>
          <w:sz w:val="24"/>
          <w:szCs w:val="24"/>
          <w:lang w:eastAsia="ru-RU"/>
        </w:rPr>
        <w:t xml:space="preserve"> ООО «ЛЕКС-Консалтинг»</w:t>
      </w:r>
      <w:bookmarkStart w:id="10" w:name="_Toc326161187"/>
      <w:bookmarkStart w:id="11" w:name="_Toc326191031"/>
      <w:bookmarkStart w:id="12" w:name="_Toc326224662"/>
      <w:bookmarkEnd w:id="7"/>
      <w:bookmarkEnd w:id="8"/>
      <w:bookmarkEnd w:id="9"/>
    </w:p>
    <w:p w:rsidR="00D90F58" w:rsidRDefault="00D90F58" w:rsidP="00D90F58">
      <w:pPr>
        <w:pStyle w:val="affffff9"/>
        <w:ind w:left="5670" w:hanging="567"/>
        <w:rPr>
          <w:sz w:val="24"/>
          <w:szCs w:val="24"/>
          <w:lang w:eastAsia="ru-RU"/>
        </w:rPr>
      </w:pPr>
      <w:r>
        <w:rPr>
          <w:b/>
          <w:sz w:val="24"/>
          <w:szCs w:val="24"/>
          <w:lang w:eastAsia="ru-RU"/>
        </w:rPr>
        <w:t>Основание:</w:t>
      </w:r>
      <w:bookmarkEnd w:id="10"/>
      <w:bookmarkEnd w:id="11"/>
      <w:bookmarkEnd w:id="12"/>
      <w:r>
        <w:rPr>
          <w:b/>
          <w:sz w:val="24"/>
          <w:szCs w:val="24"/>
          <w:lang w:eastAsia="ru-RU"/>
        </w:rPr>
        <w:t xml:space="preserve"> </w:t>
      </w:r>
      <w:r>
        <w:rPr>
          <w:sz w:val="24"/>
          <w:szCs w:val="24"/>
          <w:lang w:eastAsia="ru-RU"/>
        </w:rPr>
        <w:t>муниципальный контракт</w:t>
      </w:r>
    </w:p>
    <w:p w:rsidR="00D90F58" w:rsidRDefault="00D90F58" w:rsidP="00D90F58">
      <w:pPr>
        <w:pStyle w:val="affffff9"/>
        <w:ind w:left="5670" w:hanging="567"/>
        <w:rPr>
          <w:sz w:val="24"/>
          <w:szCs w:val="24"/>
          <w:lang w:eastAsia="ru-RU"/>
        </w:rPr>
      </w:pPr>
      <w:r>
        <w:rPr>
          <w:sz w:val="24"/>
          <w:szCs w:val="24"/>
          <w:lang w:eastAsia="ru-RU"/>
        </w:rPr>
        <w:t>№ 09-ГХ от 09.04.2019</w:t>
      </w:r>
      <w:bookmarkStart w:id="13" w:name="_Toc326161189"/>
      <w:bookmarkStart w:id="14" w:name="_Toc326191033"/>
      <w:bookmarkStart w:id="15" w:name="_Toc326224664"/>
    </w:p>
    <w:p w:rsidR="00D90F58" w:rsidRDefault="00D90F58" w:rsidP="00D90F58">
      <w:pPr>
        <w:pStyle w:val="affffff9"/>
        <w:ind w:left="5670" w:hanging="567"/>
        <w:rPr>
          <w:b/>
          <w:sz w:val="24"/>
          <w:szCs w:val="24"/>
          <w:lang w:eastAsia="ru-RU"/>
        </w:rPr>
      </w:pPr>
      <w:r>
        <w:rPr>
          <w:b/>
          <w:sz w:val="24"/>
          <w:szCs w:val="24"/>
          <w:lang w:eastAsia="ru-RU"/>
        </w:rPr>
        <w:t>Представитель исполнителя:</w:t>
      </w:r>
      <w:bookmarkStart w:id="16" w:name="_Toc326161190"/>
      <w:bookmarkStart w:id="17" w:name="_Toc326191034"/>
      <w:bookmarkStart w:id="18" w:name="_Toc326224665"/>
      <w:bookmarkEnd w:id="13"/>
      <w:bookmarkEnd w:id="14"/>
      <w:bookmarkEnd w:id="15"/>
    </w:p>
    <w:p w:rsidR="00D90F58" w:rsidRDefault="00D90F58" w:rsidP="00D90F58">
      <w:pPr>
        <w:pStyle w:val="affffff9"/>
        <w:ind w:left="5670" w:hanging="567"/>
        <w:rPr>
          <w:sz w:val="24"/>
          <w:szCs w:val="24"/>
          <w:lang w:eastAsia="ru-RU"/>
        </w:rPr>
      </w:pPr>
      <w:r>
        <w:rPr>
          <w:sz w:val="24"/>
          <w:szCs w:val="24"/>
          <w:lang w:eastAsia="ru-RU"/>
        </w:rPr>
        <w:t>____________________ А.П. Сандалов</w:t>
      </w:r>
      <w:bookmarkStart w:id="19" w:name="_Toc326161191"/>
      <w:bookmarkStart w:id="20" w:name="_Toc326191035"/>
      <w:bookmarkStart w:id="21" w:name="_Toc326224666"/>
      <w:bookmarkEnd w:id="16"/>
      <w:bookmarkEnd w:id="17"/>
      <w:bookmarkEnd w:id="18"/>
    </w:p>
    <w:p w:rsidR="00D90F58" w:rsidRDefault="00D90F58" w:rsidP="00D90F58">
      <w:pPr>
        <w:pStyle w:val="affffff9"/>
        <w:ind w:left="5670" w:hanging="567"/>
        <w:rPr>
          <w:lang w:eastAsia="ru-RU"/>
        </w:rPr>
      </w:pPr>
      <w:r>
        <w:rPr>
          <w:sz w:val="24"/>
          <w:szCs w:val="24"/>
          <w:lang w:eastAsia="ru-RU"/>
        </w:rPr>
        <w:t>М.П.</w:t>
      </w:r>
      <w:bookmarkEnd w:id="19"/>
      <w:bookmarkEnd w:id="20"/>
      <w:bookmarkEnd w:id="21"/>
    </w:p>
    <w:p w:rsidR="00F01502" w:rsidRDefault="00F01502" w:rsidP="00F01502">
      <w:pPr>
        <w:ind w:right="-1"/>
        <w:jc w:val="center"/>
        <w:rPr>
          <w:rFonts w:ascii="Times New Roman" w:hAnsi="Times New Roman"/>
          <w:b/>
        </w:rPr>
      </w:pPr>
    </w:p>
    <w:p w:rsidR="00F01502" w:rsidRPr="00317D3B" w:rsidRDefault="00F01502" w:rsidP="00F01502">
      <w:pPr>
        <w:ind w:right="-1"/>
        <w:jc w:val="center"/>
        <w:rPr>
          <w:rFonts w:ascii="Times New Roman" w:hAnsi="Times New Roman"/>
        </w:rPr>
      </w:pPr>
      <w:r w:rsidRPr="00317D3B">
        <w:rPr>
          <w:rFonts w:ascii="Times New Roman" w:hAnsi="Times New Roman"/>
          <w:b/>
        </w:rPr>
        <w:t xml:space="preserve">г. Тюмень, 2019 </w:t>
      </w:r>
    </w:p>
    <w:p w:rsidR="00F01502" w:rsidRPr="00317D3B" w:rsidRDefault="00F01502" w:rsidP="00F01502">
      <w:pPr>
        <w:rPr>
          <w:rFonts w:ascii="Times New Roman" w:hAnsi="Times New Roman"/>
        </w:rPr>
        <w:sectPr w:rsidR="00F01502" w:rsidRPr="00317D3B" w:rsidSect="00F513EB">
          <w:footerReference w:type="first" r:id="rId11"/>
          <w:pgSz w:w="11906" w:h="16838"/>
          <w:pgMar w:top="1134" w:right="567" w:bottom="1134"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F01502" w:rsidRPr="00382D2E" w:rsidRDefault="00F01502" w:rsidP="00F01502">
      <w:pPr>
        <w:jc w:val="center"/>
        <w:rPr>
          <w:b/>
          <w:sz w:val="28"/>
          <w:szCs w:val="28"/>
        </w:rPr>
      </w:pPr>
      <w:r w:rsidRPr="00382D2E">
        <w:rPr>
          <w:b/>
          <w:sz w:val="28"/>
          <w:szCs w:val="28"/>
        </w:rPr>
        <w:lastRenderedPageBreak/>
        <w:t>С</w:t>
      </w:r>
      <w:bookmarkEnd w:id="0"/>
      <w:r w:rsidRPr="00382D2E">
        <w:rPr>
          <w:b/>
          <w:sz w:val="28"/>
          <w:szCs w:val="28"/>
        </w:rPr>
        <w:t>остав документов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F01502" w:rsidRPr="00382D2E" w:rsidTr="00F513EB">
        <w:trPr>
          <w:trHeight w:val="227"/>
          <w:tblHeader/>
        </w:trPr>
        <w:tc>
          <w:tcPr>
            <w:tcW w:w="9571" w:type="dxa"/>
          </w:tcPr>
          <w:p w:rsidR="00F01502" w:rsidRPr="00317D3B" w:rsidRDefault="00F01502" w:rsidP="00F513EB">
            <w:pPr>
              <w:spacing w:line="276" w:lineRule="auto"/>
              <w:jc w:val="center"/>
              <w:rPr>
                <w:rFonts w:ascii="Times New Roman" w:hAnsi="Times New Roman"/>
              </w:rPr>
            </w:pPr>
            <w:r w:rsidRPr="00317D3B">
              <w:rPr>
                <w:rFonts w:ascii="Times New Roman" w:hAnsi="Times New Roman"/>
              </w:rPr>
              <w:t>Наименование документа</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1. Пояснительная записка</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2. Существующее положение в сфере производства, передачи и потребления тепл</w:t>
            </w:r>
            <w:r w:rsidRPr="00317D3B">
              <w:rPr>
                <w:rFonts w:ascii="Times New Roman" w:hAnsi="Times New Roman"/>
              </w:rPr>
              <w:t>о</w:t>
            </w:r>
            <w:r w:rsidRPr="00317D3B">
              <w:rPr>
                <w:rFonts w:ascii="Times New Roman" w:hAnsi="Times New Roman"/>
              </w:rPr>
              <w:t>вой энергии для целей теплоснабжения</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3. </w:t>
            </w:r>
            <w:r w:rsidRPr="00317D3B">
              <w:rPr>
                <w:rFonts w:ascii="Times New Roman" w:hAnsi="Times New Roman"/>
                <w:color w:val="000000"/>
              </w:rPr>
              <w:t>Существующее и перспективное потребление тепловой энергии на цели тепл</w:t>
            </w:r>
            <w:r w:rsidRPr="00317D3B">
              <w:rPr>
                <w:rFonts w:ascii="Times New Roman" w:hAnsi="Times New Roman"/>
                <w:color w:val="000000"/>
              </w:rPr>
              <w:t>о</w:t>
            </w:r>
            <w:r w:rsidRPr="00317D3B">
              <w:rPr>
                <w:rFonts w:ascii="Times New Roman" w:hAnsi="Times New Roman"/>
                <w:color w:val="000000"/>
              </w:rPr>
              <w:t>снабжения</w:t>
            </w:r>
            <w:r w:rsidRPr="00317D3B">
              <w:rPr>
                <w:rFonts w:ascii="Times New Roman" w:hAnsi="Times New Roman"/>
              </w:rPr>
              <w:t xml:space="preserve"> </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4. </w:t>
            </w:r>
            <w:r w:rsidRPr="00317D3B">
              <w:rPr>
                <w:rFonts w:ascii="Times New Roman" w:hAnsi="Times New Roman"/>
                <w:color w:val="000000"/>
              </w:rPr>
              <w:t>Электронная модель систем теплоснабжения поселения, городского округа</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5. </w:t>
            </w:r>
            <w:r w:rsidRPr="00317D3B">
              <w:rPr>
                <w:rFonts w:ascii="Times New Roman" w:hAnsi="Times New Roman"/>
                <w:color w:val="000000"/>
              </w:rPr>
              <w:t>Существующие и перспективные балансы тепловой мощности источников те</w:t>
            </w:r>
            <w:r w:rsidRPr="00317D3B">
              <w:rPr>
                <w:rFonts w:ascii="Times New Roman" w:hAnsi="Times New Roman"/>
                <w:color w:val="000000"/>
              </w:rPr>
              <w:t>п</w:t>
            </w:r>
            <w:r w:rsidRPr="00317D3B">
              <w:rPr>
                <w:rFonts w:ascii="Times New Roman" w:hAnsi="Times New Roman"/>
                <w:color w:val="000000"/>
              </w:rPr>
              <w:t>ловой энергии и тепловой нагрузки потребителей</w:t>
            </w:r>
            <w:r w:rsidRPr="00317D3B">
              <w:rPr>
                <w:rFonts w:ascii="Times New Roman" w:hAnsi="Times New Roman"/>
              </w:rPr>
              <w:t xml:space="preserve"> </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6. </w:t>
            </w:r>
            <w:r w:rsidRPr="00317D3B">
              <w:rPr>
                <w:rFonts w:ascii="Times New Roman" w:hAnsi="Times New Roman"/>
                <w:color w:val="000000"/>
              </w:rPr>
              <w:t>Мастер-план развития систем теплоснабжения поселения, городского округа</w:t>
            </w:r>
            <w:r w:rsidRPr="00317D3B">
              <w:rPr>
                <w:rFonts w:ascii="Times New Roman" w:hAnsi="Times New Roman"/>
              </w:rPr>
              <w:t xml:space="preserve"> </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7. </w:t>
            </w:r>
            <w:r w:rsidRPr="00317D3B">
              <w:rPr>
                <w:rFonts w:ascii="Times New Roman" w:hAnsi="Times New Roman"/>
                <w:color w:val="000000"/>
              </w:rPr>
              <w:t>Существующие и перспективные балансы производительности водоподготов</w:t>
            </w:r>
            <w:r w:rsidRPr="00317D3B">
              <w:rPr>
                <w:rFonts w:ascii="Times New Roman" w:hAnsi="Times New Roman"/>
                <w:color w:val="000000"/>
              </w:rPr>
              <w:t>и</w:t>
            </w:r>
            <w:r w:rsidRPr="00317D3B">
              <w:rPr>
                <w:rFonts w:ascii="Times New Roman" w:hAnsi="Times New Roman"/>
                <w:color w:val="000000"/>
              </w:rPr>
              <w:t xml:space="preserve">тельных установок и максимального потребления теплоносителя теплопотребляющими установками потребителей, в том числе в аварийных режимах </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8. Предложения по строительству, реконструкции, техническому перевооружению источников тепловой энергии</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9. Предложения по строительству и реконструкции тепловых сетей </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10. </w:t>
            </w:r>
            <w:r w:rsidRPr="00317D3B">
              <w:rPr>
                <w:rFonts w:ascii="Times New Roman" w:hAnsi="Times New Roman"/>
                <w:color w:val="000000"/>
              </w:rPr>
              <w:t>Предложения по переводу открытых систем теплоснабжения (горячего вод</w:t>
            </w:r>
            <w:r w:rsidRPr="00317D3B">
              <w:rPr>
                <w:rFonts w:ascii="Times New Roman" w:hAnsi="Times New Roman"/>
                <w:color w:val="000000"/>
              </w:rPr>
              <w:t>о</w:t>
            </w:r>
            <w:r w:rsidRPr="00317D3B">
              <w:rPr>
                <w:rFonts w:ascii="Times New Roman" w:hAnsi="Times New Roman"/>
                <w:color w:val="000000"/>
              </w:rPr>
              <w:t>снабжения) в закрытые системы горячего водоснабжения</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11. Перспективные топливные балансы</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12. Оценка надежности теплоснабжения</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13. Обоснование инвестиций в строительство, реконструкцию и техническое пер</w:t>
            </w:r>
            <w:r w:rsidRPr="00317D3B">
              <w:rPr>
                <w:rFonts w:ascii="Times New Roman" w:hAnsi="Times New Roman"/>
              </w:rPr>
              <w:t>е</w:t>
            </w:r>
            <w:r w:rsidRPr="00317D3B">
              <w:rPr>
                <w:rFonts w:ascii="Times New Roman" w:hAnsi="Times New Roman"/>
              </w:rPr>
              <w:t>вооружение</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14. </w:t>
            </w:r>
            <w:r w:rsidRPr="00317D3B">
              <w:rPr>
                <w:rFonts w:ascii="Times New Roman" w:hAnsi="Times New Roman"/>
                <w:color w:val="000000"/>
              </w:rPr>
              <w:t>Индикаторы развития систем теплоснабжения поселения, городского округа</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15. </w:t>
            </w:r>
            <w:r w:rsidRPr="00317D3B">
              <w:rPr>
                <w:rFonts w:ascii="Times New Roman" w:hAnsi="Times New Roman"/>
                <w:color w:val="000000"/>
              </w:rPr>
              <w:t>Ценовые (тарифные) последствия»</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Книга 16. Реестр единых теплоснабжающих организаций</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color w:val="000000"/>
              </w:rPr>
              <w:t>Книга 17. Реестр проектов схемы теплоснабжения</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18. </w:t>
            </w:r>
            <w:r w:rsidRPr="00317D3B">
              <w:rPr>
                <w:rFonts w:ascii="Times New Roman" w:hAnsi="Times New Roman"/>
                <w:color w:val="000000"/>
              </w:rPr>
              <w:t>Замечания и предложения к проекту схемы теплоснабжения</w:t>
            </w:r>
            <w:r w:rsidRPr="00317D3B">
              <w:rPr>
                <w:rFonts w:ascii="Times New Roman" w:hAnsi="Times New Roman"/>
              </w:rPr>
              <w:t xml:space="preserve"> </w:t>
            </w:r>
          </w:p>
        </w:tc>
      </w:tr>
      <w:tr w:rsidR="00F01502" w:rsidRPr="00382D2E" w:rsidTr="00F513EB">
        <w:trPr>
          <w:trHeight w:val="227"/>
        </w:trPr>
        <w:tc>
          <w:tcPr>
            <w:tcW w:w="9571" w:type="dxa"/>
          </w:tcPr>
          <w:p w:rsidR="00F01502" w:rsidRPr="00317D3B" w:rsidRDefault="00F01502" w:rsidP="00F513EB">
            <w:pPr>
              <w:spacing w:line="276" w:lineRule="auto"/>
              <w:rPr>
                <w:rFonts w:ascii="Times New Roman" w:hAnsi="Times New Roman"/>
              </w:rPr>
            </w:pPr>
            <w:r w:rsidRPr="00317D3B">
              <w:rPr>
                <w:rFonts w:ascii="Times New Roman" w:hAnsi="Times New Roman"/>
              </w:rPr>
              <w:t xml:space="preserve">Книга 19. </w:t>
            </w:r>
            <w:r w:rsidRPr="00317D3B">
              <w:rPr>
                <w:rFonts w:ascii="Times New Roman" w:hAnsi="Times New Roman"/>
                <w:color w:val="000000"/>
              </w:rPr>
              <w:t>Сводный том изменений, выполненных в доработанной и (или) актуализир</w:t>
            </w:r>
            <w:r w:rsidRPr="00317D3B">
              <w:rPr>
                <w:rFonts w:ascii="Times New Roman" w:hAnsi="Times New Roman"/>
                <w:color w:val="000000"/>
              </w:rPr>
              <w:t>о</w:t>
            </w:r>
            <w:r w:rsidRPr="00317D3B">
              <w:rPr>
                <w:rFonts w:ascii="Times New Roman" w:hAnsi="Times New Roman"/>
                <w:color w:val="000000"/>
              </w:rPr>
              <w:t>ванной схеме теплоснабжения</w:t>
            </w:r>
          </w:p>
        </w:tc>
      </w:tr>
    </w:tbl>
    <w:p w:rsidR="00F01502" w:rsidRPr="00382D2E" w:rsidRDefault="00F01502" w:rsidP="00F01502"/>
    <w:p w:rsidR="00F01502" w:rsidRDefault="00F01502" w:rsidP="00F01502">
      <w:pPr>
        <w:pStyle w:val="affffff8"/>
        <w:jc w:val="center"/>
        <w:rPr>
          <w:sz w:val="28"/>
          <w:szCs w:val="28"/>
        </w:rPr>
      </w:pPr>
    </w:p>
    <w:p w:rsidR="00F01502" w:rsidRDefault="00F01502" w:rsidP="00F01502">
      <w:pPr>
        <w:pStyle w:val="affffff8"/>
        <w:jc w:val="center"/>
        <w:rPr>
          <w:sz w:val="28"/>
          <w:szCs w:val="28"/>
        </w:rPr>
      </w:pPr>
    </w:p>
    <w:p w:rsidR="00F01502" w:rsidRPr="00382D2E" w:rsidRDefault="00F01502" w:rsidP="00F01502">
      <w:pPr>
        <w:pStyle w:val="affffff8"/>
        <w:jc w:val="center"/>
        <w:rPr>
          <w:sz w:val="28"/>
          <w:szCs w:val="28"/>
        </w:rPr>
        <w:sectPr w:rsidR="00F01502" w:rsidRPr="00382D2E" w:rsidSect="00F513EB">
          <w:footerReference w:type="default" r:id="rId12"/>
          <w:pgSz w:w="11906" w:h="16838"/>
          <w:pgMar w:top="1134" w:right="850" w:bottom="1134" w:left="1701" w:header="708" w:footer="708" w:gutter="0"/>
          <w:pgBorders w:offsetFrom="page">
            <w:top w:val="single" w:sz="4" w:space="20" w:color="auto"/>
            <w:left w:val="single" w:sz="4" w:space="20" w:color="auto"/>
            <w:bottom w:val="single" w:sz="4" w:space="20" w:color="auto"/>
            <w:right w:val="single" w:sz="4" w:space="20" w:color="auto"/>
          </w:pgBorders>
          <w:cols w:space="708"/>
          <w:titlePg/>
          <w:docGrid w:linePitch="360"/>
        </w:sectPr>
      </w:pPr>
    </w:p>
    <w:p w:rsidR="00B43208" w:rsidRPr="00C67543" w:rsidRDefault="00B43208" w:rsidP="00223B86">
      <w:pPr>
        <w:pStyle w:val="Default"/>
        <w:jc w:val="center"/>
        <w:outlineLvl w:val="0"/>
        <w:rPr>
          <w:rFonts w:ascii="Times New Roman" w:hAnsi="Times New Roman" w:cs="Times New Roman"/>
          <w:b/>
        </w:rPr>
      </w:pPr>
      <w:r w:rsidRPr="00C67543">
        <w:rPr>
          <w:rFonts w:ascii="Times New Roman" w:hAnsi="Times New Roman" w:cs="Times New Roman"/>
          <w:b/>
        </w:rPr>
        <w:lastRenderedPageBreak/>
        <w:t>СОДЕРЖАНИЕ</w:t>
      </w:r>
    </w:p>
    <w:p w:rsidR="00F01502" w:rsidRPr="00F01502" w:rsidRDefault="00015E0D" w:rsidP="00F01502">
      <w:pPr>
        <w:pStyle w:val="12"/>
        <w:tabs>
          <w:tab w:val="clear" w:pos="9770"/>
          <w:tab w:val="right" w:leader="dot" w:pos="10205"/>
        </w:tabs>
        <w:spacing w:line="276" w:lineRule="auto"/>
        <w:ind w:left="0" w:firstLine="0"/>
        <w:rPr>
          <w:rFonts w:eastAsiaTheme="minorEastAsia"/>
          <w:szCs w:val="24"/>
        </w:rPr>
      </w:pPr>
      <w:r w:rsidRPr="00F01502">
        <w:rPr>
          <w:szCs w:val="24"/>
        </w:rPr>
        <w:fldChar w:fldCharType="begin"/>
      </w:r>
      <w:r w:rsidR="00601B45" w:rsidRPr="00F01502">
        <w:rPr>
          <w:szCs w:val="24"/>
        </w:rPr>
        <w:instrText xml:space="preserve"> TOC \o "1-3" </w:instrText>
      </w:r>
      <w:r w:rsidRPr="00F01502">
        <w:rPr>
          <w:szCs w:val="24"/>
        </w:rPr>
        <w:fldChar w:fldCharType="separate"/>
      </w:r>
      <w:r w:rsidR="00F01502" w:rsidRPr="00F01502">
        <w:rPr>
          <w:color w:val="FFFFFF" w:themeColor="background1"/>
          <w:szCs w:val="24"/>
        </w:rPr>
        <w:t>5</w:t>
      </w:r>
      <w:r w:rsidR="00F01502" w:rsidRPr="00F01502">
        <w:rPr>
          <w:rFonts w:eastAsiaTheme="minorEastAsia"/>
          <w:szCs w:val="24"/>
        </w:rPr>
        <w:tab/>
      </w:r>
      <w:r w:rsidR="00F01502" w:rsidRPr="00F01502">
        <w:rPr>
          <w:szCs w:val="24"/>
        </w:rPr>
        <w:t>Книга 5 "Существующие и перспективные балансы тепловой мощности источников тепловой энергии и тепловой нагрузки"</w:t>
      </w:r>
      <w:r w:rsidR="00F01502" w:rsidRPr="00F01502">
        <w:rPr>
          <w:szCs w:val="24"/>
        </w:rPr>
        <w:tab/>
      </w:r>
      <w:r w:rsidR="00F01502" w:rsidRPr="00F01502">
        <w:rPr>
          <w:szCs w:val="24"/>
        </w:rPr>
        <w:fldChar w:fldCharType="begin"/>
      </w:r>
      <w:r w:rsidR="00F01502" w:rsidRPr="00F01502">
        <w:rPr>
          <w:szCs w:val="24"/>
        </w:rPr>
        <w:instrText xml:space="preserve"> PAGEREF _Toc9854711 \h </w:instrText>
      </w:r>
      <w:r w:rsidR="00F01502" w:rsidRPr="00F01502">
        <w:rPr>
          <w:szCs w:val="24"/>
        </w:rPr>
      </w:r>
      <w:r w:rsidR="00F01502" w:rsidRPr="00F01502">
        <w:rPr>
          <w:szCs w:val="24"/>
        </w:rPr>
        <w:fldChar w:fldCharType="separate"/>
      </w:r>
      <w:r w:rsidR="00180219">
        <w:rPr>
          <w:szCs w:val="24"/>
        </w:rPr>
        <w:t>5</w:t>
      </w:r>
      <w:r w:rsidR="00F01502" w:rsidRPr="00F01502">
        <w:rPr>
          <w:szCs w:val="24"/>
        </w:rPr>
        <w:fldChar w:fldCharType="end"/>
      </w:r>
    </w:p>
    <w:p w:rsidR="00F01502" w:rsidRPr="00F01502" w:rsidRDefault="00F01502" w:rsidP="00F01502">
      <w:pPr>
        <w:pStyle w:val="21"/>
        <w:tabs>
          <w:tab w:val="clear" w:pos="9770"/>
          <w:tab w:val="right" w:leader="dot" w:pos="10205"/>
        </w:tabs>
        <w:spacing w:line="276" w:lineRule="auto"/>
        <w:ind w:left="0" w:firstLine="0"/>
        <w:jc w:val="both"/>
        <w:rPr>
          <w:rFonts w:ascii="Times New Roman" w:eastAsiaTheme="minorEastAsia" w:hAnsi="Times New Roman"/>
          <w:sz w:val="24"/>
          <w:szCs w:val="24"/>
        </w:rPr>
      </w:pPr>
      <w:r w:rsidRPr="00F01502">
        <w:rPr>
          <w:rFonts w:ascii="Times New Roman" w:hAnsi="Times New Roman"/>
          <w:color w:val="FFFFFF" w:themeColor="background1"/>
          <w:sz w:val="24"/>
          <w:szCs w:val="24"/>
        </w:rPr>
        <w:t>5.1</w:t>
      </w:r>
      <w:r w:rsidRPr="00F01502">
        <w:rPr>
          <w:rFonts w:ascii="Times New Roman" w:eastAsiaTheme="minorEastAsia" w:hAnsi="Times New Roman"/>
          <w:sz w:val="24"/>
          <w:szCs w:val="24"/>
        </w:rPr>
        <w:tab/>
      </w:r>
      <w:r w:rsidRPr="00F01502">
        <w:rPr>
          <w:rFonts w:ascii="Times New Roman" w:hAnsi="Times New Roman"/>
          <w:sz w:val="24"/>
          <w:szCs w:val="24"/>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Pr="00F01502">
        <w:rPr>
          <w:rFonts w:ascii="Times New Roman" w:hAnsi="Times New Roman"/>
          <w:sz w:val="24"/>
          <w:szCs w:val="24"/>
        </w:rPr>
        <w:tab/>
      </w:r>
      <w:r w:rsidRPr="00F01502">
        <w:rPr>
          <w:rFonts w:ascii="Times New Roman" w:hAnsi="Times New Roman"/>
          <w:sz w:val="24"/>
          <w:szCs w:val="24"/>
        </w:rPr>
        <w:fldChar w:fldCharType="begin"/>
      </w:r>
      <w:r w:rsidRPr="00F01502">
        <w:rPr>
          <w:rFonts w:ascii="Times New Roman" w:hAnsi="Times New Roman"/>
          <w:sz w:val="24"/>
          <w:szCs w:val="24"/>
        </w:rPr>
        <w:instrText xml:space="preserve"> PAGEREF _Toc9854712 \h </w:instrText>
      </w:r>
      <w:r w:rsidRPr="00F01502">
        <w:rPr>
          <w:rFonts w:ascii="Times New Roman" w:hAnsi="Times New Roman"/>
          <w:sz w:val="24"/>
          <w:szCs w:val="24"/>
        </w:rPr>
      </w:r>
      <w:r w:rsidRPr="00F01502">
        <w:rPr>
          <w:rFonts w:ascii="Times New Roman" w:hAnsi="Times New Roman"/>
          <w:sz w:val="24"/>
          <w:szCs w:val="24"/>
        </w:rPr>
        <w:fldChar w:fldCharType="separate"/>
      </w:r>
      <w:r w:rsidR="00180219">
        <w:rPr>
          <w:rFonts w:ascii="Times New Roman" w:hAnsi="Times New Roman"/>
          <w:sz w:val="24"/>
          <w:szCs w:val="24"/>
        </w:rPr>
        <w:t>5</w:t>
      </w:r>
      <w:r w:rsidRPr="00F01502">
        <w:rPr>
          <w:rFonts w:ascii="Times New Roman" w:hAnsi="Times New Roman"/>
          <w:sz w:val="24"/>
          <w:szCs w:val="24"/>
        </w:rPr>
        <w:fldChar w:fldCharType="end"/>
      </w:r>
    </w:p>
    <w:p w:rsidR="00F01502" w:rsidRPr="00F01502" w:rsidRDefault="00F01502" w:rsidP="00F01502">
      <w:pPr>
        <w:pStyle w:val="21"/>
        <w:tabs>
          <w:tab w:val="clear" w:pos="9770"/>
          <w:tab w:val="right" w:leader="dot" w:pos="10205"/>
        </w:tabs>
        <w:spacing w:line="276" w:lineRule="auto"/>
        <w:ind w:left="0" w:firstLine="0"/>
        <w:jc w:val="both"/>
        <w:rPr>
          <w:rFonts w:ascii="Times New Roman" w:eastAsiaTheme="minorEastAsia" w:hAnsi="Times New Roman"/>
          <w:sz w:val="24"/>
          <w:szCs w:val="24"/>
        </w:rPr>
      </w:pPr>
      <w:r w:rsidRPr="00F01502">
        <w:rPr>
          <w:rFonts w:ascii="Times New Roman" w:hAnsi="Times New Roman"/>
          <w:color w:val="FFFFFF" w:themeColor="background1"/>
          <w:sz w:val="24"/>
          <w:szCs w:val="24"/>
        </w:rPr>
        <w:t>5.2</w:t>
      </w:r>
      <w:r w:rsidRPr="00F01502">
        <w:rPr>
          <w:rFonts w:ascii="Times New Roman" w:eastAsiaTheme="minorEastAsia" w:hAnsi="Times New Roman"/>
          <w:sz w:val="24"/>
          <w:szCs w:val="24"/>
        </w:rPr>
        <w:tab/>
      </w:r>
      <w:r w:rsidRPr="00F01502">
        <w:rPr>
          <w:rFonts w:ascii="Times New Roman" w:hAnsi="Times New Roman"/>
          <w:sz w:val="24"/>
          <w:szCs w:val="24"/>
        </w:rPr>
        <w:t>Часть 2. 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Pr="00F01502">
        <w:rPr>
          <w:rFonts w:ascii="Times New Roman" w:hAnsi="Times New Roman"/>
          <w:sz w:val="24"/>
          <w:szCs w:val="24"/>
        </w:rPr>
        <w:tab/>
      </w:r>
      <w:r w:rsidRPr="00F01502">
        <w:rPr>
          <w:rFonts w:ascii="Times New Roman" w:hAnsi="Times New Roman"/>
          <w:sz w:val="24"/>
          <w:szCs w:val="24"/>
        </w:rPr>
        <w:fldChar w:fldCharType="begin"/>
      </w:r>
      <w:r w:rsidRPr="00F01502">
        <w:rPr>
          <w:rFonts w:ascii="Times New Roman" w:hAnsi="Times New Roman"/>
          <w:sz w:val="24"/>
          <w:szCs w:val="24"/>
        </w:rPr>
        <w:instrText xml:space="preserve"> PAGEREF _Toc9854713 \h </w:instrText>
      </w:r>
      <w:r w:rsidRPr="00F01502">
        <w:rPr>
          <w:rFonts w:ascii="Times New Roman" w:hAnsi="Times New Roman"/>
          <w:sz w:val="24"/>
          <w:szCs w:val="24"/>
        </w:rPr>
      </w:r>
      <w:r w:rsidRPr="00F01502">
        <w:rPr>
          <w:rFonts w:ascii="Times New Roman" w:hAnsi="Times New Roman"/>
          <w:sz w:val="24"/>
          <w:szCs w:val="24"/>
        </w:rPr>
        <w:fldChar w:fldCharType="separate"/>
      </w:r>
      <w:r w:rsidR="00180219">
        <w:rPr>
          <w:rFonts w:ascii="Times New Roman" w:hAnsi="Times New Roman"/>
          <w:sz w:val="24"/>
          <w:szCs w:val="24"/>
        </w:rPr>
        <w:t>97</w:t>
      </w:r>
      <w:r w:rsidRPr="00F01502">
        <w:rPr>
          <w:rFonts w:ascii="Times New Roman" w:hAnsi="Times New Roman"/>
          <w:sz w:val="24"/>
          <w:szCs w:val="24"/>
        </w:rPr>
        <w:fldChar w:fldCharType="end"/>
      </w:r>
    </w:p>
    <w:p w:rsidR="00F01502" w:rsidRPr="00F01502" w:rsidRDefault="00F01502" w:rsidP="00F01502">
      <w:pPr>
        <w:pStyle w:val="21"/>
        <w:tabs>
          <w:tab w:val="clear" w:pos="9770"/>
          <w:tab w:val="right" w:leader="dot" w:pos="10205"/>
        </w:tabs>
        <w:spacing w:line="276" w:lineRule="auto"/>
        <w:ind w:left="0" w:firstLine="0"/>
        <w:jc w:val="both"/>
        <w:rPr>
          <w:rFonts w:ascii="Times New Roman" w:eastAsiaTheme="minorEastAsia" w:hAnsi="Times New Roman"/>
          <w:sz w:val="24"/>
          <w:szCs w:val="24"/>
        </w:rPr>
      </w:pPr>
      <w:r w:rsidRPr="00F01502">
        <w:rPr>
          <w:rFonts w:ascii="Times New Roman" w:hAnsi="Times New Roman"/>
          <w:color w:val="FFFFFF" w:themeColor="background1"/>
          <w:sz w:val="24"/>
          <w:szCs w:val="24"/>
        </w:rPr>
        <w:t>5.3</w:t>
      </w:r>
      <w:r w:rsidRPr="00F01502">
        <w:rPr>
          <w:rFonts w:ascii="Times New Roman" w:eastAsiaTheme="minorEastAsia" w:hAnsi="Times New Roman"/>
          <w:sz w:val="24"/>
          <w:szCs w:val="24"/>
        </w:rPr>
        <w:tab/>
      </w:r>
      <w:r w:rsidRPr="00F01502">
        <w:rPr>
          <w:rFonts w:ascii="Times New Roman" w:hAnsi="Times New Roman"/>
          <w:sz w:val="24"/>
          <w:szCs w:val="24"/>
        </w:rPr>
        <w:t>Часть 3. Выводы о резервах (дефицитах) существующей системы теплоснабжения при обеспечении перспективной тепловой нагрузки потребителей</w:t>
      </w:r>
      <w:r w:rsidRPr="00F01502">
        <w:rPr>
          <w:rFonts w:ascii="Times New Roman" w:hAnsi="Times New Roman"/>
          <w:sz w:val="24"/>
          <w:szCs w:val="24"/>
        </w:rPr>
        <w:tab/>
      </w:r>
      <w:r w:rsidRPr="00F01502">
        <w:rPr>
          <w:rFonts w:ascii="Times New Roman" w:hAnsi="Times New Roman"/>
          <w:sz w:val="24"/>
          <w:szCs w:val="24"/>
        </w:rPr>
        <w:fldChar w:fldCharType="begin"/>
      </w:r>
      <w:r w:rsidRPr="00F01502">
        <w:rPr>
          <w:rFonts w:ascii="Times New Roman" w:hAnsi="Times New Roman"/>
          <w:sz w:val="24"/>
          <w:szCs w:val="24"/>
        </w:rPr>
        <w:instrText xml:space="preserve"> PAGEREF _Toc9854714 \h </w:instrText>
      </w:r>
      <w:r w:rsidRPr="00F01502">
        <w:rPr>
          <w:rFonts w:ascii="Times New Roman" w:hAnsi="Times New Roman"/>
          <w:sz w:val="24"/>
          <w:szCs w:val="24"/>
        </w:rPr>
      </w:r>
      <w:r w:rsidRPr="00F01502">
        <w:rPr>
          <w:rFonts w:ascii="Times New Roman" w:hAnsi="Times New Roman"/>
          <w:sz w:val="24"/>
          <w:szCs w:val="24"/>
        </w:rPr>
        <w:fldChar w:fldCharType="separate"/>
      </w:r>
      <w:r w:rsidR="00180219">
        <w:rPr>
          <w:rFonts w:ascii="Times New Roman" w:hAnsi="Times New Roman"/>
          <w:sz w:val="24"/>
          <w:szCs w:val="24"/>
        </w:rPr>
        <w:t>117</w:t>
      </w:r>
      <w:r w:rsidRPr="00F01502">
        <w:rPr>
          <w:rFonts w:ascii="Times New Roman" w:hAnsi="Times New Roman"/>
          <w:sz w:val="24"/>
          <w:szCs w:val="24"/>
        </w:rPr>
        <w:fldChar w:fldCharType="end"/>
      </w:r>
    </w:p>
    <w:p w:rsidR="004E195C" w:rsidRPr="00483970" w:rsidRDefault="00015E0D" w:rsidP="00F01502">
      <w:pPr>
        <w:pStyle w:val="12"/>
        <w:tabs>
          <w:tab w:val="clear" w:pos="567"/>
          <w:tab w:val="clear" w:pos="9770"/>
          <w:tab w:val="right" w:leader="dot" w:pos="10205"/>
        </w:tabs>
        <w:spacing w:line="276" w:lineRule="auto"/>
        <w:ind w:left="0" w:firstLine="0"/>
        <w:sectPr w:rsidR="004E195C" w:rsidRPr="00483970" w:rsidSect="00E06269">
          <w:headerReference w:type="default" r:id="rId13"/>
          <w:footerReference w:type="default" r:id="rId14"/>
          <w:pgSz w:w="11906" w:h="16838"/>
          <w:pgMar w:top="1134" w:right="567" w:bottom="1134" w:left="1134" w:header="10" w:footer="340" w:gutter="0"/>
          <w:pgBorders w:offsetFrom="page">
            <w:top w:val="single" w:sz="4" w:space="20" w:color="auto"/>
            <w:left w:val="single" w:sz="4" w:space="20" w:color="auto"/>
            <w:bottom w:val="single" w:sz="4" w:space="20" w:color="auto"/>
            <w:right w:val="single" w:sz="4" w:space="20" w:color="auto"/>
          </w:pgBorders>
          <w:cols w:space="720"/>
          <w:titlePg/>
          <w:docGrid w:linePitch="381"/>
        </w:sectPr>
      </w:pPr>
      <w:r w:rsidRPr="00F01502">
        <w:rPr>
          <w:szCs w:val="24"/>
        </w:rPr>
        <w:fldChar w:fldCharType="end"/>
      </w:r>
      <w:bookmarkStart w:id="22" w:name="_GoBack"/>
      <w:bookmarkEnd w:id="22"/>
    </w:p>
    <w:p w:rsidR="00B43208" w:rsidRPr="00483970" w:rsidRDefault="00B43208" w:rsidP="00223B86">
      <w:pPr>
        <w:pStyle w:val="Default"/>
        <w:jc w:val="center"/>
        <w:outlineLvl w:val="0"/>
        <w:rPr>
          <w:rFonts w:ascii="Times New Roman" w:hAnsi="Times New Roman" w:cs="Times New Roman"/>
          <w:b/>
        </w:rPr>
      </w:pPr>
      <w:r w:rsidRPr="00483970">
        <w:rPr>
          <w:rFonts w:ascii="Times New Roman" w:hAnsi="Times New Roman" w:cs="Times New Roman"/>
          <w:b/>
        </w:rPr>
        <w:lastRenderedPageBreak/>
        <w:t>СПИСОК ТАБЛИЦ</w:t>
      </w:r>
    </w:p>
    <w:p w:rsidR="00311AC1" w:rsidRPr="00311AC1" w:rsidRDefault="00015E0D" w:rsidP="00311AC1">
      <w:pPr>
        <w:pStyle w:val="af1"/>
        <w:ind w:firstLine="1"/>
        <w:rPr>
          <w:rFonts w:asciiTheme="minorHAnsi" w:eastAsiaTheme="minorEastAsia" w:hAnsiTheme="minorHAnsi" w:cstheme="minorBidi"/>
          <w:sz w:val="22"/>
          <w:szCs w:val="22"/>
        </w:rPr>
      </w:pPr>
      <w:r w:rsidRPr="00311AC1">
        <w:rPr>
          <w:szCs w:val="24"/>
        </w:rPr>
        <w:fldChar w:fldCharType="begin"/>
      </w:r>
      <w:r w:rsidR="00482628" w:rsidRPr="00311AC1">
        <w:rPr>
          <w:szCs w:val="24"/>
        </w:rPr>
        <w:instrText xml:space="preserve"> TOC \c "Таблица" </w:instrText>
      </w:r>
      <w:r w:rsidRPr="00311AC1">
        <w:rPr>
          <w:szCs w:val="24"/>
        </w:rPr>
        <w:fldChar w:fldCharType="separate"/>
      </w:r>
      <w:r w:rsidR="00311AC1" w:rsidRPr="00311AC1">
        <w:rPr>
          <w:rFonts w:eastAsia="Calibri"/>
          <w:bCs/>
          <w:lang w:eastAsia="en-US"/>
        </w:rPr>
        <w:t>Таблица 5.1 - Технические характеристики основного оборудования котельных СГМУП «ГТС», вводимых в эксплуатацию в 2019 году</w:t>
      </w:r>
      <w:r w:rsidR="00311AC1" w:rsidRPr="00311AC1">
        <w:tab/>
      </w:r>
      <w:r w:rsidR="00311AC1" w:rsidRPr="00311AC1">
        <w:fldChar w:fldCharType="begin"/>
      </w:r>
      <w:r w:rsidR="00311AC1" w:rsidRPr="00311AC1">
        <w:instrText xml:space="preserve"> PAGEREF _Toc11858977 \h </w:instrText>
      </w:r>
      <w:r w:rsidR="00311AC1" w:rsidRPr="00311AC1">
        <w:fldChar w:fldCharType="separate"/>
      </w:r>
      <w:r w:rsidR="00732DC1">
        <w:t>5</w:t>
      </w:r>
      <w:r w:rsidR="00311AC1" w:rsidRPr="00311AC1">
        <w:fldChar w:fldCharType="end"/>
      </w:r>
    </w:p>
    <w:p w:rsidR="00311AC1" w:rsidRPr="00311AC1" w:rsidRDefault="00311AC1" w:rsidP="00311AC1">
      <w:pPr>
        <w:pStyle w:val="af1"/>
        <w:ind w:firstLine="1"/>
        <w:rPr>
          <w:rFonts w:asciiTheme="minorHAnsi" w:eastAsiaTheme="minorEastAsia" w:hAnsiTheme="minorHAnsi" w:cstheme="minorBidi"/>
          <w:sz w:val="22"/>
          <w:szCs w:val="22"/>
        </w:rPr>
      </w:pPr>
      <w:r w:rsidRPr="00311AC1">
        <w:t>Таблица 5.2 - Балансы тепловой энергии (мощности в горячей воде) и перспективной тепловой нагрузки в каждой технологической зоне действующих и запланированных к строительству централизованных теплоисточников с определением резервов (дефицитов) их тепловой мощности (без мероприятий), Гкал/ч (Вариант сущ.пол)</w:t>
      </w:r>
      <w:r w:rsidRPr="00311AC1">
        <w:tab/>
      </w:r>
      <w:r w:rsidRPr="00311AC1">
        <w:fldChar w:fldCharType="begin"/>
      </w:r>
      <w:r w:rsidRPr="00311AC1">
        <w:instrText xml:space="preserve"> PAGEREF _Toc11858980 \h </w:instrText>
      </w:r>
      <w:r w:rsidRPr="00311AC1">
        <w:fldChar w:fldCharType="separate"/>
      </w:r>
      <w:r w:rsidR="00732DC1">
        <w:t>7</w:t>
      </w:r>
      <w:r w:rsidRPr="00311AC1">
        <w:fldChar w:fldCharType="end"/>
      </w:r>
    </w:p>
    <w:p w:rsidR="00311AC1" w:rsidRPr="00311AC1" w:rsidRDefault="00311AC1" w:rsidP="00311AC1">
      <w:pPr>
        <w:pStyle w:val="af1"/>
        <w:ind w:firstLine="1"/>
        <w:rPr>
          <w:rFonts w:asciiTheme="minorHAnsi" w:eastAsiaTheme="minorEastAsia" w:hAnsiTheme="minorHAnsi" w:cstheme="minorBidi"/>
          <w:sz w:val="22"/>
          <w:szCs w:val="22"/>
        </w:rPr>
      </w:pPr>
      <w:r w:rsidRPr="00311AC1">
        <w:t>Таблица 5.3 - Балансы тепловой энергии (мощности в горячей воде) и перспективной тепловой нагрузки в каждой технологической зоне действующих и запланированных к строительству централизованных теплоисточников с определением резервов (дефицитов) их тепловой мощности (с учётом мероприятий принятого варианта), Гкал/ч (вариант №1)</w:t>
      </w:r>
      <w:r w:rsidRPr="00311AC1">
        <w:tab/>
      </w:r>
      <w:r w:rsidRPr="00311AC1">
        <w:fldChar w:fldCharType="begin"/>
      </w:r>
      <w:r w:rsidRPr="00311AC1">
        <w:instrText xml:space="preserve"> PAGEREF _Toc11858981 \h </w:instrText>
      </w:r>
      <w:r w:rsidRPr="00311AC1">
        <w:fldChar w:fldCharType="separate"/>
      </w:r>
      <w:r w:rsidR="00732DC1">
        <w:t>32</w:t>
      </w:r>
      <w:r w:rsidRPr="00311AC1">
        <w:fldChar w:fldCharType="end"/>
      </w:r>
    </w:p>
    <w:p w:rsidR="00311AC1" w:rsidRPr="00311AC1" w:rsidRDefault="00311AC1" w:rsidP="00311AC1">
      <w:pPr>
        <w:pStyle w:val="af1"/>
        <w:ind w:firstLine="1"/>
        <w:rPr>
          <w:rFonts w:asciiTheme="minorHAnsi" w:eastAsiaTheme="minorEastAsia" w:hAnsiTheme="minorHAnsi" w:cstheme="minorBidi"/>
          <w:sz w:val="22"/>
          <w:szCs w:val="22"/>
        </w:rPr>
      </w:pPr>
      <w:r w:rsidRPr="00311AC1">
        <w:t>Таблица 5.4 - Балансы тепловой энергии (мощности в горячей воде) и перспективной тепловой нагрузки в каждой технологической зоне действующих и запланированных к строительству централизованных теплоисточников с определением резервов (дефицитов) их тепловой мощности (с учётом мероприятий принятого варианта), Гкал/ч (вариант №3)</w:t>
      </w:r>
      <w:r w:rsidRPr="00311AC1">
        <w:tab/>
      </w:r>
      <w:r w:rsidRPr="00311AC1">
        <w:fldChar w:fldCharType="begin"/>
      </w:r>
      <w:r w:rsidRPr="00311AC1">
        <w:instrText xml:space="preserve"> PAGEREF _Toc11858982 \h </w:instrText>
      </w:r>
      <w:r w:rsidRPr="00311AC1">
        <w:fldChar w:fldCharType="separate"/>
      </w:r>
      <w:r w:rsidR="00732DC1">
        <w:t>64</w:t>
      </w:r>
      <w:r w:rsidRPr="00311AC1">
        <w:fldChar w:fldCharType="end"/>
      </w:r>
    </w:p>
    <w:p w:rsidR="00311AC1" w:rsidRPr="00311AC1" w:rsidRDefault="00311AC1" w:rsidP="00311AC1">
      <w:pPr>
        <w:pStyle w:val="af1"/>
        <w:ind w:firstLine="1"/>
        <w:rPr>
          <w:rFonts w:asciiTheme="minorHAnsi" w:eastAsiaTheme="minorEastAsia" w:hAnsiTheme="minorHAnsi" w:cstheme="minorBidi"/>
          <w:sz w:val="22"/>
          <w:szCs w:val="22"/>
        </w:rPr>
      </w:pPr>
      <w:r w:rsidRPr="00311AC1">
        <w:t>Таблица 5.5 - Перспективные балансы тепловой мощности и присоединенной нагрузки для котельных, имеющих паровую нагрузку, Гкал/ч</w:t>
      </w:r>
      <w:r w:rsidRPr="00311AC1">
        <w:tab/>
      </w:r>
      <w:r w:rsidRPr="00311AC1">
        <w:fldChar w:fldCharType="begin"/>
      </w:r>
      <w:r w:rsidRPr="00311AC1">
        <w:instrText xml:space="preserve"> PAGEREF _Toc11858983 \h </w:instrText>
      </w:r>
      <w:r w:rsidRPr="00311AC1">
        <w:fldChar w:fldCharType="separate"/>
      </w:r>
      <w:r w:rsidR="00732DC1">
        <w:t>95</w:t>
      </w:r>
      <w:r w:rsidRPr="00311AC1">
        <w:fldChar w:fldCharType="end"/>
      </w:r>
    </w:p>
    <w:p w:rsidR="00311AC1" w:rsidRPr="00311AC1" w:rsidRDefault="00311AC1" w:rsidP="00311AC1">
      <w:pPr>
        <w:pStyle w:val="af1"/>
        <w:ind w:firstLine="1"/>
        <w:rPr>
          <w:rFonts w:asciiTheme="minorHAnsi" w:eastAsiaTheme="minorEastAsia" w:hAnsiTheme="minorHAnsi" w:cstheme="minorBidi"/>
          <w:sz w:val="22"/>
          <w:szCs w:val="22"/>
        </w:rPr>
      </w:pPr>
      <w:r w:rsidRPr="00311AC1">
        <w:t>Таблица 5.6- Рекомендуемые параметры располагаемых напоров и давления сетевой воды на выходе из теплоисточников</w:t>
      </w:r>
      <w:r w:rsidRPr="00311AC1">
        <w:tab/>
      </w:r>
      <w:r w:rsidRPr="00311AC1">
        <w:fldChar w:fldCharType="begin"/>
      </w:r>
      <w:r w:rsidRPr="00311AC1">
        <w:instrText xml:space="preserve"> PAGEREF _Toc11858984 \h </w:instrText>
      </w:r>
      <w:r w:rsidRPr="00311AC1">
        <w:fldChar w:fldCharType="separate"/>
      </w:r>
      <w:r w:rsidR="00732DC1">
        <w:t>115</w:t>
      </w:r>
      <w:r w:rsidRPr="00311AC1">
        <w:fldChar w:fldCharType="end"/>
      </w:r>
    </w:p>
    <w:p w:rsidR="004E195C" w:rsidRPr="00483970" w:rsidRDefault="00015E0D" w:rsidP="00311AC1">
      <w:pPr>
        <w:pStyle w:val="12"/>
        <w:tabs>
          <w:tab w:val="clear" w:pos="9770"/>
          <w:tab w:val="right" w:leader="dot" w:pos="10065"/>
        </w:tabs>
        <w:spacing w:line="276" w:lineRule="auto"/>
        <w:ind w:left="0" w:firstLine="1"/>
        <w:rPr>
          <w:szCs w:val="24"/>
        </w:rPr>
        <w:sectPr w:rsidR="004E195C" w:rsidRPr="00483970" w:rsidSect="00E06269">
          <w:pgSz w:w="11906" w:h="16838"/>
          <w:pgMar w:top="1134" w:right="567" w:bottom="1134" w:left="1134" w:header="680" w:footer="488" w:gutter="0"/>
          <w:pgBorders w:offsetFrom="page">
            <w:top w:val="single" w:sz="4" w:space="20" w:color="auto"/>
            <w:left w:val="single" w:sz="4" w:space="20" w:color="auto"/>
            <w:bottom w:val="single" w:sz="4" w:space="20" w:color="auto"/>
            <w:right w:val="single" w:sz="4" w:space="20" w:color="auto"/>
          </w:pgBorders>
          <w:cols w:space="720"/>
          <w:docGrid w:linePitch="381"/>
        </w:sectPr>
      </w:pPr>
      <w:r w:rsidRPr="00311AC1">
        <w:rPr>
          <w:szCs w:val="24"/>
        </w:rPr>
        <w:fldChar w:fldCharType="end"/>
      </w:r>
    </w:p>
    <w:p w:rsidR="00C66237" w:rsidRDefault="00F01502" w:rsidP="00E06269">
      <w:pPr>
        <w:pStyle w:val="1"/>
      </w:pPr>
      <w:bookmarkStart w:id="23" w:name="_Toc9854711"/>
      <w:bookmarkStart w:id="24" w:name="_Toc104287056"/>
      <w:bookmarkStart w:id="25" w:name="_Toc337658223"/>
      <w:bookmarkStart w:id="26" w:name="_Toc338244330"/>
      <w:bookmarkStart w:id="27" w:name="_Toc345671418"/>
      <w:r>
        <w:lastRenderedPageBreak/>
        <w:t>Книга</w:t>
      </w:r>
      <w:r w:rsidR="004F3635">
        <w:t xml:space="preserve"> </w:t>
      </w:r>
      <w:r w:rsidR="00E06269">
        <w:t>5</w:t>
      </w:r>
      <w:r w:rsidR="00A2262D" w:rsidRPr="00483970">
        <w:t xml:space="preserve"> "</w:t>
      </w:r>
      <w:r w:rsidR="00B62050">
        <w:t>Существующие и п</w:t>
      </w:r>
      <w:r w:rsidR="00A2262D" w:rsidRPr="00483970">
        <w:t>ерспективные балансы тепловой мощности источников тепловой энергии и тепловой нагрузки"</w:t>
      </w:r>
      <w:bookmarkEnd w:id="23"/>
    </w:p>
    <w:p w:rsidR="00CC3C33" w:rsidRPr="00CC3C33" w:rsidRDefault="00CC3C33" w:rsidP="00CC3C33">
      <w:pPr>
        <w:rPr>
          <w:rFonts w:ascii="Times New Roman" w:eastAsia="Calibri" w:hAnsi="Times New Roman"/>
          <w:szCs w:val="22"/>
        </w:rPr>
      </w:pPr>
    </w:p>
    <w:p w:rsidR="00CC3C33" w:rsidRPr="00CC3C33" w:rsidRDefault="00CC3C33" w:rsidP="00CC3C33">
      <w:pPr>
        <w:spacing w:line="276" w:lineRule="auto"/>
        <w:ind w:firstLine="709"/>
        <w:jc w:val="both"/>
        <w:rPr>
          <w:rFonts w:ascii="Times New Roman" w:eastAsia="Calibri" w:hAnsi="Times New Roman"/>
          <w:szCs w:val="22"/>
          <w:lang w:eastAsia="en-US"/>
        </w:rPr>
      </w:pPr>
      <w:r w:rsidRPr="00CC3C33">
        <w:rPr>
          <w:rFonts w:ascii="Times New Roman" w:eastAsia="Calibri" w:hAnsi="Times New Roman"/>
          <w:szCs w:val="22"/>
          <w:lang w:eastAsia="en-US"/>
        </w:rPr>
        <w:t>В 2019 году на территории г. Сургут введены в эксплуатацию 2 новые котельные СГМУП «ГТС».</w:t>
      </w:r>
    </w:p>
    <w:p w:rsidR="00CC3C33" w:rsidRPr="00CC3C33" w:rsidRDefault="00CC3C33" w:rsidP="00CC3C33">
      <w:pPr>
        <w:spacing w:line="276" w:lineRule="auto"/>
        <w:ind w:firstLine="709"/>
        <w:jc w:val="both"/>
        <w:rPr>
          <w:rFonts w:ascii="Times New Roman" w:eastAsia="Calibri" w:hAnsi="Times New Roman"/>
          <w:szCs w:val="22"/>
          <w:lang w:eastAsia="en-US"/>
        </w:rPr>
      </w:pPr>
      <w:r w:rsidRPr="00CC3C33">
        <w:rPr>
          <w:rFonts w:ascii="Times New Roman" w:eastAsia="Calibri" w:hAnsi="Times New Roman"/>
          <w:szCs w:val="22"/>
          <w:lang w:eastAsia="en-US"/>
        </w:rPr>
        <w:t>Автоматизированная котельная № 9/1, дата ввода 11.04.2019 года, работает по двухконту</w:t>
      </w:r>
      <w:r w:rsidRPr="00CC3C33">
        <w:rPr>
          <w:rFonts w:ascii="Times New Roman" w:eastAsia="Calibri" w:hAnsi="Times New Roman"/>
          <w:szCs w:val="22"/>
          <w:lang w:eastAsia="en-US"/>
        </w:rPr>
        <w:t>р</w:t>
      </w:r>
      <w:r w:rsidRPr="00CC3C33">
        <w:rPr>
          <w:rFonts w:ascii="Times New Roman" w:eastAsia="Calibri" w:hAnsi="Times New Roman"/>
          <w:szCs w:val="22"/>
          <w:lang w:eastAsia="en-US"/>
        </w:rPr>
        <w:t>ной схеме. Котельная № 9 с 8-ю водогрейными котлами ВВД-1,8 в 2019году будет  ликвидиров</w:t>
      </w:r>
      <w:r w:rsidRPr="00CC3C33">
        <w:rPr>
          <w:rFonts w:ascii="Times New Roman" w:eastAsia="Calibri" w:hAnsi="Times New Roman"/>
          <w:szCs w:val="22"/>
          <w:lang w:eastAsia="en-US"/>
        </w:rPr>
        <w:t>а</w:t>
      </w:r>
      <w:r w:rsidRPr="00CC3C33">
        <w:rPr>
          <w:rFonts w:ascii="Times New Roman" w:eastAsia="Calibri" w:hAnsi="Times New Roman"/>
          <w:szCs w:val="22"/>
          <w:lang w:eastAsia="en-US"/>
        </w:rPr>
        <w:t>на. (Заключение ЭПБ на ликвидацию котельной № 58-ДЛ-38301-2018);</w:t>
      </w:r>
    </w:p>
    <w:p w:rsidR="00CC3C33" w:rsidRPr="00CC3C33" w:rsidRDefault="00CC3C33" w:rsidP="00CC3C33">
      <w:pPr>
        <w:spacing w:line="276" w:lineRule="auto"/>
        <w:ind w:right="-61" w:firstLine="709"/>
        <w:jc w:val="both"/>
        <w:rPr>
          <w:rFonts w:ascii="Times New Roman" w:eastAsia="Calibri" w:hAnsi="Times New Roman"/>
          <w:szCs w:val="22"/>
          <w:lang w:eastAsia="en-US"/>
        </w:rPr>
      </w:pPr>
      <w:r w:rsidRPr="00CC3C33">
        <w:rPr>
          <w:rFonts w:ascii="Times New Roman" w:eastAsia="Calibri" w:hAnsi="Times New Roman"/>
          <w:szCs w:val="22"/>
          <w:lang w:eastAsia="en-US"/>
        </w:rPr>
        <w:t xml:space="preserve">В 2018 году закончилось строительство котельной № 25 п. Лесной, работающей на </w:t>
      </w:r>
      <w:proofErr w:type="spellStart"/>
      <w:r w:rsidRPr="00CC3C33">
        <w:rPr>
          <w:rFonts w:ascii="Times New Roman" w:eastAsia="Calibri" w:hAnsi="Times New Roman"/>
          <w:szCs w:val="22"/>
          <w:lang w:eastAsia="en-US"/>
        </w:rPr>
        <w:t>электр</w:t>
      </w:r>
      <w:r w:rsidRPr="00CC3C33">
        <w:rPr>
          <w:rFonts w:ascii="Times New Roman" w:eastAsia="Calibri" w:hAnsi="Times New Roman"/>
          <w:szCs w:val="22"/>
          <w:lang w:eastAsia="en-US"/>
        </w:rPr>
        <w:t>о</w:t>
      </w:r>
      <w:r w:rsidRPr="00CC3C33">
        <w:rPr>
          <w:rFonts w:ascii="Times New Roman" w:eastAsia="Calibri" w:hAnsi="Times New Roman"/>
          <w:szCs w:val="22"/>
          <w:lang w:eastAsia="en-US"/>
        </w:rPr>
        <w:t>нагреве</w:t>
      </w:r>
      <w:proofErr w:type="spellEnd"/>
      <w:r w:rsidRPr="00CC3C33">
        <w:rPr>
          <w:rFonts w:ascii="Times New Roman" w:eastAsia="Calibri" w:hAnsi="Times New Roman"/>
          <w:szCs w:val="22"/>
          <w:lang w:eastAsia="en-US"/>
        </w:rPr>
        <w:t xml:space="preserve"> – дата ввода в эксплуатацию 09.04.2019 года. На котельной установлено два электронагр</w:t>
      </w:r>
      <w:r w:rsidRPr="00CC3C33">
        <w:rPr>
          <w:rFonts w:ascii="Times New Roman" w:eastAsia="Calibri" w:hAnsi="Times New Roman"/>
          <w:szCs w:val="22"/>
          <w:lang w:eastAsia="en-US"/>
        </w:rPr>
        <w:t>е</w:t>
      </w:r>
      <w:r w:rsidRPr="00CC3C33">
        <w:rPr>
          <w:rFonts w:ascii="Times New Roman" w:eastAsia="Calibri" w:hAnsi="Times New Roman"/>
          <w:szCs w:val="22"/>
          <w:lang w:eastAsia="en-US"/>
        </w:rPr>
        <w:t xml:space="preserve">вателя «Эдисон  </w:t>
      </w:r>
      <w:proofErr w:type="spellStart"/>
      <w:r w:rsidRPr="00CC3C33">
        <w:rPr>
          <w:rFonts w:ascii="Times New Roman" w:eastAsia="Calibri" w:hAnsi="Times New Roman"/>
          <w:szCs w:val="22"/>
          <w:lang w:eastAsia="en-US"/>
        </w:rPr>
        <w:t>ЭнаТС</w:t>
      </w:r>
      <w:proofErr w:type="spellEnd"/>
      <w:r w:rsidRPr="00CC3C33">
        <w:rPr>
          <w:rFonts w:ascii="Times New Roman" w:eastAsia="Calibri" w:hAnsi="Times New Roman"/>
          <w:szCs w:val="22"/>
          <w:lang w:eastAsia="en-US"/>
        </w:rPr>
        <w:t xml:space="preserve"> 250/0,38», по два сетевых и циркуляционных насосов фирмы «Grundfos». Котельная работает по двухконтурной системе (внешний контур теплоснабжения и котловой ко</w:t>
      </w:r>
      <w:r w:rsidRPr="00CC3C33">
        <w:rPr>
          <w:rFonts w:ascii="Times New Roman" w:eastAsia="Calibri" w:hAnsi="Times New Roman"/>
          <w:szCs w:val="22"/>
          <w:lang w:eastAsia="en-US"/>
        </w:rPr>
        <w:t>н</w:t>
      </w:r>
      <w:r w:rsidRPr="00CC3C33">
        <w:rPr>
          <w:rFonts w:ascii="Times New Roman" w:eastAsia="Calibri" w:hAnsi="Times New Roman"/>
          <w:szCs w:val="22"/>
          <w:lang w:eastAsia="en-US"/>
        </w:rPr>
        <w:t>тур). Для разделения контуров установлены два теплообменника сетевой воды «</w:t>
      </w:r>
      <w:r w:rsidRPr="00CC3C33">
        <w:rPr>
          <w:rFonts w:ascii="Times New Roman" w:eastAsia="Calibri" w:hAnsi="Times New Roman"/>
          <w:szCs w:val="22"/>
          <w:lang w:val="en-US" w:eastAsia="en-US"/>
        </w:rPr>
        <w:t>FUNKE</w:t>
      </w:r>
      <w:r w:rsidRPr="00CC3C33">
        <w:rPr>
          <w:rFonts w:ascii="Times New Roman" w:eastAsia="Calibri" w:hAnsi="Times New Roman"/>
          <w:szCs w:val="22"/>
          <w:lang w:eastAsia="en-US"/>
        </w:rPr>
        <w:t xml:space="preserve"> </w:t>
      </w:r>
      <w:r w:rsidRPr="00CC3C33">
        <w:rPr>
          <w:rFonts w:ascii="Times New Roman" w:eastAsia="Calibri" w:hAnsi="Times New Roman"/>
          <w:szCs w:val="22"/>
          <w:lang w:val="en-US" w:eastAsia="en-US"/>
        </w:rPr>
        <w:t>FP</w:t>
      </w:r>
      <w:r w:rsidRPr="00CC3C33">
        <w:rPr>
          <w:rFonts w:ascii="Times New Roman" w:eastAsia="Calibri" w:hAnsi="Times New Roman"/>
          <w:szCs w:val="22"/>
          <w:lang w:eastAsia="en-US"/>
        </w:rPr>
        <w:t xml:space="preserve"> 16-53-1-</w:t>
      </w:r>
      <w:r w:rsidRPr="00CC3C33">
        <w:rPr>
          <w:rFonts w:ascii="Times New Roman" w:eastAsia="Calibri" w:hAnsi="Times New Roman"/>
          <w:szCs w:val="22"/>
          <w:lang w:val="en-US" w:eastAsia="en-US"/>
        </w:rPr>
        <w:t>EH</w:t>
      </w:r>
      <w:r w:rsidRPr="00CC3C33">
        <w:rPr>
          <w:rFonts w:ascii="Times New Roman" w:eastAsia="Calibri" w:hAnsi="Times New Roman"/>
          <w:szCs w:val="22"/>
          <w:lang w:eastAsia="en-US"/>
        </w:rPr>
        <w:t>». Схема по горячей воде – двухтрубная. Котельная осуществляет теплоснабжение потребит</w:t>
      </w:r>
      <w:r w:rsidRPr="00CC3C33">
        <w:rPr>
          <w:rFonts w:ascii="Times New Roman" w:eastAsia="Calibri" w:hAnsi="Times New Roman"/>
          <w:szCs w:val="22"/>
          <w:lang w:eastAsia="en-US"/>
        </w:rPr>
        <w:t>е</w:t>
      </w:r>
      <w:r w:rsidRPr="00CC3C33">
        <w:rPr>
          <w:rFonts w:ascii="Times New Roman" w:eastAsia="Calibri" w:hAnsi="Times New Roman"/>
          <w:szCs w:val="22"/>
          <w:lang w:eastAsia="en-US"/>
        </w:rPr>
        <w:t>лей посёлка Лесной.</w:t>
      </w:r>
    </w:p>
    <w:p w:rsidR="00CC3C33" w:rsidRPr="00CC3C33" w:rsidRDefault="00CC3C33" w:rsidP="00CC3C33">
      <w:pPr>
        <w:spacing w:line="276" w:lineRule="auto"/>
        <w:ind w:firstLine="709"/>
        <w:jc w:val="both"/>
        <w:rPr>
          <w:rFonts w:ascii="Times New Roman" w:eastAsia="Calibri" w:hAnsi="Times New Roman"/>
          <w:szCs w:val="22"/>
          <w:lang w:eastAsia="en-US"/>
        </w:rPr>
      </w:pPr>
      <w:r w:rsidRPr="00CC3C33">
        <w:rPr>
          <w:rFonts w:ascii="Times New Roman" w:eastAsia="Calibri" w:hAnsi="Times New Roman"/>
          <w:szCs w:val="22"/>
          <w:lang w:eastAsia="en-US"/>
        </w:rPr>
        <w:t>Технические характеристики основного оборудования котельных, вводимых в эксплуат</w:t>
      </w:r>
      <w:r w:rsidRPr="00CC3C33">
        <w:rPr>
          <w:rFonts w:ascii="Times New Roman" w:eastAsia="Calibri" w:hAnsi="Times New Roman"/>
          <w:szCs w:val="22"/>
          <w:lang w:eastAsia="en-US"/>
        </w:rPr>
        <w:t>а</w:t>
      </w:r>
      <w:r w:rsidRPr="00CC3C33">
        <w:rPr>
          <w:rFonts w:ascii="Times New Roman" w:eastAsia="Calibri" w:hAnsi="Times New Roman"/>
          <w:szCs w:val="22"/>
          <w:lang w:eastAsia="en-US"/>
        </w:rPr>
        <w:t>цию в 2019 году, представлены в таблице</w:t>
      </w:r>
      <w:r w:rsidR="00311AC1">
        <w:rPr>
          <w:rFonts w:ascii="Times New Roman" w:eastAsia="Calibri" w:hAnsi="Times New Roman"/>
          <w:szCs w:val="22"/>
          <w:lang w:eastAsia="en-US"/>
        </w:rPr>
        <w:t xml:space="preserve"> 5.1.</w:t>
      </w:r>
    </w:p>
    <w:p w:rsidR="00CC3C33" w:rsidRPr="00CC3C33" w:rsidRDefault="00CC3C33" w:rsidP="00CC3C33">
      <w:pPr>
        <w:keepNext/>
        <w:spacing w:after="60" w:line="240" w:lineRule="auto"/>
        <w:rPr>
          <w:rFonts w:ascii="Times New Roman" w:eastAsia="Calibri" w:hAnsi="Times New Roman"/>
          <w:b/>
          <w:bCs/>
          <w:szCs w:val="18"/>
          <w:lang w:eastAsia="en-US"/>
        </w:rPr>
      </w:pPr>
      <w:bookmarkStart w:id="28" w:name="_Toc11858977"/>
      <w:r w:rsidRPr="00CC3C33">
        <w:rPr>
          <w:rFonts w:ascii="Times New Roman" w:eastAsia="Calibri" w:hAnsi="Times New Roman"/>
          <w:b/>
          <w:bCs/>
          <w:szCs w:val="18"/>
          <w:lang w:eastAsia="en-US"/>
        </w:rPr>
        <w:t xml:space="preserve">Таблица </w:t>
      </w:r>
      <w:r w:rsidRPr="00CC3C33">
        <w:rPr>
          <w:rFonts w:ascii="Times New Roman" w:eastAsia="Calibri" w:hAnsi="Times New Roman"/>
          <w:b/>
          <w:bCs/>
          <w:szCs w:val="18"/>
          <w:lang w:eastAsia="en-US"/>
        </w:rPr>
        <w:fldChar w:fldCharType="begin"/>
      </w:r>
      <w:r w:rsidRPr="00CC3C33">
        <w:rPr>
          <w:rFonts w:ascii="Times New Roman" w:eastAsia="Calibri" w:hAnsi="Times New Roman"/>
          <w:b/>
          <w:bCs/>
          <w:szCs w:val="18"/>
          <w:lang w:eastAsia="en-US"/>
        </w:rPr>
        <w:instrText xml:space="preserve"> STYLEREF 1 \s </w:instrText>
      </w:r>
      <w:r w:rsidRPr="00CC3C33">
        <w:rPr>
          <w:rFonts w:ascii="Times New Roman" w:eastAsia="Calibri" w:hAnsi="Times New Roman"/>
          <w:b/>
          <w:bCs/>
          <w:szCs w:val="18"/>
          <w:lang w:eastAsia="en-US"/>
        </w:rPr>
        <w:fldChar w:fldCharType="separate"/>
      </w:r>
      <w:r w:rsidR="00725345">
        <w:rPr>
          <w:rFonts w:ascii="Times New Roman" w:eastAsia="Calibri" w:hAnsi="Times New Roman"/>
          <w:b/>
          <w:bCs/>
          <w:noProof/>
          <w:szCs w:val="18"/>
          <w:lang w:eastAsia="en-US"/>
        </w:rPr>
        <w:t>5</w:t>
      </w:r>
      <w:r w:rsidRPr="00CC3C33">
        <w:rPr>
          <w:rFonts w:ascii="Times New Roman" w:eastAsia="Calibri" w:hAnsi="Times New Roman"/>
          <w:b/>
          <w:bCs/>
          <w:szCs w:val="18"/>
          <w:lang w:eastAsia="en-US"/>
        </w:rPr>
        <w:fldChar w:fldCharType="end"/>
      </w:r>
      <w:r w:rsidRPr="00CC3C33">
        <w:rPr>
          <w:rFonts w:ascii="Times New Roman" w:eastAsia="Calibri" w:hAnsi="Times New Roman"/>
          <w:b/>
          <w:bCs/>
          <w:szCs w:val="18"/>
          <w:lang w:eastAsia="en-US"/>
        </w:rPr>
        <w:t>.</w:t>
      </w:r>
      <w:r w:rsidRPr="00CC3C33">
        <w:rPr>
          <w:rFonts w:ascii="Times New Roman" w:eastAsia="Calibri" w:hAnsi="Times New Roman"/>
          <w:b/>
          <w:bCs/>
          <w:szCs w:val="18"/>
          <w:lang w:eastAsia="en-US"/>
        </w:rPr>
        <w:fldChar w:fldCharType="begin"/>
      </w:r>
      <w:r w:rsidRPr="00CC3C33">
        <w:rPr>
          <w:rFonts w:ascii="Times New Roman" w:eastAsia="Calibri" w:hAnsi="Times New Roman"/>
          <w:b/>
          <w:bCs/>
          <w:szCs w:val="18"/>
          <w:lang w:eastAsia="en-US"/>
        </w:rPr>
        <w:instrText xml:space="preserve"> SEQ Таблица \* ARABIC \s 1 </w:instrText>
      </w:r>
      <w:r w:rsidRPr="00CC3C33">
        <w:rPr>
          <w:rFonts w:ascii="Times New Roman" w:eastAsia="Calibri" w:hAnsi="Times New Roman"/>
          <w:b/>
          <w:bCs/>
          <w:szCs w:val="18"/>
          <w:lang w:eastAsia="en-US"/>
        </w:rPr>
        <w:fldChar w:fldCharType="separate"/>
      </w:r>
      <w:r w:rsidR="00725345">
        <w:rPr>
          <w:rFonts w:ascii="Times New Roman" w:eastAsia="Calibri" w:hAnsi="Times New Roman"/>
          <w:b/>
          <w:bCs/>
          <w:noProof/>
          <w:szCs w:val="18"/>
          <w:lang w:eastAsia="en-US"/>
        </w:rPr>
        <w:t>1</w:t>
      </w:r>
      <w:r w:rsidRPr="00CC3C33">
        <w:rPr>
          <w:rFonts w:ascii="Times New Roman" w:eastAsia="Calibri" w:hAnsi="Times New Roman"/>
          <w:b/>
          <w:bCs/>
          <w:szCs w:val="18"/>
          <w:lang w:eastAsia="en-US"/>
        </w:rPr>
        <w:fldChar w:fldCharType="end"/>
      </w:r>
      <w:r w:rsidRPr="00CC3C33">
        <w:rPr>
          <w:rFonts w:ascii="Times New Roman" w:eastAsia="Calibri" w:hAnsi="Times New Roman"/>
          <w:b/>
          <w:bCs/>
          <w:szCs w:val="18"/>
          <w:lang w:eastAsia="en-US"/>
        </w:rPr>
        <w:t xml:space="preserve"> -</w:t>
      </w:r>
      <w:r w:rsidRPr="00CC3C33">
        <w:rPr>
          <w:rFonts w:ascii="Times New Roman" w:eastAsia="Calibri" w:hAnsi="Times New Roman"/>
          <w:bCs/>
          <w:szCs w:val="18"/>
          <w:lang w:eastAsia="en-US"/>
        </w:rPr>
        <w:t xml:space="preserve"> Технические характеристики основного оборудования котельных СГМУП «ГТС», вводимых в эксплуатацию в 2019 году</w:t>
      </w:r>
      <w:bookmarkEnd w:id="28"/>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
        <w:gridCol w:w="2864"/>
        <w:gridCol w:w="1824"/>
        <w:gridCol w:w="1386"/>
        <w:gridCol w:w="1596"/>
        <w:gridCol w:w="2278"/>
      </w:tblGrid>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w:t>
            </w:r>
          </w:p>
        </w:tc>
        <w:tc>
          <w:tcPr>
            <w:tcW w:w="1374"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Марка  и тип котла</w:t>
            </w:r>
          </w:p>
        </w:tc>
        <w:tc>
          <w:tcPr>
            <w:tcW w:w="875"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Дата разрешения на эксплуатацию</w:t>
            </w:r>
          </w:p>
        </w:tc>
        <w:tc>
          <w:tcPr>
            <w:tcW w:w="665"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Последняя режимная наладка(год)</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КПД котлов при ном</w:t>
            </w:r>
            <w:r w:rsidRPr="00CC3C33">
              <w:rPr>
                <w:rFonts w:ascii="Times New Roman" w:eastAsia="Calibri" w:hAnsi="Times New Roman"/>
                <w:b/>
                <w:sz w:val="20"/>
                <w:szCs w:val="22"/>
                <w:lang w:eastAsia="en-US"/>
              </w:rPr>
              <w:t>и</w:t>
            </w:r>
            <w:r w:rsidRPr="00CC3C33">
              <w:rPr>
                <w:rFonts w:ascii="Times New Roman" w:eastAsia="Calibri" w:hAnsi="Times New Roman"/>
                <w:b/>
                <w:sz w:val="20"/>
                <w:szCs w:val="22"/>
                <w:lang w:eastAsia="en-US"/>
              </w:rPr>
              <w:t>нальной нагрузке (%)</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Установленная мо</w:t>
            </w:r>
            <w:r w:rsidRPr="00CC3C33">
              <w:rPr>
                <w:rFonts w:ascii="Times New Roman" w:eastAsia="Calibri" w:hAnsi="Times New Roman"/>
                <w:b/>
                <w:sz w:val="20"/>
                <w:szCs w:val="22"/>
                <w:lang w:eastAsia="en-US"/>
              </w:rPr>
              <w:t>щ</w:t>
            </w:r>
            <w:r w:rsidRPr="00CC3C33">
              <w:rPr>
                <w:rFonts w:ascii="Times New Roman" w:eastAsia="Calibri" w:hAnsi="Times New Roman"/>
                <w:b/>
                <w:sz w:val="20"/>
                <w:szCs w:val="22"/>
                <w:lang w:eastAsia="en-US"/>
              </w:rPr>
              <w:t>ность, Гкал/час</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1</w:t>
            </w:r>
          </w:p>
        </w:tc>
        <w:tc>
          <w:tcPr>
            <w:tcW w:w="2913" w:type="pct"/>
            <w:gridSpan w:val="3"/>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 xml:space="preserve">Котельная автоматизированная № 9 (8-ой </w:t>
            </w:r>
            <w:proofErr w:type="spellStart"/>
            <w:r w:rsidRPr="00CC3C33">
              <w:rPr>
                <w:rFonts w:ascii="Times New Roman" w:eastAsia="Calibri" w:hAnsi="Times New Roman"/>
                <w:b/>
                <w:sz w:val="20"/>
                <w:szCs w:val="22"/>
                <w:lang w:eastAsia="en-US"/>
              </w:rPr>
              <w:t>пром.узел</w:t>
            </w:r>
            <w:proofErr w:type="spellEnd"/>
            <w:r w:rsidRPr="00CC3C33">
              <w:rPr>
                <w:rFonts w:ascii="Times New Roman" w:eastAsia="Calibri" w:hAnsi="Times New Roman"/>
                <w:b/>
                <w:sz w:val="20"/>
                <w:szCs w:val="22"/>
                <w:lang w:eastAsia="en-US"/>
              </w:rPr>
              <w:t xml:space="preserve">, </w:t>
            </w:r>
            <w:proofErr w:type="spellStart"/>
            <w:r w:rsidRPr="00CC3C33">
              <w:rPr>
                <w:rFonts w:ascii="Times New Roman" w:eastAsia="Calibri" w:hAnsi="Times New Roman"/>
                <w:b/>
                <w:sz w:val="20"/>
                <w:szCs w:val="22"/>
                <w:lang w:eastAsia="en-US"/>
              </w:rPr>
              <w:t>ул.Буровая</w:t>
            </w:r>
            <w:proofErr w:type="spellEnd"/>
            <w:r w:rsidRPr="00CC3C33">
              <w:rPr>
                <w:rFonts w:ascii="Times New Roman" w:eastAsia="Calibri" w:hAnsi="Times New Roman"/>
                <w:b/>
                <w:sz w:val="20"/>
                <w:szCs w:val="22"/>
                <w:lang w:eastAsia="en-US"/>
              </w:rPr>
              <w:t xml:space="preserve">) в </w:t>
            </w:r>
            <w:proofErr w:type="spellStart"/>
            <w:r w:rsidRPr="00CC3C33">
              <w:rPr>
                <w:rFonts w:ascii="Times New Roman" w:eastAsia="Calibri" w:hAnsi="Times New Roman"/>
                <w:b/>
                <w:sz w:val="20"/>
                <w:szCs w:val="22"/>
                <w:lang w:eastAsia="en-US"/>
              </w:rPr>
              <w:t>экспл</w:t>
            </w:r>
            <w:proofErr w:type="spellEnd"/>
            <w:r w:rsidRPr="00CC3C33">
              <w:rPr>
                <w:rFonts w:ascii="Times New Roman" w:eastAsia="Calibri" w:hAnsi="Times New Roman"/>
                <w:b/>
                <w:sz w:val="20"/>
                <w:szCs w:val="22"/>
                <w:lang w:eastAsia="en-US"/>
              </w:rPr>
              <w:t>. С 11.04.2019г.</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91,73</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6,02</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
        </w:tc>
        <w:tc>
          <w:tcPr>
            <w:tcW w:w="1374"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roofErr w:type="spellStart"/>
            <w:r w:rsidRPr="00CC3C33">
              <w:rPr>
                <w:rFonts w:ascii="Times New Roman" w:eastAsia="Calibri" w:hAnsi="Times New Roman"/>
                <w:sz w:val="20"/>
                <w:szCs w:val="22"/>
                <w:lang w:eastAsia="en-US"/>
              </w:rPr>
              <w:t>Термотехник</w:t>
            </w:r>
            <w:proofErr w:type="spellEnd"/>
            <w:r w:rsidRPr="00CC3C33">
              <w:rPr>
                <w:rFonts w:ascii="Times New Roman" w:eastAsia="Calibri" w:hAnsi="Times New Roman"/>
                <w:sz w:val="20"/>
                <w:szCs w:val="22"/>
                <w:lang w:eastAsia="en-US"/>
              </w:rPr>
              <w:t xml:space="preserve"> ТТ100 № 1</w:t>
            </w:r>
          </w:p>
        </w:tc>
        <w:tc>
          <w:tcPr>
            <w:tcW w:w="87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11.04.2019</w:t>
            </w:r>
          </w:p>
        </w:tc>
        <w:tc>
          <w:tcPr>
            <w:tcW w:w="66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2018</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91,80</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1,72</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
        </w:tc>
        <w:tc>
          <w:tcPr>
            <w:tcW w:w="1374"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roofErr w:type="spellStart"/>
            <w:r w:rsidRPr="00CC3C33">
              <w:rPr>
                <w:rFonts w:ascii="Times New Roman" w:eastAsia="Calibri" w:hAnsi="Times New Roman"/>
                <w:sz w:val="20"/>
                <w:szCs w:val="22"/>
                <w:lang w:eastAsia="en-US"/>
              </w:rPr>
              <w:t>Термотехник</w:t>
            </w:r>
            <w:proofErr w:type="spellEnd"/>
            <w:r w:rsidRPr="00CC3C33">
              <w:rPr>
                <w:rFonts w:ascii="Times New Roman" w:eastAsia="Calibri" w:hAnsi="Times New Roman"/>
                <w:sz w:val="20"/>
                <w:szCs w:val="22"/>
                <w:lang w:eastAsia="en-US"/>
              </w:rPr>
              <w:t xml:space="preserve"> ТТ100 № 2</w:t>
            </w:r>
          </w:p>
        </w:tc>
        <w:tc>
          <w:tcPr>
            <w:tcW w:w="87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11.04.2019</w:t>
            </w:r>
          </w:p>
        </w:tc>
        <w:tc>
          <w:tcPr>
            <w:tcW w:w="66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2018</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91,70</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2,15</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
        </w:tc>
        <w:tc>
          <w:tcPr>
            <w:tcW w:w="1374"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roofErr w:type="spellStart"/>
            <w:r w:rsidRPr="00CC3C33">
              <w:rPr>
                <w:rFonts w:ascii="Times New Roman" w:eastAsia="Calibri" w:hAnsi="Times New Roman"/>
                <w:sz w:val="20"/>
                <w:szCs w:val="22"/>
                <w:lang w:eastAsia="en-US"/>
              </w:rPr>
              <w:t>Термотехник</w:t>
            </w:r>
            <w:proofErr w:type="spellEnd"/>
            <w:r w:rsidRPr="00CC3C33">
              <w:rPr>
                <w:rFonts w:ascii="Times New Roman" w:eastAsia="Calibri" w:hAnsi="Times New Roman"/>
                <w:sz w:val="20"/>
                <w:szCs w:val="22"/>
                <w:lang w:eastAsia="en-US"/>
              </w:rPr>
              <w:t xml:space="preserve"> ТТ100 № 3</w:t>
            </w:r>
          </w:p>
        </w:tc>
        <w:tc>
          <w:tcPr>
            <w:tcW w:w="87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11.04.2019</w:t>
            </w:r>
          </w:p>
        </w:tc>
        <w:tc>
          <w:tcPr>
            <w:tcW w:w="66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2018</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91,70</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2,15</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2</w:t>
            </w:r>
          </w:p>
        </w:tc>
        <w:tc>
          <w:tcPr>
            <w:tcW w:w="2913" w:type="pct"/>
            <w:gridSpan w:val="3"/>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 xml:space="preserve">Котельная  № 25 на </w:t>
            </w:r>
            <w:proofErr w:type="spellStart"/>
            <w:r w:rsidRPr="00CC3C33">
              <w:rPr>
                <w:rFonts w:ascii="Times New Roman" w:eastAsia="Calibri" w:hAnsi="Times New Roman"/>
                <w:b/>
                <w:sz w:val="20"/>
                <w:szCs w:val="22"/>
                <w:lang w:eastAsia="en-US"/>
              </w:rPr>
              <w:t>электронагреве</w:t>
            </w:r>
            <w:proofErr w:type="spellEnd"/>
            <w:r w:rsidRPr="00CC3C33">
              <w:rPr>
                <w:rFonts w:ascii="Times New Roman" w:eastAsia="Calibri" w:hAnsi="Times New Roman"/>
                <w:b/>
                <w:sz w:val="20"/>
                <w:szCs w:val="22"/>
                <w:lang w:eastAsia="en-US"/>
              </w:rPr>
              <w:t xml:space="preserve"> </w:t>
            </w:r>
            <w:proofErr w:type="spellStart"/>
            <w:r w:rsidRPr="00CC3C33">
              <w:rPr>
                <w:rFonts w:ascii="Times New Roman" w:eastAsia="Calibri" w:hAnsi="Times New Roman"/>
                <w:b/>
                <w:sz w:val="20"/>
                <w:szCs w:val="22"/>
                <w:lang w:eastAsia="en-US"/>
              </w:rPr>
              <w:t>пос.Лесной</w:t>
            </w:r>
            <w:proofErr w:type="spellEnd"/>
            <w:r w:rsidRPr="00CC3C33">
              <w:rPr>
                <w:rFonts w:ascii="Times New Roman" w:eastAsia="Calibri" w:hAnsi="Times New Roman"/>
                <w:b/>
                <w:sz w:val="20"/>
                <w:szCs w:val="22"/>
                <w:lang w:eastAsia="en-US"/>
              </w:rPr>
              <w:t xml:space="preserve"> в </w:t>
            </w:r>
            <w:proofErr w:type="spellStart"/>
            <w:r w:rsidRPr="00CC3C33">
              <w:rPr>
                <w:rFonts w:ascii="Times New Roman" w:eastAsia="Calibri" w:hAnsi="Times New Roman"/>
                <w:b/>
                <w:sz w:val="20"/>
                <w:szCs w:val="22"/>
                <w:lang w:eastAsia="en-US"/>
              </w:rPr>
              <w:t>экспл.с</w:t>
            </w:r>
            <w:proofErr w:type="spellEnd"/>
            <w:r w:rsidRPr="00CC3C33">
              <w:rPr>
                <w:rFonts w:ascii="Times New Roman" w:eastAsia="Calibri" w:hAnsi="Times New Roman"/>
                <w:b/>
                <w:sz w:val="20"/>
                <w:szCs w:val="22"/>
                <w:lang w:eastAsia="en-US"/>
              </w:rPr>
              <w:t xml:space="preserve"> 09.04.2019г.</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b/>
                <w:sz w:val="20"/>
                <w:szCs w:val="22"/>
                <w:lang w:eastAsia="en-US"/>
              </w:rPr>
            </w:pPr>
            <w:r w:rsidRPr="00CC3C33">
              <w:rPr>
                <w:rFonts w:ascii="Times New Roman" w:eastAsia="Calibri" w:hAnsi="Times New Roman"/>
                <w:b/>
                <w:sz w:val="20"/>
                <w:szCs w:val="22"/>
                <w:lang w:eastAsia="en-US"/>
              </w:rPr>
              <w:t>0,42</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
        </w:tc>
        <w:tc>
          <w:tcPr>
            <w:tcW w:w="1374"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roofErr w:type="spellStart"/>
            <w:r w:rsidRPr="00CC3C33">
              <w:rPr>
                <w:rFonts w:ascii="Times New Roman" w:eastAsia="Calibri" w:hAnsi="Times New Roman"/>
                <w:sz w:val="20"/>
                <w:szCs w:val="22"/>
                <w:lang w:eastAsia="en-US"/>
              </w:rPr>
              <w:t>электрокотел</w:t>
            </w:r>
            <w:proofErr w:type="spellEnd"/>
            <w:r w:rsidRPr="00CC3C33">
              <w:rPr>
                <w:rFonts w:ascii="Times New Roman" w:eastAsia="Calibri" w:hAnsi="Times New Roman"/>
                <w:sz w:val="20"/>
                <w:szCs w:val="22"/>
                <w:lang w:eastAsia="en-US"/>
              </w:rPr>
              <w:t xml:space="preserve"> Эдисон № 1</w:t>
            </w:r>
          </w:p>
        </w:tc>
        <w:tc>
          <w:tcPr>
            <w:tcW w:w="87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09.04.2019</w:t>
            </w:r>
          </w:p>
        </w:tc>
        <w:tc>
          <w:tcPr>
            <w:tcW w:w="66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Не требуется</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98</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0,21</w:t>
            </w:r>
          </w:p>
        </w:tc>
      </w:tr>
      <w:tr w:rsidR="00CC3C33" w:rsidRPr="00CC3C33" w:rsidTr="00CC3C33">
        <w:trPr>
          <w:trHeight w:val="284"/>
          <w:jc w:val="center"/>
        </w:trPr>
        <w:tc>
          <w:tcPr>
            <w:tcW w:w="227"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
        </w:tc>
        <w:tc>
          <w:tcPr>
            <w:tcW w:w="1374"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proofErr w:type="spellStart"/>
            <w:r w:rsidRPr="00CC3C33">
              <w:rPr>
                <w:rFonts w:ascii="Times New Roman" w:eastAsia="Calibri" w:hAnsi="Times New Roman"/>
                <w:sz w:val="20"/>
                <w:szCs w:val="22"/>
                <w:lang w:eastAsia="en-US"/>
              </w:rPr>
              <w:t>электрокотел</w:t>
            </w:r>
            <w:proofErr w:type="spellEnd"/>
            <w:r w:rsidRPr="00CC3C33">
              <w:rPr>
                <w:rFonts w:ascii="Times New Roman" w:eastAsia="Calibri" w:hAnsi="Times New Roman"/>
                <w:sz w:val="20"/>
                <w:szCs w:val="22"/>
                <w:lang w:eastAsia="en-US"/>
              </w:rPr>
              <w:t xml:space="preserve"> Эдисон № 2</w:t>
            </w:r>
          </w:p>
        </w:tc>
        <w:tc>
          <w:tcPr>
            <w:tcW w:w="87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09.04.2019</w:t>
            </w:r>
          </w:p>
        </w:tc>
        <w:tc>
          <w:tcPr>
            <w:tcW w:w="665"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Не требуется</w:t>
            </w:r>
          </w:p>
        </w:tc>
        <w:tc>
          <w:tcPr>
            <w:tcW w:w="766"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98</w:t>
            </w:r>
          </w:p>
        </w:tc>
        <w:tc>
          <w:tcPr>
            <w:tcW w:w="1093" w:type="pct"/>
            <w:shd w:val="clear" w:color="auto" w:fill="auto"/>
            <w:vAlign w:val="center"/>
          </w:tcPr>
          <w:p w:rsidR="00CC3C33" w:rsidRPr="00CC3C33" w:rsidRDefault="00CC3C33" w:rsidP="00CC3C33">
            <w:pPr>
              <w:spacing w:line="240" w:lineRule="auto"/>
              <w:jc w:val="center"/>
              <w:rPr>
                <w:rFonts w:ascii="Times New Roman" w:eastAsia="Calibri" w:hAnsi="Times New Roman"/>
                <w:sz w:val="20"/>
                <w:szCs w:val="22"/>
                <w:lang w:eastAsia="en-US"/>
              </w:rPr>
            </w:pPr>
            <w:r w:rsidRPr="00CC3C33">
              <w:rPr>
                <w:rFonts w:ascii="Times New Roman" w:eastAsia="Calibri" w:hAnsi="Times New Roman"/>
                <w:sz w:val="20"/>
                <w:szCs w:val="22"/>
                <w:lang w:eastAsia="en-US"/>
              </w:rPr>
              <w:t>0,21</w:t>
            </w:r>
          </w:p>
        </w:tc>
      </w:tr>
    </w:tbl>
    <w:p w:rsidR="00CC3C33" w:rsidRPr="00CC3C33" w:rsidRDefault="00CC3C33" w:rsidP="00CC3C33">
      <w:pPr>
        <w:rPr>
          <w:rFonts w:ascii="Times New Roman" w:eastAsia="Calibri" w:hAnsi="Times New Roman"/>
          <w:szCs w:val="22"/>
        </w:rPr>
      </w:pPr>
    </w:p>
    <w:p w:rsidR="00A2262D" w:rsidRPr="00483970" w:rsidRDefault="00100580" w:rsidP="00B62050">
      <w:pPr>
        <w:pStyle w:val="2"/>
      </w:pPr>
      <w:bookmarkStart w:id="29" w:name="_Toc9854712"/>
      <w:r>
        <w:t xml:space="preserve">Часть 1. </w:t>
      </w:r>
      <w:r w:rsidR="00B62050">
        <w:t>Балансы существующей на базовый период схемы теплоснабжения (актуал</w:t>
      </w:r>
      <w:r w:rsidR="00B62050">
        <w:t>и</w:t>
      </w:r>
      <w:r w:rsidR="00B62050">
        <w:t>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w:t>
      </w:r>
      <w:r w:rsidR="00B62050">
        <w:t>е</w:t>
      </w:r>
      <w:r w:rsidR="00B62050">
        <w:t>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29"/>
    </w:p>
    <w:p w:rsidR="00E06269" w:rsidRPr="008F050C" w:rsidRDefault="00E06269" w:rsidP="00E06269">
      <w:pPr>
        <w:pStyle w:val="a4"/>
        <w:rPr>
          <w:rFonts w:eastAsia="Calibri"/>
        </w:rPr>
      </w:pPr>
      <w:r w:rsidRPr="008F050C">
        <w:rPr>
          <w:rFonts w:eastAsia="Calibri"/>
        </w:rPr>
        <w:t>Перспективные балансы тепловой мощности и тепловой нагрузки определены данными г</w:t>
      </w:r>
      <w:r w:rsidRPr="008F050C">
        <w:rPr>
          <w:rFonts w:eastAsia="Calibri"/>
        </w:rPr>
        <w:t>е</w:t>
      </w:r>
      <w:r w:rsidRPr="008F050C">
        <w:rPr>
          <w:rFonts w:eastAsia="Calibri"/>
        </w:rPr>
        <w:t>нерального плана, проектами планировок территорий, техническими условиями на подключение. Трассы тепловых сетей приняты согласно проектам планировок территорий, техническим услов</w:t>
      </w:r>
      <w:r w:rsidRPr="008F050C">
        <w:rPr>
          <w:rFonts w:eastAsia="Calibri"/>
        </w:rPr>
        <w:t>и</w:t>
      </w:r>
      <w:r w:rsidRPr="008F050C">
        <w:rPr>
          <w:rFonts w:eastAsia="Calibri"/>
        </w:rPr>
        <w:t>ям подключения, либо в случае их отсутствия, схемные решения для трасс тепловых сетей прин</w:t>
      </w:r>
      <w:r w:rsidRPr="008F050C">
        <w:rPr>
          <w:rFonts w:eastAsia="Calibri"/>
        </w:rPr>
        <w:t>я</w:t>
      </w:r>
      <w:r w:rsidRPr="008F050C">
        <w:rPr>
          <w:rFonts w:eastAsia="Calibri"/>
        </w:rPr>
        <w:t>ты от ближайших расчетных узловых точек существующих теплотрасс [при расположении по</w:t>
      </w:r>
      <w:r w:rsidRPr="008F050C">
        <w:rPr>
          <w:rFonts w:eastAsia="Calibri"/>
        </w:rPr>
        <w:t>д</w:t>
      </w:r>
      <w:r w:rsidRPr="008F050C">
        <w:rPr>
          <w:rFonts w:eastAsia="Calibri"/>
        </w:rPr>
        <w:t xml:space="preserve">ключаемого объекта в </w:t>
      </w:r>
      <w:proofErr w:type="spellStart"/>
      <w:r w:rsidRPr="008F050C">
        <w:rPr>
          <w:rFonts w:eastAsia="Calibri"/>
        </w:rPr>
        <w:t>подзоне</w:t>
      </w:r>
      <w:proofErr w:type="spellEnd"/>
      <w:r w:rsidRPr="008F050C">
        <w:rPr>
          <w:rFonts w:eastAsia="Calibri"/>
        </w:rPr>
        <w:t xml:space="preserve"> теплоснабжения (зоне действия) существующего теплового пункта (ЦТП, КРП, ПС) – от ближайших расчетных узловых точек существующих квартальных распред</w:t>
      </w:r>
      <w:r w:rsidRPr="008F050C">
        <w:rPr>
          <w:rFonts w:eastAsia="Calibri"/>
        </w:rPr>
        <w:t>е</w:t>
      </w:r>
      <w:r w:rsidRPr="008F050C">
        <w:rPr>
          <w:rFonts w:eastAsia="Calibri"/>
        </w:rPr>
        <w:t>лительных теплотрасс при наличии резерва производительности теплового пункта и отсутствии перспективных планов в части его ликвидации].</w:t>
      </w:r>
    </w:p>
    <w:p w:rsidR="00776249" w:rsidRPr="0071012D" w:rsidRDefault="00E06269" w:rsidP="00E06269">
      <w:pPr>
        <w:pStyle w:val="a4"/>
        <w:rPr>
          <w:rFonts w:eastAsia="Calibri"/>
        </w:rPr>
      </w:pPr>
      <w:r w:rsidRPr="008F050C">
        <w:rPr>
          <w:rFonts w:eastAsia="Calibri"/>
        </w:rPr>
        <w:lastRenderedPageBreak/>
        <w:t xml:space="preserve">Разбивка существующей и перспективной тепловой нагрузки города Сургута (общей и по видам </w:t>
      </w:r>
      <w:r w:rsidRPr="0071012D">
        <w:rPr>
          <w:rFonts w:eastAsia="Calibri"/>
        </w:rPr>
        <w:t xml:space="preserve">теплопотребления) в сетевой воде отдельно по каждому </w:t>
      </w:r>
      <w:r w:rsidR="00776249" w:rsidRPr="0071012D">
        <w:rPr>
          <w:rFonts w:eastAsia="Calibri"/>
        </w:rPr>
        <w:t>источнику теплоснабжения в те</w:t>
      </w:r>
      <w:r w:rsidR="00776249" w:rsidRPr="0071012D">
        <w:rPr>
          <w:rFonts w:eastAsia="Calibri"/>
        </w:rPr>
        <w:t>х</w:t>
      </w:r>
      <w:r w:rsidR="00776249" w:rsidRPr="0071012D">
        <w:rPr>
          <w:rFonts w:eastAsia="Calibri"/>
        </w:rPr>
        <w:t>нологической зоне его действия</w:t>
      </w:r>
      <w:r w:rsidRPr="0071012D">
        <w:rPr>
          <w:rFonts w:eastAsia="Calibri"/>
        </w:rPr>
        <w:t xml:space="preserve"> представлена в таблице </w:t>
      </w:r>
      <w:r w:rsidR="00025859" w:rsidRPr="0071012D">
        <w:rPr>
          <w:rFonts w:eastAsia="Calibri"/>
        </w:rPr>
        <w:t>5</w:t>
      </w:r>
      <w:r w:rsidRPr="0071012D">
        <w:rPr>
          <w:rFonts w:eastAsia="Calibri"/>
        </w:rPr>
        <w:t>.</w:t>
      </w:r>
      <w:r w:rsidR="00311AC1">
        <w:rPr>
          <w:rFonts w:eastAsia="Calibri"/>
        </w:rPr>
        <w:t>2</w:t>
      </w:r>
      <w:r w:rsidRPr="0071012D">
        <w:rPr>
          <w:rFonts w:eastAsia="Calibri"/>
        </w:rPr>
        <w:t xml:space="preserve">. </w:t>
      </w:r>
      <w:r w:rsidR="00776249" w:rsidRPr="0071012D">
        <w:rPr>
          <w:rFonts w:eastAsia="Calibri"/>
        </w:rPr>
        <w:t>Приведены б</w:t>
      </w:r>
      <w:r w:rsidRPr="0071012D">
        <w:rPr>
          <w:rFonts w:eastAsia="Calibri"/>
        </w:rPr>
        <w:t>алансы тепловой энергии (мощности) и перспективной тепловой нагрузки в каждой из выделенных зон действующих те</w:t>
      </w:r>
      <w:r w:rsidRPr="0071012D">
        <w:rPr>
          <w:rFonts w:eastAsia="Calibri"/>
        </w:rPr>
        <w:t>п</w:t>
      </w:r>
      <w:r w:rsidRPr="0071012D">
        <w:rPr>
          <w:rFonts w:eastAsia="Calibri"/>
        </w:rPr>
        <w:t>лоисточников с определением резервов (дефицитов) без учета реализации предложенных мер</w:t>
      </w:r>
      <w:r w:rsidRPr="0071012D">
        <w:rPr>
          <w:rFonts w:eastAsia="Calibri"/>
        </w:rPr>
        <w:t>о</w:t>
      </w:r>
      <w:r w:rsidRPr="0071012D">
        <w:rPr>
          <w:rFonts w:eastAsia="Calibri"/>
        </w:rPr>
        <w:t>приятий по строительству и реконструкции объектов системы теплоснабжения</w:t>
      </w:r>
      <w:r w:rsidR="00776249" w:rsidRPr="0071012D">
        <w:rPr>
          <w:rFonts w:eastAsia="Calibri"/>
        </w:rPr>
        <w:t>.</w:t>
      </w:r>
    </w:p>
    <w:p w:rsidR="00A92E74" w:rsidRDefault="00A92E74" w:rsidP="00E06269">
      <w:pPr>
        <w:pStyle w:val="a4"/>
        <w:rPr>
          <w:rFonts w:eastAsia="Calibri"/>
        </w:rPr>
      </w:pPr>
    </w:p>
    <w:p w:rsidR="00A92E74" w:rsidRDefault="00A92E74" w:rsidP="00E06269">
      <w:pPr>
        <w:pStyle w:val="a4"/>
        <w:rPr>
          <w:rFonts w:eastAsia="Calibri"/>
        </w:rPr>
      </w:pPr>
      <w:r w:rsidRPr="008F050C">
        <w:rPr>
          <w:rFonts w:eastAsia="Calibri"/>
        </w:rPr>
        <w:t xml:space="preserve">Перспективные балансы тепловой мощности и тепловой нагрузки определены </w:t>
      </w:r>
      <w:r>
        <w:rPr>
          <w:rFonts w:eastAsia="Calibri"/>
        </w:rPr>
        <w:t xml:space="preserve">с учетом требований: </w:t>
      </w:r>
    </w:p>
    <w:p w:rsidR="00A92E74" w:rsidRDefault="00A92E74" w:rsidP="00E06269">
      <w:pPr>
        <w:pStyle w:val="a4"/>
        <w:rPr>
          <w:rFonts w:eastAsia="Calibri"/>
        </w:rPr>
      </w:pPr>
    </w:p>
    <w:p w:rsidR="00A92E74" w:rsidRDefault="00A92E74" w:rsidP="00E06269">
      <w:pPr>
        <w:pStyle w:val="a4"/>
        <w:rPr>
          <w:rFonts w:eastAsia="Calibri"/>
        </w:rPr>
      </w:pPr>
      <w:r>
        <w:rPr>
          <w:rFonts w:eastAsia="Calibri"/>
        </w:rPr>
        <w:t xml:space="preserve">- </w:t>
      </w:r>
      <w:r w:rsidRPr="00A92E74">
        <w:rPr>
          <w:rFonts w:eastAsia="Calibri"/>
        </w:rPr>
        <w:t xml:space="preserve">СП 89.13330.2012 пункта 4.11 </w:t>
      </w:r>
    </w:p>
    <w:p w:rsidR="00A92E74" w:rsidRDefault="00A92E74" w:rsidP="00E06269">
      <w:pPr>
        <w:pStyle w:val="a4"/>
        <w:rPr>
          <w:rFonts w:eastAsia="Calibri"/>
        </w:rPr>
      </w:pPr>
      <w:r w:rsidRPr="00A92E74">
        <w:rPr>
          <w:rFonts w:eastAsia="Calibri"/>
        </w:rPr>
        <w:t>Расчетная тепловая мощность котельной определяется как сумма максимальных часовых расходов тепловой энергии на отопление, вентиляцию и кондиционирование, средних часовых расходов тепловой энергии на горячее водоснабжение и расходов тепловой энергии на технолог</w:t>
      </w:r>
      <w:r w:rsidRPr="00A92E74">
        <w:rPr>
          <w:rFonts w:eastAsia="Calibri"/>
        </w:rPr>
        <w:t>и</w:t>
      </w:r>
      <w:r w:rsidRPr="00A92E74">
        <w:rPr>
          <w:rFonts w:eastAsia="Calibri"/>
        </w:rPr>
        <w:t>ческие цели. При определении расчетной тепловой мощности котельной должны учитываться также расходы тепловой энергии на собственные нужды котельной, потери в котельной и в тепл</w:t>
      </w:r>
      <w:r w:rsidRPr="00A92E74">
        <w:rPr>
          <w:rFonts w:eastAsia="Calibri"/>
        </w:rPr>
        <w:t>о</w:t>
      </w:r>
      <w:r w:rsidRPr="00A92E74">
        <w:rPr>
          <w:rFonts w:eastAsia="Calibri"/>
        </w:rPr>
        <w:t>вых сетях с учетом энергетической эффективности системы.</w:t>
      </w:r>
    </w:p>
    <w:p w:rsidR="00A92E74" w:rsidRDefault="00A92E74" w:rsidP="00E06269">
      <w:pPr>
        <w:pStyle w:val="a4"/>
        <w:rPr>
          <w:rFonts w:eastAsia="Calibri"/>
        </w:rPr>
      </w:pPr>
      <w:r>
        <w:rPr>
          <w:rFonts w:eastAsia="Calibri"/>
        </w:rPr>
        <w:t xml:space="preserve">- СП 124.13330.2012 пункта 5.3 </w:t>
      </w:r>
    </w:p>
    <w:p w:rsidR="00A92E74" w:rsidRDefault="00A92E74" w:rsidP="00E06269">
      <w:pPr>
        <w:pStyle w:val="a4"/>
        <w:rPr>
          <w:rFonts w:eastAsia="Calibri"/>
        </w:rPr>
      </w:pPr>
      <w:r>
        <w:t>Расчетные тепловые нагрузки при проектировании тепловых сетей определяются по да</w:t>
      </w:r>
      <w:r>
        <w:t>н</w:t>
      </w:r>
      <w:r>
        <w:t xml:space="preserve">ным конкретных проектов нового строительства, а существующей – по фактическим тепловым нагрузкам. Допускается при отсутствии таких данных руководствоваться указаниями 5.2. Средние часовые нагрузки на горячее водоснабжение отдельных зданий следует определять по СП 30.13330. Расчетные тепловые нагрузки для тепловых сетей по системам горячего водоснабжения следует определять как сумму среднечасовых нагрузок отдельных зданий. </w:t>
      </w:r>
    </w:p>
    <w:p w:rsidR="00A92E74" w:rsidRDefault="00A92E74" w:rsidP="00E06269">
      <w:pPr>
        <w:pStyle w:val="a4"/>
        <w:rPr>
          <w:rFonts w:eastAsia="Calibri"/>
        </w:rPr>
      </w:pPr>
      <w:r>
        <w:rPr>
          <w:rFonts w:eastAsia="Calibri"/>
        </w:rPr>
        <w:t>Далее в расчетах п</w:t>
      </w:r>
      <w:r w:rsidRPr="008F050C">
        <w:rPr>
          <w:rFonts w:eastAsia="Calibri"/>
        </w:rPr>
        <w:t>ерспективны</w:t>
      </w:r>
      <w:r>
        <w:rPr>
          <w:rFonts w:eastAsia="Calibri"/>
        </w:rPr>
        <w:t>х</w:t>
      </w:r>
      <w:r w:rsidRPr="008F050C">
        <w:rPr>
          <w:rFonts w:eastAsia="Calibri"/>
        </w:rPr>
        <w:t xml:space="preserve"> баланс</w:t>
      </w:r>
      <w:r>
        <w:rPr>
          <w:rFonts w:eastAsia="Calibri"/>
        </w:rPr>
        <w:t>ов</w:t>
      </w:r>
      <w:r w:rsidRPr="008F050C">
        <w:rPr>
          <w:rFonts w:eastAsia="Calibri"/>
        </w:rPr>
        <w:t xml:space="preserve"> тепловой мощности и тепловой нагрузки</w:t>
      </w:r>
      <w:r>
        <w:rPr>
          <w:rFonts w:eastAsia="Calibri"/>
        </w:rPr>
        <w:t xml:space="preserve"> испол</w:t>
      </w:r>
      <w:r>
        <w:rPr>
          <w:rFonts w:eastAsia="Calibri"/>
        </w:rPr>
        <w:t>ь</w:t>
      </w:r>
      <w:r>
        <w:rPr>
          <w:rFonts w:eastAsia="Calibri"/>
        </w:rPr>
        <w:t>зуются расчетные присоединённые нагрузки с среднечасовой ГВС.</w:t>
      </w:r>
    </w:p>
    <w:p w:rsidR="00A92E74" w:rsidRDefault="00A92E74" w:rsidP="00E06269">
      <w:pPr>
        <w:pStyle w:val="a4"/>
        <w:rPr>
          <w:rFonts w:eastAsia="Calibri"/>
        </w:rPr>
      </w:pPr>
    </w:p>
    <w:p w:rsidR="00E06269" w:rsidRPr="0071012D" w:rsidRDefault="00776249" w:rsidP="00E06269">
      <w:pPr>
        <w:pStyle w:val="a4"/>
        <w:rPr>
          <w:rFonts w:eastAsia="Calibri"/>
        </w:rPr>
      </w:pPr>
      <w:r w:rsidRPr="0071012D">
        <w:rPr>
          <w:rFonts w:eastAsia="Calibri"/>
        </w:rPr>
        <w:t>В таблиц</w:t>
      </w:r>
      <w:r w:rsidR="00F513EB">
        <w:rPr>
          <w:rFonts w:eastAsia="Calibri"/>
        </w:rPr>
        <w:t>ах</w:t>
      </w:r>
      <w:r w:rsidRPr="0071012D">
        <w:rPr>
          <w:rFonts w:eastAsia="Calibri"/>
        </w:rPr>
        <w:t xml:space="preserve"> 5.</w:t>
      </w:r>
      <w:r w:rsidR="00311AC1">
        <w:rPr>
          <w:rFonts w:eastAsia="Calibri"/>
        </w:rPr>
        <w:t>3</w:t>
      </w:r>
      <w:r w:rsidR="00F513EB">
        <w:rPr>
          <w:rFonts w:eastAsia="Calibri"/>
        </w:rPr>
        <w:t xml:space="preserve"> – 5.</w:t>
      </w:r>
      <w:r w:rsidR="00311AC1">
        <w:rPr>
          <w:rFonts w:eastAsia="Calibri"/>
        </w:rPr>
        <w:t>4</w:t>
      </w:r>
      <w:r w:rsidR="00F513EB">
        <w:rPr>
          <w:rFonts w:eastAsia="Calibri"/>
        </w:rPr>
        <w:t xml:space="preserve"> по вариантам</w:t>
      </w:r>
      <w:r w:rsidRPr="0071012D">
        <w:rPr>
          <w:rFonts w:eastAsia="Calibri"/>
        </w:rPr>
        <w:t xml:space="preserve"> приведены балансы тепловой энергии по каждому исто</w:t>
      </w:r>
      <w:r w:rsidRPr="0071012D">
        <w:rPr>
          <w:rFonts w:eastAsia="Calibri"/>
        </w:rPr>
        <w:t>ч</w:t>
      </w:r>
      <w:r w:rsidRPr="0071012D">
        <w:rPr>
          <w:rFonts w:eastAsia="Calibri"/>
        </w:rPr>
        <w:t>нику с учётом принятого варианта развития системы теплоснабжения г. Сургута детально описа</w:t>
      </w:r>
      <w:r w:rsidRPr="0071012D">
        <w:rPr>
          <w:rFonts w:eastAsia="Calibri"/>
        </w:rPr>
        <w:t>н</w:t>
      </w:r>
      <w:r w:rsidRPr="0071012D">
        <w:rPr>
          <w:rFonts w:eastAsia="Calibri"/>
        </w:rPr>
        <w:t>ного в книге 6 и внедрения предлагаемых мероприятий описанных в книге 13 схемы.</w:t>
      </w:r>
    </w:p>
    <w:p w:rsidR="0071012D" w:rsidRPr="0071012D" w:rsidRDefault="00E06269" w:rsidP="00E06269">
      <w:pPr>
        <w:pStyle w:val="a4"/>
        <w:rPr>
          <w:rFonts w:eastAsia="Calibri"/>
        </w:rPr>
      </w:pPr>
      <w:r w:rsidRPr="0071012D">
        <w:rPr>
          <w:rFonts w:eastAsia="Calibri"/>
        </w:rPr>
        <w:t xml:space="preserve">В таблице </w:t>
      </w:r>
      <w:r w:rsidR="00025859" w:rsidRPr="0071012D">
        <w:rPr>
          <w:rFonts w:eastAsia="Calibri"/>
        </w:rPr>
        <w:t>5</w:t>
      </w:r>
      <w:r w:rsidRPr="0071012D">
        <w:rPr>
          <w:rFonts w:eastAsia="Calibri"/>
        </w:rPr>
        <w:t>.</w:t>
      </w:r>
      <w:r w:rsidR="00311AC1">
        <w:rPr>
          <w:rFonts w:eastAsia="Calibri"/>
        </w:rPr>
        <w:t>5</w:t>
      </w:r>
      <w:r w:rsidRPr="0071012D">
        <w:rPr>
          <w:rFonts w:eastAsia="Calibri"/>
        </w:rPr>
        <w:t xml:space="preserve"> представлены балансы тепловой мощности</w:t>
      </w:r>
      <w:r w:rsidR="0071012D" w:rsidRPr="0071012D">
        <w:rPr>
          <w:rFonts w:eastAsia="Calibri"/>
        </w:rPr>
        <w:t xml:space="preserve"> (в паре)</w:t>
      </w:r>
      <w:r w:rsidRPr="0071012D">
        <w:rPr>
          <w:rFonts w:eastAsia="Calibri"/>
        </w:rPr>
        <w:t xml:space="preserve"> и присоединенной нагрузки для </w:t>
      </w:r>
      <w:r w:rsidR="0071012D" w:rsidRPr="0071012D">
        <w:rPr>
          <w:rFonts w:eastAsia="Calibri"/>
        </w:rPr>
        <w:t>котельных</w:t>
      </w:r>
      <w:r w:rsidR="0071012D">
        <w:rPr>
          <w:rFonts w:eastAsia="Calibri"/>
        </w:rPr>
        <w:t>,</w:t>
      </w:r>
      <w:r w:rsidR="0071012D" w:rsidRPr="0071012D">
        <w:rPr>
          <w:rFonts w:eastAsia="Calibri"/>
        </w:rPr>
        <w:t xml:space="preserve"> имеющих паровые нагрузки.</w:t>
      </w:r>
    </w:p>
    <w:p w:rsidR="00E06269" w:rsidRPr="00E06269" w:rsidRDefault="00E06269" w:rsidP="00E06269">
      <w:pPr>
        <w:pStyle w:val="a4"/>
        <w:rPr>
          <w:rFonts w:eastAsia="Calibri"/>
        </w:rPr>
      </w:pPr>
    </w:p>
    <w:p w:rsidR="00E06269" w:rsidRPr="00E06269" w:rsidRDefault="00E06269" w:rsidP="00E06269">
      <w:pPr>
        <w:pStyle w:val="a4"/>
        <w:rPr>
          <w:rFonts w:eastAsia="Calibri"/>
        </w:rPr>
      </w:pPr>
    </w:p>
    <w:p w:rsidR="00E06269" w:rsidRPr="00E06269" w:rsidRDefault="00E06269" w:rsidP="00E06269">
      <w:pPr>
        <w:pStyle w:val="a4"/>
        <w:rPr>
          <w:rFonts w:eastAsia="Calibri"/>
        </w:rPr>
        <w:sectPr w:rsidR="00E06269" w:rsidRPr="00E06269" w:rsidSect="00E06269">
          <w:pgSz w:w="11906" w:h="16838"/>
          <w:pgMar w:top="1134" w:right="567" w:bottom="1134"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E06269" w:rsidRDefault="00E06269" w:rsidP="00B84D68">
      <w:pPr>
        <w:pStyle w:val="af0"/>
        <w:rPr>
          <w:b w:val="0"/>
        </w:rPr>
      </w:pPr>
      <w:bookmarkStart w:id="30" w:name="_Toc529802235"/>
      <w:bookmarkStart w:id="31" w:name="_Toc11858980"/>
      <w:r w:rsidRPr="00E06269">
        <w:lastRenderedPageBreak/>
        <w:t xml:space="preserve">Таблица </w:t>
      </w:r>
      <w:r w:rsidR="00E41E9B">
        <w:fldChar w:fldCharType="begin"/>
      </w:r>
      <w:r w:rsidR="00E41E9B">
        <w:instrText xml:space="preserve"> STYLEREF 1 \s </w:instrText>
      </w:r>
      <w:r w:rsidR="00E41E9B">
        <w:fldChar w:fldCharType="separate"/>
      </w:r>
      <w:r w:rsidR="00725345">
        <w:rPr>
          <w:noProof/>
        </w:rPr>
        <w:t>5</w:t>
      </w:r>
      <w:r w:rsidR="00E41E9B">
        <w:rPr>
          <w:noProof/>
        </w:rPr>
        <w:fldChar w:fldCharType="end"/>
      </w:r>
      <w:r w:rsidR="004372CD">
        <w:t>.</w:t>
      </w:r>
      <w:r w:rsidR="00E41E9B">
        <w:fldChar w:fldCharType="begin"/>
      </w:r>
      <w:r w:rsidR="00E41E9B">
        <w:instrText xml:space="preserve"> SEQ Таблица \* ARABIC \s 1 </w:instrText>
      </w:r>
      <w:r w:rsidR="00E41E9B">
        <w:fldChar w:fldCharType="separate"/>
      </w:r>
      <w:r w:rsidR="00725345">
        <w:rPr>
          <w:noProof/>
        </w:rPr>
        <w:t>2</w:t>
      </w:r>
      <w:r w:rsidR="00E41E9B">
        <w:rPr>
          <w:noProof/>
        </w:rPr>
        <w:fldChar w:fldCharType="end"/>
      </w:r>
      <w:r w:rsidRPr="00E06269">
        <w:t xml:space="preserve"> - </w:t>
      </w:r>
      <w:r w:rsidRPr="00776249">
        <w:rPr>
          <w:b w:val="0"/>
        </w:rPr>
        <w:t>Балансы тепловой энергии (мощности</w:t>
      </w:r>
      <w:r w:rsidR="00C262ED">
        <w:rPr>
          <w:b w:val="0"/>
        </w:rPr>
        <w:t xml:space="preserve"> в горячей воде</w:t>
      </w:r>
      <w:r w:rsidRPr="00776249">
        <w:rPr>
          <w:b w:val="0"/>
        </w:rPr>
        <w:t xml:space="preserve">) и перспективной тепловой нагрузки в каждой </w:t>
      </w:r>
      <w:r w:rsidR="00776249">
        <w:rPr>
          <w:b w:val="0"/>
        </w:rPr>
        <w:t>технологической зоне</w:t>
      </w:r>
      <w:r w:rsidRPr="00776249">
        <w:rPr>
          <w:b w:val="0"/>
        </w:rPr>
        <w:t xml:space="preserve"> де</w:t>
      </w:r>
      <w:r w:rsidRPr="00776249">
        <w:rPr>
          <w:b w:val="0"/>
        </w:rPr>
        <w:t>й</w:t>
      </w:r>
      <w:r w:rsidRPr="00776249">
        <w:rPr>
          <w:b w:val="0"/>
        </w:rPr>
        <w:t xml:space="preserve">ствующих </w:t>
      </w:r>
      <w:r w:rsidR="00776249">
        <w:rPr>
          <w:b w:val="0"/>
        </w:rPr>
        <w:t>и запланированных к строительству</w:t>
      </w:r>
      <w:r w:rsidR="00341806">
        <w:rPr>
          <w:b w:val="0"/>
        </w:rPr>
        <w:t xml:space="preserve"> (выборочно)</w:t>
      </w:r>
      <w:r w:rsidR="00776249">
        <w:rPr>
          <w:b w:val="0"/>
        </w:rPr>
        <w:t xml:space="preserve"> централизованных </w:t>
      </w:r>
      <w:r w:rsidRPr="00776249">
        <w:rPr>
          <w:b w:val="0"/>
        </w:rPr>
        <w:t>теплоисточников с определением резервов (дефицитов) их тепл</w:t>
      </w:r>
      <w:r w:rsidRPr="00776249">
        <w:rPr>
          <w:b w:val="0"/>
        </w:rPr>
        <w:t>о</w:t>
      </w:r>
      <w:r w:rsidRPr="00776249">
        <w:rPr>
          <w:b w:val="0"/>
        </w:rPr>
        <w:t>вой мощности (без мероприятий), Гкал/ч</w:t>
      </w:r>
      <w:bookmarkEnd w:id="30"/>
      <w:r w:rsidR="00CC3C33">
        <w:rPr>
          <w:b w:val="0"/>
        </w:rPr>
        <w:t xml:space="preserve"> (Вариант </w:t>
      </w:r>
      <w:proofErr w:type="spellStart"/>
      <w:r w:rsidR="00CC3C33">
        <w:rPr>
          <w:b w:val="0"/>
        </w:rPr>
        <w:t>сущ.пол</w:t>
      </w:r>
      <w:proofErr w:type="spellEnd"/>
      <w:r w:rsidR="00CC3C33">
        <w:rPr>
          <w:b w:val="0"/>
        </w:rPr>
        <w:t>)</w:t>
      </w:r>
      <w:bookmarkEnd w:id="31"/>
    </w:p>
    <w:tbl>
      <w:tblPr>
        <w:tblW w:w="4951" w:type="pct"/>
        <w:tblLayout w:type="fixed"/>
        <w:tblLook w:val="04A0" w:firstRow="1" w:lastRow="0" w:firstColumn="1" w:lastColumn="0" w:noHBand="0" w:noVBand="1"/>
      </w:tblPr>
      <w:tblGrid>
        <w:gridCol w:w="3937"/>
        <w:gridCol w:w="1177"/>
        <w:gridCol w:w="1119"/>
        <w:gridCol w:w="1122"/>
        <w:gridCol w:w="1122"/>
        <w:gridCol w:w="1122"/>
        <w:gridCol w:w="1119"/>
        <w:gridCol w:w="1122"/>
        <w:gridCol w:w="1122"/>
        <w:gridCol w:w="1122"/>
        <w:gridCol w:w="1119"/>
      </w:tblGrid>
      <w:tr w:rsidR="00341806" w:rsidRPr="00341806" w:rsidTr="00341806">
        <w:trPr>
          <w:trHeight w:val="20"/>
          <w:tblHeader/>
        </w:trPr>
        <w:tc>
          <w:tcPr>
            <w:tcW w:w="12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Параметры</w:t>
            </w:r>
          </w:p>
        </w:tc>
        <w:tc>
          <w:tcPr>
            <w:tcW w:w="387"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Единица измерения</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2018</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2019</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2020</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2021</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2022</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2023</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2024-2028</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2029-2033</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2034-2035</w:t>
            </w:r>
          </w:p>
        </w:tc>
      </w:tr>
      <w:tr w:rsidR="00341806"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41806" w:rsidRPr="00341806" w:rsidRDefault="00341806"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СГРЭС-1 – ПКТС – ПВК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 СГРЭС-1</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903,00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350,00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Установленная мощность ИТОГО</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1253,00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СГРЭС-1</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703,00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292,12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Располагаемая мощность ИТОГО</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995,12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 СГРЭС-1</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29,04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21,55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Собственные нужды ИТОГО</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50,58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 СГРЭС-1</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600,00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270,57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Располагаемая мощность нетто ИТОГО</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870,57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Присоединенная нагрузка СГРЭС-1 - ПКТС</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716,08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747,25</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762,26</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772,95</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798,85</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805,28</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835,55</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845,16</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848,82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Отопление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501,51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516,93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522,79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525,42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534,64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538,27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559,69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568,61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571,75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Вентиляция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100,90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109,95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116,05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122,32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135,08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136,06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140,06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140,06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140,33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ГВС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113,68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120,37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123,42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125,21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129,14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130,95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135,81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136,49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136,74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Присоединенная нагрузка СГРЭС-1 - ПВК</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Отопление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 xml:space="preserve">Вентиляция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ГВС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BFBFBF"/>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Присоединенная нагрузка СГРЭС-1 – ПКТС – ПВК</w:t>
            </w:r>
          </w:p>
        </w:tc>
        <w:tc>
          <w:tcPr>
            <w:tcW w:w="387" w:type="pct"/>
            <w:tcBorders>
              <w:top w:val="nil"/>
              <w:left w:val="nil"/>
              <w:bottom w:val="single" w:sz="4" w:space="0" w:color="auto"/>
              <w:right w:val="single" w:sz="4" w:space="0" w:color="auto"/>
            </w:tcBorders>
            <w:shd w:val="clear" w:color="000000" w:fill="BFBFBF"/>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716,08</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747,25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762,26</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772,95</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798,85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805,28</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835,55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845,16</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848,82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Отопление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501,51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516,93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522,79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525,42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534,64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538,27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559,69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568,61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571,75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Вентиляция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100,90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109,95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116,05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122,32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135,08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136,06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140,06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140,06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140,33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 xml:space="preserve">ГВС </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113,68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120,37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123,42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125,21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129,14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130,95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135,81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136,49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136,74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 СГРЭС-1 -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111,44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 СГРЭС-1 -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Потери в сетях ИТОГО</w:t>
            </w:r>
          </w:p>
        </w:tc>
        <w:tc>
          <w:tcPr>
            <w:tcW w:w="387" w:type="pct"/>
            <w:tcBorders>
              <w:top w:val="nil"/>
              <w:left w:val="nil"/>
              <w:bottom w:val="single" w:sz="4" w:space="0" w:color="auto"/>
              <w:right w:val="single" w:sz="4" w:space="0" w:color="auto"/>
            </w:tcBorders>
            <w:shd w:val="clear" w:color="000000" w:fill="D9D9D9"/>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9"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c>
          <w:tcPr>
            <w:tcW w:w="368" w:type="pct"/>
            <w:tcBorders>
              <w:top w:val="nil"/>
              <w:left w:val="nil"/>
              <w:bottom w:val="single" w:sz="4" w:space="0" w:color="auto"/>
              <w:right w:val="single" w:sz="4" w:space="0" w:color="auto"/>
            </w:tcBorders>
            <w:shd w:val="clear" w:color="000000" w:fill="D9D9D9"/>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111,44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 СГРЭС-1</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30,65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12,40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-1,29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-1,56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BFBFBF"/>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Резерв/дефицит СГРЭС-1 - ПКТС - ПВК</w:t>
            </w:r>
          </w:p>
        </w:tc>
        <w:tc>
          <w:tcPr>
            <w:tcW w:w="387" w:type="pct"/>
            <w:tcBorders>
              <w:top w:val="nil"/>
              <w:left w:val="nil"/>
              <w:bottom w:val="single" w:sz="4" w:space="0" w:color="auto"/>
              <w:right w:val="single" w:sz="4" w:space="0" w:color="auto"/>
            </w:tcBorders>
            <w:shd w:val="clear" w:color="000000" w:fill="BFBFBF"/>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Гкал/ч</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43,05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37,25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37,25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35,77</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32,25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32,25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29,95</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29,36</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29,09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 СГРЭС-1</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5,1%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 ПКТС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 ПВК</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pPr>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000000" w:fill="BFBFBF"/>
            <w:vAlign w:val="center"/>
            <w:hideMark/>
          </w:tcPr>
          <w:p w:rsidR="002B3149" w:rsidRPr="00341806" w:rsidRDefault="002B3149" w:rsidP="00341806">
            <w:pPr>
              <w:spacing w:line="240" w:lineRule="auto"/>
              <w:rPr>
                <w:rFonts w:ascii="Times New Roman" w:hAnsi="Times New Roman"/>
                <w:b/>
                <w:bCs/>
                <w:color w:val="000000"/>
                <w:sz w:val="20"/>
              </w:rPr>
            </w:pPr>
            <w:r w:rsidRPr="00341806">
              <w:rPr>
                <w:rFonts w:ascii="Times New Roman" w:hAnsi="Times New Roman"/>
                <w:b/>
                <w:bCs/>
                <w:color w:val="000000"/>
                <w:sz w:val="20"/>
              </w:rPr>
              <w:t>Резерв/дефицит СГРЭС-1 - ПКТС - ПВК</w:t>
            </w:r>
          </w:p>
        </w:tc>
        <w:tc>
          <w:tcPr>
            <w:tcW w:w="387" w:type="pct"/>
            <w:tcBorders>
              <w:top w:val="nil"/>
              <w:left w:val="nil"/>
              <w:bottom w:val="single" w:sz="4" w:space="0" w:color="auto"/>
              <w:right w:val="single" w:sz="4" w:space="0" w:color="auto"/>
            </w:tcBorders>
            <w:shd w:val="clear" w:color="000000" w:fill="BFBFBF"/>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4,9%</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4,3%</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4,3%</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4,1%</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3,7%</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3,7%</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3,4%</w:t>
            </w:r>
          </w:p>
        </w:tc>
        <w:tc>
          <w:tcPr>
            <w:tcW w:w="369"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3,4%</w:t>
            </w:r>
          </w:p>
        </w:tc>
        <w:tc>
          <w:tcPr>
            <w:tcW w:w="368" w:type="pct"/>
            <w:tcBorders>
              <w:top w:val="nil"/>
              <w:left w:val="nil"/>
              <w:bottom w:val="single" w:sz="4" w:space="0" w:color="auto"/>
              <w:right w:val="single" w:sz="4" w:space="0" w:color="auto"/>
            </w:tcBorders>
            <w:shd w:val="clear" w:color="000000" w:fill="BFBFBF"/>
            <w:vAlign w:val="center"/>
            <w:hideMark/>
          </w:tcPr>
          <w:p w:rsidR="002B3149" w:rsidRPr="002B3149" w:rsidRDefault="002B3149">
            <w:pPr>
              <w:jc w:val="center"/>
              <w:rPr>
                <w:rFonts w:ascii="Times New Roman" w:hAnsi="Times New Roman"/>
                <w:b/>
                <w:bCs/>
                <w:color w:val="000000"/>
                <w:sz w:val="20"/>
              </w:rPr>
            </w:pPr>
            <w:r w:rsidRPr="002B3149">
              <w:rPr>
                <w:rFonts w:ascii="Times New Roman" w:hAnsi="Times New Roman"/>
                <w:b/>
                <w:bCs/>
                <w:color w:val="000000"/>
                <w:sz w:val="20"/>
              </w:rPr>
              <w:t>3,3%</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ГРЭС-2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840,0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337,0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334,19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346,86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348,76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349,71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380,04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389,74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402,83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409,38</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413,45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264,00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271,76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272,56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273,28</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293,96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299,32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307,74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313,60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316,95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30,46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32,70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32,71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32,83</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35,39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37,29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39,49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39,78</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40,22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39,72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42,41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43,49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43,59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50,70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53,12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55,60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56,01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56,28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73,8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70,9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11,3</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lastRenderedPageBreak/>
              <w:t>Котельная №1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24,63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24,63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33,5%</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71,65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80,79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80,27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80,32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49,59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54,82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54,87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№3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r>
              <w:rPr>
                <w:rFonts w:ascii="Times New Roman" w:hAnsi="Times New Roman"/>
                <w:color w:val="000000"/>
                <w:sz w:val="20"/>
              </w:rPr>
              <w:t>*</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83,92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83,99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92,90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66,73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13,37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13,57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№5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25,1%</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№6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№7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56,1%</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№9/1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22,6%</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№13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№14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r>
              <w:rPr>
                <w:rFonts w:ascii="Times New Roman" w:hAnsi="Times New Roman"/>
                <w:color w:val="000000"/>
                <w:sz w:val="20"/>
              </w:rPr>
              <w:t>*</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51,32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51,32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37,90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9,72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9,72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39,5%</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№19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консерв</w:t>
            </w:r>
            <w:r w:rsidRPr="00341806">
              <w:rPr>
                <w:rFonts w:ascii="Times New Roman" w:hAnsi="Times New Roman"/>
                <w:color w:val="000000"/>
                <w:sz w:val="20"/>
              </w:rPr>
              <w:t>а</w:t>
            </w:r>
            <w:r w:rsidRPr="00341806">
              <w:rPr>
                <w:rFonts w:ascii="Times New Roman" w:hAnsi="Times New Roman"/>
                <w:color w:val="000000"/>
                <w:sz w:val="20"/>
              </w:rPr>
              <w:t>ция</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№21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6,9%</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№22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№23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№24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60,9%</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№25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35,4%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№3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№5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№6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№7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№8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№9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5,77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№10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9,85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№12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13,85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58,5%</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№14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47,1%</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№15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№16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№17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43,3%</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№19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9,67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27,23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20,72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-134,6%</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№5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39,7%</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№8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44,0%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№9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65,0%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№10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№11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-29,9%</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№12 СГМУП "Тепловик"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К-45 ООО "СГЭС"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59,0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45,27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45,27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45,27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45,27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81,04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97,86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140,67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149,37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151,79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35,47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61,89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73,31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102,92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107,89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109,49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4,56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4,63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6,63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6,63</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5,76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14,59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19,92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34,85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-91,8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-100,5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-102,9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-54,5%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-82,9%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-155,4%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-170,2%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-174,3%</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 xml:space="preserve">Котельная «Котельная для теплоснабжения. </w:t>
            </w:r>
            <w:proofErr w:type="spellStart"/>
            <w:r w:rsidRPr="00341806">
              <w:rPr>
                <w:rFonts w:ascii="Times New Roman" w:hAnsi="Times New Roman"/>
                <w:b/>
                <w:bCs/>
                <w:color w:val="000000"/>
                <w:sz w:val="20"/>
              </w:rPr>
              <w:t>Нефтеюганское</w:t>
            </w:r>
            <w:proofErr w:type="spellEnd"/>
            <w:r w:rsidRPr="00341806">
              <w:rPr>
                <w:rFonts w:ascii="Times New Roman" w:hAnsi="Times New Roman"/>
                <w:b/>
                <w:bCs/>
                <w:color w:val="000000"/>
                <w:sz w:val="20"/>
              </w:rPr>
              <w:t xml:space="preserve"> шоссе, 22 стр. 5» ООО "СГЭС"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0,62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-0,9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-60,3%</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 xml:space="preserve">Котельная ООО "Газпром </w:t>
            </w:r>
            <w:proofErr w:type="spellStart"/>
            <w:r w:rsidRPr="00341806">
              <w:rPr>
                <w:rFonts w:ascii="Times New Roman" w:hAnsi="Times New Roman"/>
                <w:b/>
                <w:bCs/>
                <w:color w:val="000000"/>
                <w:sz w:val="20"/>
              </w:rPr>
              <w:t>трансгаз</w:t>
            </w:r>
            <w:proofErr w:type="spellEnd"/>
            <w:r w:rsidRPr="00341806">
              <w:rPr>
                <w:rFonts w:ascii="Times New Roman" w:hAnsi="Times New Roman"/>
                <w:b/>
                <w:bCs/>
                <w:color w:val="000000"/>
                <w:sz w:val="20"/>
              </w:rPr>
              <w:t xml:space="preserve"> Сургут"</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24,31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ОАО «Аэропорт Сургут"</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41,2%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СГМУП "Сургутский Хлебозавод"</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ООО УК "СЗТК"</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3,84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68,9%</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ООО «ТВС-сервис»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 ОАО «</w:t>
            </w:r>
            <w:proofErr w:type="spellStart"/>
            <w:r w:rsidRPr="00341806">
              <w:rPr>
                <w:rFonts w:ascii="Times New Roman" w:hAnsi="Times New Roman"/>
                <w:b/>
                <w:bCs/>
                <w:color w:val="000000"/>
                <w:sz w:val="20"/>
              </w:rPr>
              <w:t>Сургутстройтрест</w:t>
            </w:r>
            <w:proofErr w:type="spellEnd"/>
            <w:r w:rsidRPr="00341806">
              <w:rPr>
                <w:rFonts w:ascii="Times New Roman" w:hAnsi="Times New Roman"/>
                <w:b/>
                <w:bCs/>
                <w:color w:val="000000"/>
                <w:sz w:val="20"/>
              </w:rPr>
              <w:t xml:space="preserve">»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17,1%</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№2 ОАО «</w:t>
            </w:r>
            <w:proofErr w:type="spellStart"/>
            <w:r w:rsidRPr="00341806">
              <w:rPr>
                <w:rFonts w:ascii="Times New Roman" w:hAnsi="Times New Roman"/>
                <w:b/>
                <w:bCs/>
                <w:color w:val="000000"/>
                <w:sz w:val="20"/>
              </w:rPr>
              <w:t>Сургутстройтрест</w:t>
            </w:r>
            <w:proofErr w:type="spellEnd"/>
            <w:r w:rsidRPr="00341806">
              <w:rPr>
                <w:rFonts w:ascii="Times New Roman" w:hAnsi="Times New Roman"/>
                <w:b/>
                <w:bCs/>
                <w:color w:val="000000"/>
                <w:sz w:val="20"/>
              </w:rPr>
              <w:t xml:space="preserve">»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34,5%</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пос. Лесной СГМУП "ГТС"</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АО «</w:t>
            </w:r>
            <w:proofErr w:type="spellStart"/>
            <w:r w:rsidRPr="00341806">
              <w:rPr>
                <w:rFonts w:ascii="Times New Roman" w:hAnsi="Times New Roman"/>
                <w:b/>
                <w:bCs/>
                <w:color w:val="000000"/>
                <w:sz w:val="20"/>
              </w:rPr>
              <w:t>Горремстрой</w:t>
            </w:r>
            <w:proofErr w:type="spellEnd"/>
            <w:r w:rsidRPr="00341806">
              <w:rPr>
                <w:rFonts w:ascii="Times New Roman" w:hAnsi="Times New Roman"/>
                <w:b/>
                <w:bCs/>
                <w:color w:val="000000"/>
                <w:sz w:val="20"/>
              </w:rPr>
              <w:t>»</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ООО «Технические системы»</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84,3%</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ООО «СКАТ-База»</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48,9%</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 xml:space="preserve">Блочно-модульная котельная 48 </w:t>
            </w:r>
            <w:proofErr w:type="spellStart"/>
            <w:r w:rsidRPr="00341806">
              <w:rPr>
                <w:rFonts w:ascii="Times New Roman" w:hAnsi="Times New Roman"/>
                <w:b/>
                <w:bCs/>
                <w:color w:val="000000"/>
                <w:sz w:val="20"/>
              </w:rPr>
              <w:t>мкр</w:t>
            </w:r>
            <w:proofErr w:type="spellEnd"/>
            <w:r w:rsidRPr="00341806">
              <w:rPr>
                <w:rFonts w:ascii="Times New Roman" w:hAnsi="Times New Roman"/>
                <w:b/>
                <w:bCs/>
                <w:color w:val="000000"/>
                <w:sz w:val="20"/>
              </w:rPr>
              <w:t>.</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п. Снежный</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ЦЖ-1, 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21,73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18,61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8,5%</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кв. П-12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0,90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кв. П-9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15,3%</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 xml:space="preserve">Котельная </w:t>
            </w:r>
            <w:proofErr w:type="spellStart"/>
            <w:r w:rsidRPr="00341806">
              <w:rPr>
                <w:rFonts w:ascii="Times New Roman" w:hAnsi="Times New Roman"/>
                <w:b/>
                <w:bCs/>
                <w:color w:val="000000"/>
                <w:sz w:val="20"/>
              </w:rPr>
              <w:t>мкр</w:t>
            </w:r>
            <w:proofErr w:type="spellEnd"/>
            <w:r w:rsidRPr="00341806">
              <w:rPr>
                <w:rFonts w:ascii="Times New Roman" w:hAnsi="Times New Roman"/>
                <w:b/>
                <w:bCs/>
                <w:color w:val="000000"/>
                <w:sz w:val="20"/>
              </w:rPr>
              <w:t>. 51 (проект)</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7,41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7,57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6,34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0,69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73,2%</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Производственно-торгового комплекса кв. П-10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2,24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1,81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0,14</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10,4%</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Новая котельная мкр.СЗП1 (69 Гкал/ч)</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68,0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67,3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56,59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10,10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51,51</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0,73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5,08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lastRenderedPageBreak/>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99,3%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81,4%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11,7%</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№10 (проект)</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118,8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118,8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118,8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62,94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80,38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100,67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100,67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26,19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42,30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58,02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29,40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30,69</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30,69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7,34</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8,68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11,95</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11,95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2,4</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55,6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37,2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46,8%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13,2%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12,8%</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БМК-45</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29,7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19,73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21,26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21,26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21,26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15,18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16,32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0,02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4,55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4,92</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4,92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7,6</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7,6</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7,6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32,1%</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25,7%</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ИТОГО</w:t>
            </w:r>
            <w:r>
              <w:rPr>
                <w:rFonts w:ascii="Times New Roman" w:hAnsi="Times New Roman"/>
                <w:b/>
                <w:bCs/>
                <w:color w:val="000000"/>
                <w:sz w:val="20"/>
              </w:rPr>
              <w:t xml:space="preserve"> в гор. воде</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2897,6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2882,4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2882,4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2907,6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2937,6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3062,1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3166,7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3166,7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3166,7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2592,7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2612,9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2642,9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2767,4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2872,0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2872,0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2872,0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403,3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403,1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403,1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403,3</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404,9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405,9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405,9</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405,9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2115,5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2110,7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2110,7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2135,6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2165,3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2288,6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2392,2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2392,2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2392,2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1515,2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1561,1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1579,3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1596,2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1711,4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1827,1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1969,3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2044,0</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2106,0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1121,6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1330,8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1339,8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1348,6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1447,2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1560,1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1693,4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1767,5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1828,9</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194,5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924,0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933,3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945,7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1047,8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1158,1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1273,9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1339,1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1397,6</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199,0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934,4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940,6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948,6</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1041,9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1152,9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1269,7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1335,5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1394,0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241,1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241,5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242,1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244,1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246,5</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248,2</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359,2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351,2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347,9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366,2</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302,1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315,5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303,5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233,1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171,8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16,6%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17,1%</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14,0%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13,8%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9,7%</w:t>
            </w:r>
          </w:p>
        </w:tc>
        <w:tc>
          <w:tcPr>
            <w:tcW w:w="368"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color w:val="000000"/>
                <w:sz w:val="20"/>
              </w:rPr>
            </w:pPr>
            <w:r w:rsidRPr="002B3149">
              <w:rPr>
                <w:rFonts w:ascii="Times New Roman" w:hAnsi="Times New Roman"/>
                <w:color w:val="000000"/>
                <w:sz w:val="20"/>
              </w:rPr>
              <w:t>7,2%</w:t>
            </w:r>
          </w:p>
        </w:tc>
      </w:tr>
      <w:tr w:rsidR="002B3149" w:rsidRPr="00341806" w:rsidTr="00341806">
        <w:trPr>
          <w:trHeight w:val="531"/>
        </w:trPr>
        <w:tc>
          <w:tcPr>
            <w:tcW w:w="5000" w:type="pct"/>
            <w:gridSpan w:val="11"/>
            <w:tcBorders>
              <w:top w:val="nil"/>
              <w:left w:val="single" w:sz="4" w:space="0" w:color="auto"/>
              <w:bottom w:val="single" w:sz="4" w:space="0" w:color="auto"/>
              <w:right w:val="single" w:sz="4" w:space="0" w:color="auto"/>
            </w:tcBorders>
            <w:shd w:val="clear" w:color="auto" w:fill="auto"/>
            <w:noWrap/>
            <w:vAlign w:val="center"/>
          </w:tcPr>
          <w:p w:rsidR="002B3149" w:rsidRPr="00341806" w:rsidRDefault="002B3149" w:rsidP="00341806">
            <w:pPr>
              <w:spacing w:line="240" w:lineRule="auto"/>
              <w:jc w:val="center"/>
              <w:rPr>
                <w:rFonts w:ascii="Times New Roman" w:hAnsi="Times New Roman"/>
                <w:b/>
                <w:color w:val="000000"/>
                <w:sz w:val="20"/>
              </w:rPr>
            </w:pPr>
            <w:r w:rsidRPr="00341806">
              <w:rPr>
                <w:rFonts w:ascii="Times New Roman" w:hAnsi="Times New Roman"/>
                <w:b/>
                <w:color w:val="000000"/>
                <w:sz w:val="20"/>
              </w:rPr>
              <w:lastRenderedPageBreak/>
              <w:t>Тепловые балансы котельных в части пара</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Параметры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Единица измерения</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2018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2019</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2021</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2022</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2024-2028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2029-2033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2034-2035</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Котельная №4 ПАО "Сургутнефтегаз"</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1,20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r>
      <w:tr w:rsidR="002B3149" w:rsidRPr="00341806" w:rsidTr="00341806">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b/>
                <w:bCs/>
                <w:color w:val="000000"/>
                <w:sz w:val="20"/>
              </w:rPr>
            </w:pPr>
            <w:r w:rsidRPr="00341806">
              <w:rPr>
                <w:rFonts w:ascii="Times New Roman" w:hAnsi="Times New Roman"/>
                <w:b/>
                <w:bCs/>
                <w:color w:val="000000"/>
                <w:sz w:val="20"/>
              </w:rPr>
              <w:t>СГМУП "Сургутский Хлебозавод"</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Установленная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Собственные нужды</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6,48</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Располагаемая мощность нетто</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6,00</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Присоединенная нагрузка</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3,17</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Отопление</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Вентиляция</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ГВС</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Потери в сетях</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 </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Гкал/ч</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2,83</w:t>
            </w:r>
          </w:p>
        </w:tc>
      </w:tr>
      <w:tr w:rsidR="002B3149" w:rsidRPr="00341806" w:rsidTr="00341806">
        <w:trPr>
          <w:trHeight w:val="20"/>
        </w:trPr>
        <w:tc>
          <w:tcPr>
            <w:tcW w:w="1295" w:type="pct"/>
            <w:tcBorders>
              <w:top w:val="nil"/>
              <w:left w:val="single" w:sz="4" w:space="0" w:color="auto"/>
              <w:bottom w:val="single" w:sz="4" w:space="0" w:color="auto"/>
              <w:right w:val="single" w:sz="4" w:space="0" w:color="auto"/>
            </w:tcBorders>
            <w:shd w:val="clear" w:color="auto" w:fill="auto"/>
            <w:vAlign w:val="center"/>
            <w:hideMark/>
          </w:tcPr>
          <w:p w:rsidR="002B3149" w:rsidRPr="00341806" w:rsidRDefault="002B3149" w:rsidP="00341806">
            <w:pPr>
              <w:spacing w:line="240" w:lineRule="auto"/>
              <w:rPr>
                <w:rFonts w:ascii="Times New Roman" w:hAnsi="Times New Roman"/>
                <w:color w:val="000000"/>
                <w:sz w:val="20"/>
              </w:rPr>
            </w:pPr>
            <w:r w:rsidRPr="00341806">
              <w:rPr>
                <w:rFonts w:ascii="Times New Roman" w:hAnsi="Times New Roman"/>
                <w:color w:val="000000"/>
                <w:sz w:val="20"/>
              </w:rPr>
              <w:t>Резерв/дефицит</w:t>
            </w:r>
          </w:p>
        </w:tc>
        <w:tc>
          <w:tcPr>
            <w:tcW w:w="387"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c>
          <w:tcPr>
            <w:tcW w:w="368" w:type="pct"/>
            <w:tcBorders>
              <w:top w:val="nil"/>
              <w:left w:val="nil"/>
              <w:bottom w:val="single" w:sz="4" w:space="0" w:color="auto"/>
              <w:right w:val="single" w:sz="4" w:space="0" w:color="auto"/>
            </w:tcBorders>
            <w:shd w:val="clear" w:color="auto" w:fill="auto"/>
            <w:vAlign w:val="center"/>
            <w:hideMark/>
          </w:tcPr>
          <w:p w:rsidR="002B3149" w:rsidRPr="00341806" w:rsidRDefault="002B3149" w:rsidP="00341806">
            <w:pPr>
              <w:spacing w:line="240" w:lineRule="auto"/>
              <w:jc w:val="center"/>
              <w:rPr>
                <w:rFonts w:ascii="Times New Roman" w:hAnsi="Times New Roman"/>
                <w:color w:val="000000"/>
                <w:sz w:val="20"/>
              </w:rPr>
            </w:pPr>
            <w:r w:rsidRPr="00341806">
              <w:rPr>
                <w:rFonts w:ascii="Times New Roman" w:hAnsi="Times New Roman"/>
                <w:color w:val="000000"/>
                <w:sz w:val="20"/>
              </w:rPr>
              <w:t>0,47</w:t>
            </w:r>
          </w:p>
        </w:tc>
      </w:tr>
    </w:tbl>
    <w:p w:rsidR="00C262ED" w:rsidRPr="0056773E" w:rsidRDefault="0056773E" w:rsidP="00341806">
      <w:pPr>
        <w:rPr>
          <w:rFonts w:ascii="Times New Roman" w:eastAsia="Calibri" w:hAnsi="Times New Roman"/>
          <w:sz w:val="22"/>
          <w:szCs w:val="22"/>
        </w:rPr>
      </w:pPr>
      <w:r w:rsidRPr="0056773E">
        <w:rPr>
          <w:rFonts w:ascii="Times New Roman" w:eastAsia="Calibri" w:hAnsi="Times New Roman"/>
          <w:sz w:val="22"/>
          <w:szCs w:val="22"/>
        </w:rPr>
        <w:t>* располагаемая мощность котельных Котельная № 3 и 14 СГМУП "ГТС" определена по предоставленным результатам РНИ</w:t>
      </w:r>
    </w:p>
    <w:p w:rsidR="00CC3C33" w:rsidRDefault="00CC3C33" w:rsidP="00776249">
      <w:pPr>
        <w:rPr>
          <w:rFonts w:eastAsia="Calibri"/>
        </w:rPr>
      </w:pPr>
    </w:p>
    <w:p w:rsidR="00CC3C33" w:rsidRDefault="00CC3C33" w:rsidP="00776249">
      <w:pPr>
        <w:rPr>
          <w:rFonts w:eastAsia="Calibri"/>
        </w:rPr>
      </w:pPr>
    </w:p>
    <w:p w:rsidR="00CC3C33" w:rsidRDefault="00CC3C33" w:rsidP="00776249">
      <w:pPr>
        <w:rPr>
          <w:rFonts w:eastAsia="Calibri"/>
        </w:rPr>
        <w:sectPr w:rsidR="00CC3C33" w:rsidSect="00B84D68">
          <w:pgSz w:w="16838" w:h="11906" w:orient="landscape"/>
          <w:pgMar w:top="1134" w:right="567" w:bottom="1134"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C262ED" w:rsidRPr="00341806" w:rsidRDefault="00C262ED" w:rsidP="00C262ED">
      <w:pPr>
        <w:pStyle w:val="a4"/>
        <w:rPr>
          <w:rFonts w:eastAsia="Calibri"/>
        </w:rPr>
      </w:pPr>
      <w:r w:rsidRPr="00341806">
        <w:rPr>
          <w:rFonts w:eastAsia="Calibri"/>
        </w:rPr>
        <w:lastRenderedPageBreak/>
        <w:t>Расчеты балансов существующей тепловой мощности нетто теплоисточников и пе</w:t>
      </w:r>
      <w:r w:rsidRPr="00341806">
        <w:rPr>
          <w:rFonts w:eastAsia="Calibri"/>
        </w:rPr>
        <w:t>р</w:t>
      </w:r>
      <w:r w:rsidRPr="00341806">
        <w:rPr>
          <w:rFonts w:eastAsia="Calibri"/>
        </w:rPr>
        <w:t>спективных тепловых нагрузок города Сургута показали, что при запланированном в схеме теплоснабжения  варианте развития строительного фонда г. Сургут возникает дефицит сущ</w:t>
      </w:r>
      <w:r w:rsidRPr="00341806">
        <w:rPr>
          <w:rFonts w:eastAsia="Calibri"/>
        </w:rPr>
        <w:t>е</w:t>
      </w:r>
      <w:r w:rsidRPr="00341806">
        <w:rPr>
          <w:rFonts w:eastAsia="Calibri"/>
        </w:rPr>
        <w:t>ствующих тепловых мощностей в зонах теплоснабжения отдельных источников, который к 2035 году составит:</w:t>
      </w:r>
    </w:p>
    <w:p w:rsidR="00C262ED" w:rsidRPr="00341806" w:rsidRDefault="00C262ED" w:rsidP="00C262ED">
      <w:pPr>
        <w:pStyle w:val="a1"/>
        <w:ind w:left="0" w:firstLine="709"/>
      </w:pPr>
      <w:r w:rsidRPr="00341806">
        <w:t>- 0,</w:t>
      </w:r>
      <w:r w:rsidR="002B3149">
        <w:t>9</w:t>
      </w:r>
      <w:r w:rsidRPr="00341806">
        <w:t xml:space="preserve"> Гкал/ч – в зоне теплоснабжения котельной «Котельная для теплоснабж</w:t>
      </w:r>
      <w:r w:rsidRPr="00341806">
        <w:t>е</w:t>
      </w:r>
      <w:r w:rsidRPr="00341806">
        <w:t xml:space="preserve">ния. </w:t>
      </w:r>
      <w:proofErr w:type="spellStart"/>
      <w:r w:rsidRPr="00341806">
        <w:t>Нефтеюганское</w:t>
      </w:r>
      <w:proofErr w:type="spellEnd"/>
      <w:r w:rsidRPr="00341806">
        <w:t xml:space="preserve"> шоссе, 22 стр. 5»  ООО «СГЭС»;</w:t>
      </w:r>
    </w:p>
    <w:p w:rsidR="00C262ED" w:rsidRPr="00341806" w:rsidRDefault="00C262ED" w:rsidP="00C262ED">
      <w:pPr>
        <w:pStyle w:val="a1"/>
        <w:ind w:left="0" w:firstLine="709"/>
      </w:pPr>
      <w:r w:rsidRPr="00341806">
        <w:t xml:space="preserve">- </w:t>
      </w:r>
      <w:r w:rsidR="00750AAD" w:rsidRPr="00341806">
        <w:t>3,3</w:t>
      </w:r>
      <w:r w:rsidRPr="00341806">
        <w:t xml:space="preserve"> Гкал/ч – в зоне теплоснабжения котельной №2 СГМУП «ГТС»;</w:t>
      </w:r>
    </w:p>
    <w:p w:rsidR="00C262ED" w:rsidRPr="00341806" w:rsidRDefault="00C262ED" w:rsidP="00C262ED">
      <w:pPr>
        <w:pStyle w:val="a1"/>
        <w:ind w:left="0" w:firstLine="709"/>
      </w:pPr>
      <w:r w:rsidRPr="00341806">
        <w:t xml:space="preserve">- </w:t>
      </w:r>
      <w:r w:rsidR="001533BB">
        <w:t>0,2</w:t>
      </w:r>
      <w:r w:rsidRPr="00341806">
        <w:t xml:space="preserve"> Гкал/ч – в зоне теплоснабжения котельной №3 СГМУП «ГТС»;</w:t>
      </w:r>
    </w:p>
    <w:p w:rsidR="00C262ED" w:rsidRPr="00341806" w:rsidRDefault="00C262ED" w:rsidP="00C262ED">
      <w:pPr>
        <w:pStyle w:val="a1"/>
        <w:ind w:left="0" w:firstLine="709"/>
      </w:pPr>
      <w:r w:rsidRPr="00341806">
        <w:t>- 0,7 Гкал/ч – в зоне теплоснабжения котельной №23 СГМУП «ГТС»;</w:t>
      </w:r>
    </w:p>
    <w:p w:rsidR="00C262ED" w:rsidRPr="00341806" w:rsidRDefault="00C262ED" w:rsidP="00C262ED">
      <w:pPr>
        <w:pStyle w:val="a1"/>
        <w:ind w:left="0" w:firstLine="709"/>
      </w:pPr>
      <w:r w:rsidRPr="00341806">
        <w:t>- 17,4 – в зоне теплоснабжения котельной №1 СГМУП «Тепловик»;</w:t>
      </w:r>
    </w:p>
    <w:p w:rsidR="00C262ED" w:rsidRPr="00341806" w:rsidRDefault="00C262ED" w:rsidP="00C262ED">
      <w:pPr>
        <w:pStyle w:val="a1"/>
        <w:ind w:left="0" w:firstLine="709"/>
      </w:pPr>
      <w:r w:rsidRPr="00341806">
        <w:t xml:space="preserve">- 1,4 – в зоне теплоснабжения котельной </w:t>
      </w:r>
      <w:r w:rsidR="00AF4123" w:rsidRPr="00341806">
        <w:t>Котельная №11 СГМУП «Тепловик»</w:t>
      </w:r>
      <w:r w:rsidRPr="00341806">
        <w:t>;</w:t>
      </w:r>
    </w:p>
    <w:p w:rsidR="00C262ED" w:rsidRPr="00341806" w:rsidRDefault="00C262ED" w:rsidP="00C262ED">
      <w:pPr>
        <w:pStyle w:val="a1"/>
        <w:ind w:left="0" w:firstLine="709"/>
      </w:pPr>
      <w:r w:rsidRPr="00341806">
        <w:t xml:space="preserve">- </w:t>
      </w:r>
      <w:r w:rsidR="002B3149">
        <w:t>102,9</w:t>
      </w:r>
      <w:r w:rsidRPr="00341806">
        <w:t xml:space="preserve"> – в зоне теплоснабжения котельной </w:t>
      </w:r>
      <w:r w:rsidR="00AF4123" w:rsidRPr="00341806">
        <w:t>Котельная К-45 ООО «СГЭС»</w:t>
      </w:r>
      <w:r w:rsidRPr="00341806">
        <w:t>.</w:t>
      </w:r>
    </w:p>
    <w:p w:rsidR="00750AAD" w:rsidRPr="00341806" w:rsidRDefault="00750AAD" w:rsidP="00750AAD">
      <w:pPr>
        <w:pStyle w:val="a1"/>
      </w:pPr>
      <w:r w:rsidRPr="00341806">
        <w:t>- 0,2 Гкал/ч – в зоне теплоснабжения котельной №15 ПАО "Сургутнефтегаз"</w:t>
      </w:r>
    </w:p>
    <w:p w:rsidR="00C262ED" w:rsidRPr="00341806" w:rsidRDefault="00C262ED" w:rsidP="00C262ED">
      <w:pPr>
        <w:pStyle w:val="a4"/>
      </w:pPr>
    </w:p>
    <w:p w:rsidR="00C262ED" w:rsidRPr="00EE3091" w:rsidRDefault="00C262ED" w:rsidP="00C262ED">
      <w:pPr>
        <w:pStyle w:val="a4"/>
        <w:rPr>
          <w:rFonts w:eastAsia="Calibri"/>
        </w:rPr>
      </w:pPr>
      <w:r w:rsidRPr="00EE3091">
        <w:rPr>
          <w:rFonts w:eastAsia="Calibri"/>
        </w:rPr>
        <w:t>Выявленные дефициты тепловой мощности частично компенсируются за счет несоо</w:t>
      </w:r>
      <w:r w:rsidRPr="00EE3091">
        <w:rPr>
          <w:rFonts w:eastAsia="Calibri"/>
        </w:rPr>
        <w:t>т</w:t>
      </w:r>
      <w:r w:rsidRPr="00EE3091">
        <w:rPr>
          <w:rFonts w:eastAsia="Calibri"/>
        </w:rPr>
        <w:t xml:space="preserve">ветствия значений договорных и фактических подключенных тепловых нагрузок, что видно из результатов анализа потребления тепловой энергии. </w:t>
      </w:r>
    </w:p>
    <w:p w:rsidR="00DD41F0" w:rsidRPr="00EE3091" w:rsidRDefault="00DD41F0" w:rsidP="00DD41F0">
      <w:pPr>
        <w:pStyle w:val="a4"/>
        <w:rPr>
          <w:rFonts w:eastAsia="Calibri"/>
        </w:rPr>
      </w:pPr>
      <w:r w:rsidRPr="00EE3091">
        <w:rPr>
          <w:rFonts w:eastAsia="Calibri"/>
        </w:rPr>
        <w:t>Для компенсации перспективных дефицитов тепловой мощности в зонах теплосна</w:t>
      </w:r>
      <w:r w:rsidRPr="00EE3091">
        <w:rPr>
          <w:rFonts w:eastAsia="Calibri"/>
        </w:rPr>
        <w:t>б</w:t>
      </w:r>
      <w:r w:rsidRPr="00EE3091">
        <w:rPr>
          <w:rFonts w:eastAsia="Calibri"/>
        </w:rPr>
        <w:t>жения предварительно предлагаются следующие мероприятия:</w:t>
      </w:r>
    </w:p>
    <w:p w:rsidR="00DD41F0" w:rsidRPr="00EE3091" w:rsidRDefault="00DD41F0" w:rsidP="00DD41F0">
      <w:pPr>
        <w:pStyle w:val="a1"/>
      </w:pPr>
      <w:r w:rsidRPr="00EE3091">
        <w:t>для котельной К-45 ООО «СГЭС» выполнить в 202</w:t>
      </w:r>
      <w:r w:rsidR="009A4B90">
        <w:t>1</w:t>
      </w:r>
      <w:r w:rsidRPr="00EE3091">
        <w:t xml:space="preserve"> году по имеющемуся пр</w:t>
      </w:r>
      <w:r w:rsidRPr="00EE3091">
        <w:t>о</w:t>
      </w:r>
      <w:r w:rsidRPr="00EE3091">
        <w:t xml:space="preserve">екту ввод в эксплуатацию второй очереди котельной установленной тепловой мощностью в 40 Гкал/ч (2 водогрейных котла типа Eurotherm-23 по 20 Гкал/ч), что позволит увеличить установленную мощность с </w:t>
      </w:r>
      <w:proofErr w:type="spellStart"/>
      <w:r w:rsidRPr="00EE3091">
        <w:t>Qуст</w:t>
      </w:r>
      <w:proofErr w:type="spellEnd"/>
      <w:r w:rsidRPr="00EE3091">
        <w:t xml:space="preserve"> = 60 Гкал/ч до </w:t>
      </w:r>
      <w:proofErr w:type="spellStart"/>
      <w:r w:rsidRPr="00EE3091">
        <w:t>Qуст</w:t>
      </w:r>
      <w:proofErr w:type="spellEnd"/>
      <w:r w:rsidRPr="00EE3091">
        <w:t xml:space="preserve"> = 100 Гкал/ч и обеспечить подключение перспективных тепловых нагрузок; </w:t>
      </w:r>
    </w:p>
    <w:p w:rsidR="00DD41F0" w:rsidRDefault="00DD41F0" w:rsidP="00EE3091">
      <w:pPr>
        <w:pStyle w:val="a1"/>
      </w:pPr>
      <w:r w:rsidRPr="00EE3091">
        <w:t>для котельной № 2 СГМУП «ГТС» с целью компенсации перспективного д</w:t>
      </w:r>
      <w:r w:rsidRPr="00EE3091">
        <w:t>е</w:t>
      </w:r>
      <w:r w:rsidRPr="00EE3091">
        <w:t>фицита тепловых мощностей</w:t>
      </w:r>
      <w:r w:rsidR="00EE3091">
        <w:t>,</w:t>
      </w:r>
      <w:r w:rsidRPr="00EE3091">
        <w:t xml:space="preserve"> </w:t>
      </w:r>
      <w:r w:rsidR="00EE3091">
        <w:t>н</w:t>
      </w:r>
      <w:r w:rsidR="00EE3091" w:rsidRPr="00EE3091">
        <w:t>ачиная с 2022 до 2035 года требуется перера</w:t>
      </w:r>
      <w:r w:rsidR="00EE3091" w:rsidRPr="00EE3091">
        <w:t>с</w:t>
      </w:r>
      <w:r w:rsidR="00EE3091" w:rsidRPr="00EE3091">
        <w:t>пределение</w:t>
      </w:r>
      <w:r w:rsidR="00EE3091">
        <w:t xml:space="preserve"> на котельную №1 СГМУП "ГТС" </w:t>
      </w:r>
      <w:r w:rsidR="00EE3091" w:rsidRPr="00EE3091">
        <w:t>(имеющую необходимый резерв мощности), общей нагрузки за период 8,6 Гкал/ч</w:t>
      </w:r>
      <w:r w:rsidR="00EE3091">
        <w:t xml:space="preserve">, </w:t>
      </w:r>
      <w:r w:rsidRPr="00EE3091">
        <w:t>что позволит компенсировать перспективный дефицит мощности котельной № 2. Обе котельные располож</w:t>
      </w:r>
      <w:r w:rsidRPr="00EE3091">
        <w:t>е</w:t>
      </w:r>
      <w:r w:rsidRPr="00EE3091">
        <w:t>ны на одной площадке в непосредственной близости друг от друга. Перевод нагрузок предлагается осуществить за счёт мероприятий на сетевых трубопр</w:t>
      </w:r>
      <w:r w:rsidRPr="00EE3091">
        <w:t>о</w:t>
      </w:r>
      <w:r w:rsidRPr="00EE3091">
        <w:t>водах, а именно, предлагается переключение части нагрузок котельной № 2 на близлежащую котельную № 1 за счёт перевода работы магистрали № 10 с те</w:t>
      </w:r>
      <w:r w:rsidRPr="00EE3091">
        <w:t>м</w:t>
      </w:r>
      <w:r w:rsidRPr="00EE3091">
        <w:t>пературного графика 95/70°С на график 150/70°С без реконструкций на исто</w:t>
      </w:r>
      <w:r w:rsidRPr="00EE3091">
        <w:t>ч</w:t>
      </w:r>
      <w:r w:rsidRPr="00EE3091">
        <w:t>никах теплоснабжения. Данное мероприятие позволит с минимальными кап</w:t>
      </w:r>
      <w:r w:rsidRPr="00EE3091">
        <w:t>и</w:t>
      </w:r>
      <w:r w:rsidRPr="00EE3091">
        <w:t xml:space="preserve">тальными затратами переключить тепловую нагрузку юго-западной части </w:t>
      </w:r>
      <w:proofErr w:type="spellStart"/>
      <w:r w:rsidRPr="00EE3091">
        <w:t>мкр</w:t>
      </w:r>
      <w:proofErr w:type="spellEnd"/>
      <w:r w:rsidRPr="00EE3091">
        <w:t>. А (ЦТП 25, ЦТП 29, и прямых подключений на участке от 4ТК-39 до 4ТК-40А), п. ЦПКРС и ПС-3, с котельной № 2 на котельную № 1, высвободив</w:t>
      </w:r>
      <w:r w:rsidRPr="00831CC6">
        <w:t xml:space="preserve"> тем самым тепловую мощность на котельной № 2 для подключения перспективных потребителей в </w:t>
      </w:r>
      <w:proofErr w:type="spellStart"/>
      <w:r w:rsidRPr="00831CC6">
        <w:t>мкр</w:t>
      </w:r>
      <w:proofErr w:type="spellEnd"/>
      <w:r w:rsidRPr="00831CC6">
        <w:t xml:space="preserve">. 2 и </w:t>
      </w:r>
      <w:proofErr w:type="spellStart"/>
      <w:r w:rsidRPr="00831CC6">
        <w:t>мкр</w:t>
      </w:r>
      <w:proofErr w:type="spellEnd"/>
      <w:r w:rsidRPr="00831CC6">
        <w:t xml:space="preserve">. 4 и </w:t>
      </w:r>
      <w:proofErr w:type="spellStart"/>
      <w:r w:rsidRPr="00831CC6">
        <w:t>мкр</w:t>
      </w:r>
      <w:proofErr w:type="spellEnd"/>
      <w:r w:rsidRPr="00831CC6">
        <w:t xml:space="preserve">. Пойма-1 без проведения реконструкции источника, ликвидировав смесительную станцию на котельной № 1. Так же в перспективе предусматривается ликвидация ПС-1 и ПС-2 с </w:t>
      </w:r>
      <w:proofErr w:type="spellStart"/>
      <w:r w:rsidRPr="00831CC6">
        <w:t>переподключением</w:t>
      </w:r>
      <w:proofErr w:type="spellEnd"/>
      <w:r w:rsidRPr="00831CC6">
        <w:t xml:space="preserve"> </w:t>
      </w:r>
      <w:r w:rsidRPr="00831CC6">
        <w:lastRenderedPageBreak/>
        <w:t>нагрузки сохраняемых объектов на проектируемый КРП со смесительной ста</w:t>
      </w:r>
      <w:r w:rsidRPr="00831CC6">
        <w:t>н</w:t>
      </w:r>
      <w:r w:rsidRPr="00831CC6">
        <w:t xml:space="preserve">цией в </w:t>
      </w:r>
      <w:proofErr w:type="spellStart"/>
      <w:r w:rsidRPr="00831CC6">
        <w:t>мкр</w:t>
      </w:r>
      <w:proofErr w:type="spellEnd"/>
      <w:r w:rsidRPr="00831CC6">
        <w:t>. № 1;</w:t>
      </w:r>
    </w:p>
    <w:p w:rsidR="009D43C7" w:rsidRDefault="009D43C7" w:rsidP="009A4B90">
      <w:pPr>
        <w:pStyle w:val="a1"/>
      </w:pPr>
      <w:r w:rsidRPr="009D43C7">
        <w:t>в 202</w:t>
      </w:r>
      <w:r>
        <w:t>4</w:t>
      </w:r>
      <w:r w:rsidRPr="009D43C7">
        <w:t xml:space="preserve"> году</w:t>
      </w:r>
      <w:r w:rsidR="009A4B90" w:rsidRPr="009A4B90">
        <w:t xml:space="preserve"> </w:t>
      </w:r>
      <w:r w:rsidR="009A4B90">
        <w:t xml:space="preserve">от </w:t>
      </w:r>
      <w:r w:rsidR="009A4B90" w:rsidRPr="009A4B90">
        <w:t xml:space="preserve">котельной СГМУП «ГТС» №3 </w:t>
      </w:r>
      <w:r w:rsidRPr="009D43C7">
        <w:t>предполагается пере</w:t>
      </w:r>
      <w:r w:rsidR="009A4B90">
        <w:t>распределить</w:t>
      </w:r>
      <w:r w:rsidRPr="009D43C7">
        <w:t xml:space="preserve"> </w:t>
      </w:r>
      <w:r w:rsidR="00EE3091" w:rsidRPr="009D43C7">
        <w:t>нагрузк</w:t>
      </w:r>
      <w:r w:rsidR="009A4B90">
        <w:t>у</w:t>
      </w:r>
      <w:r w:rsidR="00EE3091">
        <w:t xml:space="preserve"> в размере 7,5 Гкал/ч </w:t>
      </w:r>
      <w:r w:rsidRPr="009D43C7">
        <w:t>на зону теплоснабжения котельной №1 (име</w:t>
      </w:r>
      <w:r w:rsidRPr="009D43C7">
        <w:t>ю</w:t>
      </w:r>
      <w:r w:rsidRPr="009D43C7">
        <w:t>щую необходимый резерв мощности)</w:t>
      </w:r>
    </w:p>
    <w:p w:rsidR="00DD41F0" w:rsidRDefault="00DD41F0" w:rsidP="00DD41F0">
      <w:pPr>
        <w:pStyle w:val="a1"/>
      </w:pPr>
      <w:r>
        <w:t>д</w:t>
      </w:r>
      <w:r w:rsidRPr="00335AF2">
        <w:t>ля перспективных тепловых нагрузок, в посёлке Юность, где в настоящее время действует Котельная №1 СГМУП «Тепловик», предлагается, после и</w:t>
      </w:r>
      <w:r w:rsidRPr="00335AF2">
        <w:t>с</w:t>
      </w:r>
      <w:r w:rsidRPr="00335AF2">
        <w:t>черпания резерва тепловой мощности указанной котельной, сооружение</w:t>
      </w:r>
      <w:r>
        <w:t xml:space="preserve"> к 20</w:t>
      </w:r>
      <w:r w:rsidR="00EE3091">
        <w:t>30</w:t>
      </w:r>
      <w:r>
        <w:t xml:space="preserve"> году</w:t>
      </w:r>
      <w:r w:rsidRPr="00335AF2">
        <w:t xml:space="preserve"> второй очереди котельной (в отдельно стоящем модуле) </w:t>
      </w:r>
      <w:r>
        <w:t xml:space="preserve">с повышением установленной мощности до 37,0 Гкал/ч. </w:t>
      </w:r>
    </w:p>
    <w:p w:rsidR="00DD41F0" w:rsidRDefault="00DD41F0" w:rsidP="00DD41F0">
      <w:pPr>
        <w:pStyle w:val="a1"/>
      </w:pPr>
      <w:r>
        <w:t>в связи с отсутствием возможности подключения перспективных потребителей п. Снежный к существующим котельным СГМУП «Тепловик» предлагается  в 2021 г. строительство блочно-модульной котельной мощностью 1,2 Гкал/ч;</w:t>
      </w:r>
    </w:p>
    <w:p w:rsidR="00DD41F0" w:rsidRDefault="00DD41F0" w:rsidP="00DD41F0">
      <w:pPr>
        <w:pStyle w:val="a1"/>
      </w:pPr>
      <w:r>
        <w:t>для подключения тепловой нагрузки микрорайона 39 предлагается в 202</w:t>
      </w:r>
      <w:r w:rsidR="009A4B90">
        <w:t>2</w:t>
      </w:r>
      <w:r>
        <w:t xml:space="preserve"> г. строительство БМК-45 на территории существующей котельной К-45 мощн</w:t>
      </w:r>
      <w:r>
        <w:t>о</w:t>
      </w:r>
      <w:r>
        <w:t xml:space="preserve">стью </w:t>
      </w:r>
      <w:r w:rsidR="00750AAD">
        <w:t>3</w:t>
      </w:r>
      <w:r>
        <w:t>0 Гкал.</w:t>
      </w:r>
    </w:p>
    <w:p w:rsidR="00C262ED" w:rsidRPr="009D43C7" w:rsidRDefault="00C262ED" w:rsidP="009D43C7">
      <w:pPr>
        <w:pStyle w:val="a4"/>
        <w:rPr>
          <w:rFonts w:eastAsia="Calibri"/>
        </w:rPr>
      </w:pPr>
      <w:r w:rsidRPr="009D43C7">
        <w:rPr>
          <w:rFonts w:eastAsia="Calibri"/>
        </w:rPr>
        <w:t xml:space="preserve">Наблюдается дефицит мощности по </w:t>
      </w:r>
      <w:r w:rsidR="009D43C7" w:rsidRPr="009D43C7">
        <w:rPr>
          <w:rFonts w:eastAsia="Calibri"/>
        </w:rPr>
        <w:t>котельн</w:t>
      </w:r>
      <w:r w:rsidR="009D43C7">
        <w:rPr>
          <w:rFonts w:eastAsia="Calibri"/>
        </w:rPr>
        <w:t>ым</w:t>
      </w:r>
      <w:r w:rsidR="00EE3091">
        <w:rPr>
          <w:rFonts w:eastAsia="Calibri"/>
        </w:rPr>
        <w:t>:</w:t>
      </w:r>
      <w:r w:rsidR="009D43C7" w:rsidRPr="009D43C7">
        <w:rPr>
          <w:rFonts w:eastAsia="Calibri"/>
        </w:rPr>
        <w:t xml:space="preserve"> №23 СГМУП «ГТС» и </w:t>
      </w:r>
      <w:r w:rsidRPr="009D43C7">
        <w:rPr>
          <w:rFonts w:eastAsia="Calibri"/>
        </w:rPr>
        <w:t xml:space="preserve">«Котельная для теплоснабжения. </w:t>
      </w:r>
      <w:proofErr w:type="spellStart"/>
      <w:r w:rsidRPr="009D43C7">
        <w:rPr>
          <w:rFonts w:eastAsia="Calibri"/>
        </w:rPr>
        <w:t>Нефтеюганск</w:t>
      </w:r>
      <w:r w:rsidR="00EE3091">
        <w:rPr>
          <w:rFonts w:eastAsia="Calibri"/>
        </w:rPr>
        <w:t>ое</w:t>
      </w:r>
      <w:proofErr w:type="spellEnd"/>
      <w:r w:rsidR="00EE3091">
        <w:rPr>
          <w:rFonts w:eastAsia="Calibri"/>
        </w:rPr>
        <w:t xml:space="preserve"> шоссе, 22 стр. 5» ООО «СГЭС»</w:t>
      </w:r>
      <w:r w:rsidR="009D43C7">
        <w:rPr>
          <w:rFonts w:eastAsia="Calibri"/>
        </w:rPr>
        <w:t xml:space="preserve">, </w:t>
      </w:r>
      <w:r w:rsidR="00EE3091">
        <w:rPr>
          <w:rFonts w:eastAsia="Calibri"/>
        </w:rPr>
        <w:t>дефицит вызван</w:t>
      </w:r>
      <w:r w:rsidRPr="009D43C7">
        <w:rPr>
          <w:rFonts w:eastAsia="Calibri"/>
        </w:rPr>
        <w:t xml:space="preserve"> зав</w:t>
      </w:r>
      <w:r w:rsidRPr="009D43C7">
        <w:rPr>
          <w:rFonts w:eastAsia="Calibri"/>
        </w:rPr>
        <w:t>ы</w:t>
      </w:r>
      <w:r w:rsidRPr="009D43C7">
        <w:rPr>
          <w:rFonts w:eastAsia="Calibri"/>
        </w:rPr>
        <w:t>шением договорных (расчетных) тепловых нагрузок по отношению к фактическим.</w:t>
      </w:r>
    </w:p>
    <w:p w:rsidR="00C262ED" w:rsidRPr="008A5880" w:rsidRDefault="00C262ED" w:rsidP="00C262ED">
      <w:pPr>
        <w:pStyle w:val="a4"/>
        <w:rPr>
          <w:rFonts w:eastAsia="Calibri"/>
        </w:rPr>
      </w:pPr>
      <w:r>
        <w:rPr>
          <w:rFonts w:eastAsia="Calibri"/>
        </w:rPr>
        <w:t>Н</w:t>
      </w:r>
      <w:r w:rsidRPr="008A5880">
        <w:rPr>
          <w:rFonts w:eastAsia="Calibri"/>
        </w:rPr>
        <w:t>аблюдается дефицит тепловой мощности на котел</w:t>
      </w:r>
      <w:r>
        <w:rPr>
          <w:rFonts w:eastAsia="Calibri"/>
        </w:rPr>
        <w:t>ьной №11 СГМУП «Тепловик». Однако,</w:t>
      </w:r>
      <w:r w:rsidRPr="008A5880">
        <w:rPr>
          <w:rFonts w:eastAsia="Calibri"/>
        </w:rPr>
        <w:t xml:space="preserve"> в случае нехватки мощности на котельной №11 в работу может быть включена к</w:t>
      </w:r>
      <w:r w:rsidRPr="008A5880">
        <w:rPr>
          <w:rFonts w:eastAsia="Calibri"/>
        </w:rPr>
        <w:t>о</w:t>
      </w:r>
      <w:r w:rsidRPr="008A5880">
        <w:rPr>
          <w:rFonts w:eastAsia="Calibri"/>
        </w:rPr>
        <w:t xml:space="preserve">тельная №10 СГМУП «Тепловик», которая является резервной и имеет мощность «нетто» - 1,865 Гкал/час. Таким образом, данный дефицит нагрузки не является критичным. </w:t>
      </w:r>
    </w:p>
    <w:p w:rsidR="009D43C7" w:rsidRPr="009D43C7" w:rsidRDefault="009D43C7" w:rsidP="009D43C7">
      <w:pPr>
        <w:widowControl w:val="0"/>
        <w:spacing w:line="240" w:lineRule="auto"/>
        <w:ind w:firstLine="567"/>
        <w:jc w:val="both"/>
        <w:rPr>
          <w:rFonts w:ascii="Times New Roman" w:eastAsia="Calibri" w:hAnsi="Times New Roman"/>
          <w:szCs w:val="24"/>
          <w:lang w:eastAsia="en-US"/>
        </w:rPr>
      </w:pPr>
      <w:r w:rsidRPr="009D43C7">
        <w:rPr>
          <w:rFonts w:ascii="Times New Roman" w:eastAsia="Calibri" w:hAnsi="Times New Roman"/>
          <w:szCs w:val="24"/>
          <w:lang w:eastAsia="en-US"/>
        </w:rPr>
        <w:t>Большинство источников тепловой энергии на территории города Сургута имеют те</w:t>
      </w:r>
      <w:r w:rsidRPr="009D43C7">
        <w:rPr>
          <w:rFonts w:ascii="Times New Roman" w:eastAsia="Calibri" w:hAnsi="Times New Roman"/>
          <w:szCs w:val="24"/>
          <w:lang w:eastAsia="en-US"/>
        </w:rPr>
        <w:t>х</w:t>
      </w:r>
      <w:r w:rsidRPr="009D43C7">
        <w:rPr>
          <w:rFonts w:ascii="Times New Roman" w:eastAsia="Calibri" w:hAnsi="Times New Roman"/>
          <w:szCs w:val="24"/>
          <w:lang w:eastAsia="en-US"/>
        </w:rPr>
        <w:t xml:space="preserve">нологические связи. Перечень источников имеющих между собой технологические связи в виде перемычек представлены в таблице </w:t>
      </w:r>
      <w:r>
        <w:rPr>
          <w:rFonts w:ascii="Times New Roman" w:eastAsia="Calibri" w:hAnsi="Times New Roman"/>
          <w:szCs w:val="24"/>
          <w:lang w:eastAsia="en-US"/>
        </w:rPr>
        <w:t>ниже.</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3680"/>
        <w:gridCol w:w="5045"/>
      </w:tblGrid>
      <w:tr w:rsidR="009D43C7" w:rsidRPr="009D43C7" w:rsidTr="009D43C7">
        <w:trPr>
          <w:trHeight w:val="227"/>
          <w:tblHeader/>
          <w:jc w:val="center"/>
        </w:trPr>
        <w:tc>
          <w:tcPr>
            <w:tcW w:w="1040" w:type="dxa"/>
            <w:shd w:val="clear" w:color="auto" w:fill="auto"/>
            <w:vAlign w:val="center"/>
            <w:hideMark/>
          </w:tcPr>
          <w:p w:rsidR="009D43C7" w:rsidRPr="009D43C7" w:rsidRDefault="009D43C7" w:rsidP="009D43C7">
            <w:pPr>
              <w:widowControl w:val="0"/>
              <w:spacing w:line="240" w:lineRule="auto"/>
              <w:jc w:val="center"/>
              <w:rPr>
                <w:rFonts w:ascii="Times New Roman" w:hAnsi="Times New Roman"/>
                <w:b/>
                <w:sz w:val="20"/>
              </w:rPr>
            </w:pPr>
            <w:r w:rsidRPr="009D43C7">
              <w:rPr>
                <w:rFonts w:ascii="Times New Roman" w:hAnsi="Times New Roman"/>
                <w:b/>
                <w:sz w:val="20"/>
              </w:rPr>
              <w:t>№ зоны действия</w:t>
            </w:r>
          </w:p>
        </w:tc>
        <w:tc>
          <w:tcPr>
            <w:tcW w:w="3680" w:type="dxa"/>
            <w:shd w:val="clear" w:color="auto" w:fill="auto"/>
            <w:vAlign w:val="center"/>
            <w:hideMark/>
          </w:tcPr>
          <w:p w:rsidR="009D43C7" w:rsidRPr="009D43C7" w:rsidRDefault="009D43C7" w:rsidP="009D43C7">
            <w:pPr>
              <w:widowControl w:val="0"/>
              <w:spacing w:line="240" w:lineRule="auto"/>
              <w:jc w:val="center"/>
              <w:rPr>
                <w:rFonts w:ascii="Times New Roman" w:hAnsi="Times New Roman"/>
                <w:b/>
                <w:sz w:val="20"/>
              </w:rPr>
            </w:pPr>
            <w:r w:rsidRPr="009D43C7">
              <w:rPr>
                <w:rFonts w:ascii="Times New Roman" w:hAnsi="Times New Roman"/>
                <w:b/>
                <w:sz w:val="20"/>
              </w:rPr>
              <w:t>Наименование организации</w:t>
            </w:r>
          </w:p>
        </w:tc>
        <w:tc>
          <w:tcPr>
            <w:tcW w:w="5045" w:type="dxa"/>
            <w:shd w:val="clear" w:color="auto" w:fill="auto"/>
            <w:vAlign w:val="center"/>
            <w:hideMark/>
          </w:tcPr>
          <w:p w:rsidR="009D43C7" w:rsidRPr="009D43C7" w:rsidRDefault="009D43C7" w:rsidP="009D43C7">
            <w:pPr>
              <w:widowControl w:val="0"/>
              <w:spacing w:line="240" w:lineRule="auto"/>
              <w:jc w:val="center"/>
              <w:rPr>
                <w:rFonts w:ascii="Times New Roman" w:hAnsi="Times New Roman"/>
                <w:b/>
                <w:sz w:val="20"/>
              </w:rPr>
            </w:pPr>
            <w:r w:rsidRPr="009D43C7">
              <w:rPr>
                <w:rFonts w:ascii="Times New Roman" w:hAnsi="Times New Roman"/>
                <w:b/>
                <w:sz w:val="20"/>
              </w:rPr>
              <w:t>Наименование источника тепловой энергии</w:t>
            </w:r>
          </w:p>
        </w:tc>
      </w:tr>
      <w:tr w:rsidR="009D43C7" w:rsidRPr="009D43C7" w:rsidTr="009D43C7">
        <w:trPr>
          <w:trHeight w:val="227"/>
          <w:jc w:val="center"/>
        </w:trPr>
        <w:tc>
          <w:tcPr>
            <w:tcW w:w="1040" w:type="dxa"/>
            <w:vMerge w:val="restart"/>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r w:rsidRPr="009D43C7">
              <w:rPr>
                <w:rFonts w:ascii="Times New Roman" w:hAnsi="Times New Roman"/>
                <w:sz w:val="20"/>
              </w:rPr>
              <w:t>1</w:t>
            </w: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ПАО «ОГК-2» - </w:t>
            </w:r>
            <w:proofErr w:type="spellStart"/>
            <w:r w:rsidRPr="009D43C7">
              <w:rPr>
                <w:rFonts w:ascii="Times New Roman" w:hAnsi="Times New Roman"/>
                <w:sz w:val="20"/>
              </w:rPr>
              <w:t>Сургутская</w:t>
            </w:r>
            <w:proofErr w:type="spellEnd"/>
            <w:r w:rsidRPr="009D43C7">
              <w:rPr>
                <w:rFonts w:ascii="Times New Roman" w:hAnsi="Times New Roman"/>
                <w:sz w:val="20"/>
              </w:rPr>
              <w:t xml:space="preserve"> ГРЭС-1</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СГРЭС-1, г. Сургут, п. Кедровый</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ПАО «</w:t>
            </w:r>
            <w:proofErr w:type="spellStart"/>
            <w:r w:rsidRPr="009D43C7">
              <w:rPr>
                <w:rFonts w:ascii="Times New Roman" w:hAnsi="Times New Roman"/>
                <w:sz w:val="20"/>
              </w:rPr>
              <w:t>Юнипро</w:t>
            </w:r>
            <w:proofErr w:type="spellEnd"/>
            <w:r w:rsidRPr="009D43C7">
              <w:rPr>
                <w:rFonts w:ascii="Times New Roman" w:hAnsi="Times New Roman"/>
                <w:sz w:val="20"/>
              </w:rPr>
              <w:t xml:space="preserve">» - </w:t>
            </w:r>
            <w:proofErr w:type="spellStart"/>
            <w:r w:rsidRPr="009D43C7">
              <w:rPr>
                <w:rFonts w:ascii="Times New Roman" w:hAnsi="Times New Roman"/>
                <w:sz w:val="20"/>
              </w:rPr>
              <w:t>Сургутская</w:t>
            </w:r>
            <w:proofErr w:type="spellEnd"/>
            <w:r w:rsidRPr="009D43C7">
              <w:rPr>
                <w:rFonts w:ascii="Times New Roman" w:hAnsi="Times New Roman"/>
                <w:sz w:val="20"/>
              </w:rPr>
              <w:t xml:space="preserve"> ГРЭС-2</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proofErr w:type="spellStart"/>
            <w:r w:rsidRPr="009D43C7">
              <w:rPr>
                <w:rFonts w:ascii="Times New Roman" w:hAnsi="Times New Roman"/>
                <w:sz w:val="20"/>
              </w:rPr>
              <w:t>Сургутская</w:t>
            </w:r>
            <w:proofErr w:type="spellEnd"/>
            <w:r w:rsidRPr="009D43C7">
              <w:rPr>
                <w:rFonts w:ascii="Times New Roman" w:hAnsi="Times New Roman"/>
                <w:sz w:val="20"/>
              </w:rPr>
              <w:t xml:space="preserve"> ГРЭС-2, г. Сургут, ул. </w:t>
            </w:r>
            <w:proofErr w:type="spellStart"/>
            <w:r w:rsidRPr="009D43C7">
              <w:rPr>
                <w:rFonts w:ascii="Times New Roman" w:hAnsi="Times New Roman"/>
                <w:sz w:val="20"/>
              </w:rPr>
              <w:t>Энергостроителей</w:t>
            </w:r>
            <w:proofErr w:type="spellEnd"/>
            <w:r w:rsidRPr="009D43C7">
              <w:rPr>
                <w:rFonts w:ascii="Times New Roman" w:hAnsi="Times New Roman"/>
                <w:sz w:val="20"/>
              </w:rPr>
              <w:t>, 23</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Пиковая котельная тепловых сетей (ПКТС), г. Сургут </w:t>
            </w:r>
            <w:proofErr w:type="spellStart"/>
            <w:r w:rsidRPr="009D43C7">
              <w:rPr>
                <w:rFonts w:ascii="Times New Roman" w:hAnsi="Times New Roman"/>
                <w:sz w:val="20"/>
              </w:rPr>
              <w:t>ул.Мира</w:t>
            </w:r>
            <w:proofErr w:type="spellEnd"/>
            <w:r w:rsidRPr="009D43C7">
              <w:rPr>
                <w:rFonts w:ascii="Times New Roman" w:hAnsi="Times New Roman"/>
                <w:sz w:val="20"/>
              </w:rPr>
              <w:t xml:space="preserve"> д.40</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№1, г. Сургут ул. Нефтяников, д.24 стр.6</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№2, г. Сургут </w:t>
            </w:r>
            <w:proofErr w:type="spellStart"/>
            <w:r w:rsidRPr="009D43C7">
              <w:rPr>
                <w:rFonts w:ascii="Times New Roman" w:hAnsi="Times New Roman"/>
                <w:sz w:val="20"/>
              </w:rPr>
              <w:t>ул</w:t>
            </w:r>
            <w:proofErr w:type="spellEnd"/>
            <w:r w:rsidRPr="009D43C7">
              <w:rPr>
                <w:rFonts w:ascii="Times New Roman" w:hAnsi="Times New Roman"/>
                <w:sz w:val="20"/>
              </w:rPr>
              <w:t xml:space="preserve"> Нефтяников, д.24 стр. 4</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№3, г. Сургут </w:t>
            </w:r>
            <w:proofErr w:type="spellStart"/>
            <w:r w:rsidRPr="009D43C7">
              <w:rPr>
                <w:rFonts w:ascii="Times New Roman" w:hAnsi="Times New Roman"/>
                <w:sz w:val="20"/>
              </w:rPr>
              <w:t>ул</w:t>
            </w:r>
            <w:proofErr w:type="spellEnd"/>
            <w:r w:rsidRPr="009D43C7">
              <w:rPr>
                <w:rFonts w:ascii="Times New Roman" w:hAnsi="Times New Roman"/>
                <w:sz w:val="20"/>
              </w:rPr>
              <w:t xml:space="preserve"> Майская д.10/2 стр.2</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№3, База производственная УТТ-6, </w:t>
            </w:r>
            <w:proofErr w:type="spellStart"/>
            <w:r w:rsidRPr="009D43C7">
              <w:rPr>
                <w:rFonts w:ascii="Times New Roman" w:hAnsi="Times New Roman"/>
                <w:sz w:val="20"/>
              </w:rPr>
              <w:t>г.Сургут</w:t>
            </w:r>
            <w:proofErr w:type="spellEnd"/>
            <w:r w:rsidRPr="009D43C7">
              <w:rPr>
                <w:rFonts w:ascii="Times New Roman" w:hAnsi="Times New Roman"/>
                <w:sz w:val="20"/>
              </w:rPr>
              <w:t xml:space="preserve">, </w:t>
            </w:r>
            <w:proofErr w:type="spellStart"/>
            <w:r w:rsidRPr="009D43C7">
              <w:rPr>
                <w:rFonts w:ascii="Times New Roman" w:hAnsi="Times New Roman"/>
                <w:sz w:val="20"/>
              </w:rPr>
              <w:t>ш.Нефтеюганское</w:t>
            </w:r>
            <w:proofErr w:type="spellEnd"/>
            <w:r w:rsidRPr="009D43C7">
              <w:rPr>
                <w:rFonts w:ascii="Times New Roman" w:hAnsi="Times New Roman"/>
                <w:sz w:val="20"/>
              </w:rPr>
              <w:t>, 56</w:t>
            </w:r>
          </w:p>
        </w:tc>
      </w:tr>
      <w:tr w:rsidR="009D43C7" w:rsidRPr="009D43C7" w:rsidTr="009D43C7">
        <w:trPr>
          <w:trHeight w:val="227"/>
          <w:jc w:val="center"/>
        </w:trPr>
        <w:tc>
          <w:tcPr>
            <w:tcW w:w="1040" w:type="dxa"/>
            <w:vMerge/>
            <w:shd w:val="clear" w:color="auto" w:fill="auto"/>
            <w:vAlign w:val="center"/>
            <w:hideMark/>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№8, </w:t>
            </w:r>
            <w:proofErr w:type="spellStart"/>
            <w:r w:rsidRPr="009D43C7">
              <w:rPr>
                <w:rFonts w:ascii="Times New Roman" w:hAnsi="Times New Roman"/>
                <w:sz w:val="20"/>
              </w:rPr>
              <w:t>г.Сургут</w:t>
            </w:r>
            <w:proofErr w:type="spellEnd"/>
            <w:r w:rsidRPr="009D43C7">
              <w:rPr>
                <w:rFonts w:ascii="Times New Roman" w:hAnsi="Times New Roman"/>
                <w:sz w:val="20"/>
              </w:rPr>
              <w:t>, заезд Андреевский, 2</w:t>
            </w:r>
          </w:p>
        </w:tc>
      </w:tr>
      <w:tr w:rsidR="009D43C7" w:rsidRPr="009D43C7" w:rsidTr="009D43C7">
        <w:trPr>
          <w:trHeight w:val="227"/>
          <w:jc w:val="center"/>
        </w:trPr>
        <w:tc>
          <w:tcPr>
            <w:tcW w:w="1040" w:type="dxa"/>
            <w:vMerge w:val="restart"/>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r w:rsidRPr="009D43C7">
              <w:rPr>
                <w:rFonts w:ascii="Times New Roman" w:hAnsi="Times New Roman"/>
                <w:sz w:val="20"/>
              </w:rPr>
              <w:t>2</w:t>
            </w: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ООО «СГЭС»</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ООО «СГЭС», г. Сургут, ул. Крылова 55/2</w:t>
            </w:r>
          </w:p>
        </w:tc>
      </w:tr>
      <w:tr w:rsidR="009D43C7" w:rsidRPr="009D43C7" w:rsidTr="009D43C7">
        <w:trPr>
          <w:trHeight w:val="227"/>
          <w:jc w:val="center"/>
        </w:trPr>
        <w:tc>
          <w:tcPr>
            <w:tcW w:w="1040" w:type="dxa"/>
            <w:vMerge/>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 13, г. Сургут р-н ж/д, ул. Западная 1/1</w:t>
            </w:r>
          </w:p>
        </w:tc>
      </w:tr>
      <w:tr w:rsidR="009D43C7" w:rsidRPr="009D43C7" w:rsidTr="009D43C7">
        <w:trPr>
          <w:trHeight w:val="227"/>
          <w:jc w:val="center"/>
        </w:trPr>
        <w:tc>
          <w:tcPr>
            <w:tcW w:w="1040" w:type="dxa"/>
            <w:vMerge/>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№14, г. Сургут р-н ж/д, ул. Западная 1/1</w:t>
            </w:r>
          </w:p>
        </w:tc>
      </w:tr>
      <w:tr w:rsidR="009D43C7" w:rsidRPr="009D43C7" w:rsidTr="009D43C7">
        <w:trPr>
          <w:trHeight w:val="227"/>
          <w:jc w:val="center"/>
        </w:trPr>
        <w:tc>
          <w:tcPr>
            <w:tcW w:w="1040" w:type="dxa"/>
            <w:vMerge w:val="restart"/>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r w:rsidRPr="009D43C7">
              <w:rPr>
                <w:rFonts w:ascii="Times New Roman" w:hAnsi="Times New Roman"/>
                <w:sz w:val="20"/>
              </w:rPr>
              <w:t>3</w:t>
            </w: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 5, </w:t>
            </w:r>
            <w:proofErr w:type="spellStart"/>
            <w:r w:rsidRPr="009D43C7">
              <w:rPr>
                <w:rFonts w:ascii="Times New Roman" w:hAnsi="Times New Roman"/>
                <w:sz w:val="20"/>
              </w:rPr>
              <w:t>п.Дорожный</w:t>
            </w:r>
            <w:proofErr w:type="spellEnd"/>
          </w:p>
        </w:tc>
      </w:tr>
      <w:tr w:rsidR="009D43C7" w:rsidRPr="009D43C7" w:rsidTr="009D43C7">
        <w:trPr>
          <w:trHeight w:val="227"/>
          <w:jc w:val="center"/>
        </w:trPr>
        <w:tc>
          <w:tcPr>
            <w:tcW w:w="1040" w:type="dxa"/>
            <w:vMerge/>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 19, </w:t>
            </w:r>
            <w:proofErr w:type="spellStart"/>
            <w:r w:rsidRPr="009D43C7">
              <w:rPr>
                <w:rFonts w:ascii="Times New Roman" w:hAnsi="Times New Roman"/>
                <w:sz w:val="20"/>
              </w:rPr>
              <w:t>п.Дорожный</w:t>
            </w:r>
            <w:proofErr w:type="spellEnd"/>
          </w:p>
        </w:tc>
      </w:tr>
      <w:tr w:rsidR="009D43C7" w:rsidRPr="009D43C7" w:rsidTr="009D43C7">
        <w:trPr>
          <w:trHeight w:val="227"/>
          <w:jc w:val="center"/>
        </w:trPr>
        <w:tc>
          <w:tcPr>
            <w:tcW w:w="1040" w:type="dxa"/>
            <w:vMerge w:val="restart"/>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r w:rsidRPr="009D43C7">
              <w:rPr>
                <w:rFonts w:ascii="Times New Roman" w:hAnsi="Times New Roman"/>
                <w:sz w:val="20"/>
              </w:rPr>
              <w:t>4</w:t>
            </w: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№5, </w:t>
            </w:r>
            <w:proofErr w:type="spellStart"/>
            <w:r w:rsidRPr="009D43C7">
              <w:rPr>
                <w:rFonts w:ascii="Times New Roman" w:hAnsi="Times New Roman"/>
                <w:sz w:val="20"/>
              </w:rPr>
              <w:t>г.Сургут</w:t>
            </w:r>
            <w:proofErr w:type="spellEnd"/>
            <w:r w:rsidRPr="009D43C7">
              <w:rPr>
                <w:rFonts w:ascii="Times New Roman" w:hAnsi="Times New Roman"/>
                <w:sz w:val="20"/>
              </w:rPr>
              <w:t>, заезд Андреевский, 14</w:t>
            </w:r>
          </w:p>
        </w:tc>
      </w:tr>
      <w:tr w:rsidR="009D43C7" w:rsidRPr="009D43C7" w:rsidTr="009D43C7">
        <w:trPr>
          <w:trHeight w:val="227"/>
          <w:jc w:val="center"/>
        </w:trPr>
        <w:tc>
          <w:tcPr>
            <w:tcW w:w="1040" w:type="dxa"/>
            <w:vMerge/>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 xml:space="preserve">Котельная №17, </w:t>
            </w:r>
            <w:proofErr w:type="spellStart"/>
            <w:r w:rsidRPr="009D43C7">
              <w:rPr>
                <w:rFonts w:ascii="Times New Roman" w:hAnsi="Times New Roman"/>
                <w:sz w:val="20"/>
              </w:rPr>
              <w:t>г.Сургут</w:t>
            </w:r>
            <w:proofErr w:type="spellEnd"/>
            <w:r w:rsidRPr="009D43C7">
              <w:rPr>
                <w:rFonts w:ascii="Times New Roman" w:hAnsi="Times New Roman"/>
                <w:sz w:val="20"/>
              </w:rPr>
              <w:t>, заезд Андреевский, 9</w:t>
            </w:r>
          </w:p>
        </w:tc>
      </w:tr>
      <w:tr w:rsidR="009D43C7" w:rsidRPr="009D43C7" w:rsidTr="009D43C7">
        <w:trPr>
          <w:trHeight w:val="227"/>
          <w:jc w:val="center"/>
        </w:trPr>
        <w:tc>
          <w:tcPr>
            <w:tcW w:w="1040" w:type="dxa"/>
            <w:vMerge w:val="restart"/>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r w:rsidRPr="009D43C7">
              <w:rPr>
                <w:rFonts w:ascii="Times New Roman" w:hAnsi="Times New Roman"/>
                <w:sz w:val="20"/>
              </w:rPr>
              <w:t>5</w:t>
            </w: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«Тепловик»</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№10, п. Снежный</w:t>
            </w:r>
          </w:p>
        </w:tc>
      </w:tr>
      <w:tr w:rsidR="009D43C7" w:rsidRPr="009D43C7" w:rsidTr="009D43C7">
        <w:trPr>
          <w:trHeight w:val="227"/>
          <w:jc w:val="center"/>
        </w:trPr>
        <w:tc>
          <w:tcPr>
            <w:tcW w:w="1040" w:type="dxa"/>
            <w:vMerge/>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СГМУП «Тепловик»</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№11, п. Снежный</w:t>
            </w:r>
          </w:p>
        </w:tc>
      </w:tr>
      <w:tr w:rsidR="009D43C7" w:rsidRPr="009D43C7" w:rsidTr="009D43C7">
        <w:trPr>
          <w:trHeight w:val="227"/>
          <w:jc w:val="center"/>
        </w:trPr>
        <w:tc>
          <w:tcPr>
            <w:tcW w:w="1040" w:type="dxa"/>
            <w:vMerge w:val="restart"/>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r w:rsidRPr="009D43C7">
              <w:rPr>
                <w:rFonts w:ascii="Times New Roman" w:hAnsi="Times New Roman"/>
                <w:sz w:val="20"/>
              </w:rPr>
              <w:t>6</w:t>
            </w: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ОАО «</w:t>
            </w:r>
            <w:proofErr w:type="spellStart"/>
            <w:r w:rsidRPr="009D43C7">
              <w:rPr>
                <w:rFonts w:ascii="Times New Roman" w:hAnsi="Times New Roman"/>
                <w:sz w:val="20"/>
              </w:rPr>
              <w:t>Сургутстройтрест</w:t>
            </w:r>
            <w:proofErr w:type="spellEnd"/>
            <w:r w:rsidRPr="009D43C7">
              <w:rPr>
                <w:rFonts w:ascii="Times New Roman" w:hAnsi="Times New Roman"/>
                <w:sz w:val="20"/>
              </w:rPr>
              <w:t>»</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№1, Набережный пр. 17</w:t>
            </w:r>
          </w:p>
        </w:tc>
      </w:tr>
      <w:tr w:rsidR="009D43C7" w:rsidRPr="009D43C7" w:rsidTr="009D43C7">
        <w:trPr>
          <w:trHeight w:val="227"/>
          <w:jc w:val="center"/>
        </w:trPr>
        <w:tc>
          <w:tcPr>
            <w:tcW w:w="1040" w:type="dxa"/>
            <w:vMerge/>
            <w:shd w:val="clear" w:color="auto" w:fill="auto"/>
            <w:vAlign w:val="center"/>
          </w:tcPr>
          <w:p w:rsidR="009D43C7" w:rsidRPr="009D43C7" w:rsidRDefault="009D43C7" w:rsidP="009D43C7">
            <w:pPr>
              <w:widowControl w:val="0"/>
              <w:spacing w:line="240" w:lineRule="auto"/>
              <w:jc w:val="center"/>
              <w:rPr>
                <w:rFonts w:ascii="Times New Roman" w:hAnsi="Times New Roman"/>
                <w:sz w:val="20"/>
              </w:rPr>
            </w:pPr>
          </w:p>
        </w:tc>
        <w:tc>
          <w:tcPr>
            <w:tcW w:w="3680"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ОАО «</w:t>
            </w:r>
            <w:proofErr w:type="spellStart"/>
            <w:r w:rsidRPr="009D43C7">
              <w:rPr>
                <w:rFonts w:ascii="Times New Roman" w:hAnsi="Times New Roman"/>
                <w:sz w:val="20"/>
              </w:rPr>
              <w:t>Сургутстройтрест</w:t>
            </w:r>
            <w:proofErr w:type="spellEnd"/>
            <w:r w:rsidRPr="009D43C7">
              <w:rPr>
                <w:rFonts w:ascii="Times New Roman" w:hAnsi="Times New Roman"/>
                <w:sz w:val="20"/>
              </w:rPr>
              <w:t>»</w:t>
            </w:r>
          </w:p>
        </w:tc>
        <w:tc>
          <w:tcPr>
            <w:tcW w:w="5045" w:type="dxa"/>
            <w:shd w:val="clear" w:color="auto" w:fill="auto"/>
            <w:vAlign w:val="center"/>
            <w:hideMark/>
          </w:tcPr>
          <w:p w:rsidR="009D43C7" w:rsidRPr="009D43C7" w:rsidRDefault="009D43C7" w:rsidP="009D43C7">
            <w:pPr>
              <w:widowControl w:val="0"/>
              <w:spacing w:line="240" w:lineRule="auto"/>
              <w:rPr>
                <w:rFonts w:ascii="Times New Roman" w:hAnsi="Times New Roman"/>
                <w:sz w:val="20"/>
              </w:rPr>
            </w:pPr>
            <w:r w:rsidRPr="009D43C7">
              <w:rPr>
                <w:rFonts w:ascii="Times New Roman" w:hAnsi="Times New Roman"/>
                <w:sz w:val="20"/>
              </w:rPr>
              <w:t>Котельная №2, Набережный пр. 17/2</w:t>
            </w:r>
          </w:p>
        </w:tc>
      </w:tr>
    </w:tbl>
    <w:p w:rsidR="009D43C7" w:rsidRPr="009D43C7" w:rsidRDefault="009D43C7" w:rsidP="009D43C7">
      <w:pPr>
        <w:widowControl w:val="0"/>
        <w:spacing w:line="240" w:lineRule="auto"/>
        <w:ind w:firstLine="567"/>
        <w:jc w:val="both"/>
        <w:rPr>
          <w:rFonts w:ascii="Times New Roman" w:eastAsia="Calibri" w:hAnsi="Times New Roman"/>
          <w:szCs w:val="24"/>
          <w:lang w:eastAsia="en-US"/>
        </w:rPr>
      </w:pPr>
    </w:p>
    <w:p w:rsidR="009D43C7" w:rsidRPr="009D43C7" w:rsidRDefault="009D43C7" w:rsidP="009D43C7">
      <w:pPr>
        <w:widowControl w:val="0"/>
        <w:spacing w:line="240" w:lineRule="auto"/>
        <w:ind w:firstLine="567"/>
        <w:jc w:val="both"/>
        <w:rPr>
          <w:rFonts w:ascii="Times New Roman" w:eastAsia="Calibri" w:hAnsi="Times New Roman"/>
          <w:szCs w:val="24"/>
          <w:lang w:eastAsia="en-US"/>
        </w:rPr>
      </w:pPr>
      <w:r w:rsidRPr="009D43C7">
        <w:rPr>
          <w:rFonts w:ascii="Times New Roman" w:eastAsia="Calibri" w:hAnsi="Times New Roman"/>
          <w:szCs w:val="24"/>
          <w:lang w:eastAsia="en-US"/>
        </w:rPr>
        <w:t xml:space="preserve">Котельные СГМУП «ГТС» №6, 7, 9, 21, 22, 23, 24 являются локальными источниками </w:t>
      </w:r>
      <w:r w:rsidRPr="009D43C7">
        <w:rPr>
          <w:rFonts w:ascii="Times New Roman" w:eastAsia="Calibri" w:hAnsi="Times New Roman"/>
          <w:szCs w:val="24"/>
          <w:lang w:eastAsia="en-US"/>
        </w:rPr>
        <w:lastRenderedPageBreak/>
        <w:t>теплоснабжения и не имеют резервирующих, кольцевых и иных связей с другими источн</w:t>
      </w:r>
      <w:r w:rsidRPr="009D43C7">
        <w:rPr>
          <w:rFonts w:ascii="Times New Roman" w:eastAsia="Calibri" w:hAnsi="Times New Roman"/>
          <w:szCs w:val="24"/>
          <w:lang w:eastAsia="en-US"/>
        </w:rPr>
        <w:t>и</w:t>
      </w:r>
      <w:r w:rsidRPr="009D43C7">
        <w:rPr>
          <w:rFonts w:ascii="Times New Roman" w:eastAsia="Calibri" w:hAnsi="Times New Roman"/>
          <w:szCs w:val="24"/>
          <w:lang w:eastAsia="en-US"/>
        </w:rPr>
        <w:t>ками тепловой энергии.</w:t>
      </w:r>
    </w:p>
    <w:p w:rsidR="009D43C7" w:rsidRDefault="00EE3091" w:rsidP="00C262ED">
      <w:pPr>
        <w:pStyle w:val="a4"/>
        <w:rPr>
          <w:rFonts w:eastAsia="Calibri"/>
        </w:rPr>
      </w:pPr>
      <w:r>
        <w:rPr>
          <w:rFonts w:eastAsia="Calibri"/>
        </w:rPr>
        <w:t xml:space="preserve">Используя имеющиеся или </w:t>
      </w:r>
      <w:r w:rsidR="005E160E">
        <w:rPr>
          <w:rFonts w:eastAsia="Calibri"/>
        </w:rPr>
        <w:t>возникающие</w:t>
      </w:r>
      <w:r>
        <w:rPr>
          <w:rFonts w:eastAsia="Calibri"/>
        </w:rPr>
        <w:t xml:space="preserve"> в перспективе возможности переключений нагрузок между источниками</w:t>
      </w:r>
      <w:r w:rsidR="005E160E">
        <w:rPr>
          <w:rFonts w:eastAsia="Calibri"/>
        </w:rPr>
        <w:t>,</w:t>
      </w:r>
      <w:r>
        <w:rPr>
          <w:rFonts w:eastAsia="Calibri"/>
        </w:rPr>
        <w:t xml:space="preserve"> при </w:t>
      </w:r>
      <w:r w:rsidR="005E160E">
        <w:rPr>
          <w:rFonts w:eastAsia="Calibri"/>
        </w:rPr>
        <w:t>актуализации</w:t>
      </w:r>
      <w:r>
        <w:rPr>
          <w:rFonts w:eastAsia="Calibri"/>
        </w:rPr>
        <w:t xml:space="preserve"> схемы теплоснабжения </w:t>
      </w:r>
      <w:r w:rsidR="005E160E">
        <w:rPr>
          <w:rFonts w:eastAsia="Calibri"/>
        </w:rPr>
        <w:t xml:space="preserve">в вариантах № 1 и 3 </w:t>
      </w:r>
      <w:r>
        <w:rPr>
          <w:rFonts w:eastAsia="Calibri"/>
        </w:rPr>
        <w:t>был</w:t>
      </w:r>
      <w:r w:rsidR="005E160E">
        <w:rPr>
          <w:rFonts w:eastAsia="Calibri"/>
        </w:rPr>
        <w:t>о</w:t>
      </w:r>
      <w:r>
        <w:rPr>
          <w:rFonts w:eastAsia="Calibri"/>
        </w:rPr>
        <w:t xml:space="preserve"> проведен</w:t>
      </w:r>
      <w:r w:rsidR="005E160E">
        <w:rPr>
          <w:rFonts w:eastAsia="Calibri"/>
        </w:rPr>
        <w:t>о</w:t>
      </w:r>
      <w:r>
        <w:rPr>
          <w:rFonts w:eastAsia="Calibri"/>
        </w:rPr>
        <w:t xml:space="preserve"> </w:t>
      </w:r>
      <w:r w:rsidR="005E160E">
        <w:rPr>
          <w:rFonts w:eastAsia="Calibri"/>
        </w:rPr>
        <w:t>перераспределение нагрузок между следующими источниками:</w:t>
      </w:r>
    </w:p>
    <w:p w:rsidR="005E160E" w:rsidRDefault="005E160E" w:rsidP="005E160E">
      <w:pPr>
        <w:pStyle w:val="a4"/>
        <w:numPr>
          <w:ilvl w:val="0"/>
          <w:numId w:val="15"/>
        </w:numPr>
        <w:rPr>
          <w:rFonts w:eastAsia="Calibri"/>
        </w:rPr>
      </w:pPr>
      <w:r w:rsidRPr="005E160E">
        <w:rPr>
          <w:rFonts w:eastAsia="Calibri"/>
        </w:rPr>
        <w:t xml:space="preserve">Перераспределение нагрузки в 2021 году п. Кедровый -1 на ГРЭС-1 в объеме 1 Гкал/ч. </w:t>
      </w:r>
    </w:p>
    <w:p w:rsidR="00EE3091" w:rsidRDefault="005E160E" w:rsidP="005E160E">
      <w:pPr>
        <w:pStyle w:val="a4"/>
        <w:numPr>
          <w:ilvl w:val="0"/>
          <w:numId w:val="15"/>
        </w:numPr>
        <w:rPr>
          <w:rFonts w:eastAsia="Calibri"/>
        </w:rPr>
      </w:pPr>
      <w:r w:rsidRPr="005E160E">
        <w:rPr>
          <w:rFonts w:eastAsia="Calibri"/>
        </w:rPr>
        <w:t>Перераспределение в 2023 году тепловой нагрузки потребителей около 30 Гкал/ч из зоны ГРЭС-1 - ПКТС в зону ГРЭС-1 - новая ПВК за счет территории части из мкр.18, 19 ,20А, 30А, 31А, 31, 31Б</w:t>
      </w:r>
    </w:p>
    <w:p w:rsidR="005E160E" w:rsidRPr="005E160E" w:rsidRDefault="005E160E" w:rsidP="005E160E">
      <w:pPr>
        <w:pStyle w:val="a4"/>
        <w:numPr>
          <w:ilvl w:val="0"/>
          <w:numId w:val="15"/>
        </w:numPr>
        <w:rPr>
          <w:rFonts w:eastAsia="Calibri"/>
        </w:rPr>
      </w:pPr>
      <w:r w:rsidRPr="005E160E">
        <w:rPr>
          <w:rFonts w:eastAsia="Calibri"/>
        </w:rPr>
        <w:t xml:space="preserve">Начиная с 2022 до 2035 года требуется перераспределение на котельную №1 СГМУП "ГТС"  общей нагрузки за период - 8,6 Гкал/ч </w:t>
      </w:r>
    </w:p>
    <w:p w:rsidR="005E160E" w:rsidRPr="005E160E" w:rsidRDefault="005E160E" w:rsidP="005E160E">
      <w:pPr>
        <w:pStyle w:val="a4"/>
        <w:numPr>
          <w:ilvl w:val="0"/>
          <w:numId w:val="15"/>
        </w:numPr>
        <w:rPr>
          <w:rFonts w:eastAsia="Calibri"/>
        </w:rPr>
      </w:pPr>
      <w:r w:rsidRPr="005E160E">
        <w:rPr>
          <w:rFonts w:eastAsia="Calibri"/>
        </w:rPr>
        <w:t>Перераспределение нагрузки 7,5 Гкал/ч на котельную №1 СГМУП "ГТС"</w:t>
      </w:r>
      <w:r>
        <w:rPr>
          <w:rFonts w:eastAsia="Calibri"/>
        </w:rPr>
        <w:t xml:space="preserve"> </w:t>
      </w:r>
      <w:r w:rsidRPr="005E160E">
        <w:rPr>
          <w:rFonts w:eastAsia="Calibri"/>
        </w:rPr>
        <w:t>в 2024 году</w:t>
      </w:r>
    </w:p>
    <w:p w:rsidR="005E160E" w:rsidRPr="005E160E" w:rsidRDefault="005E160E" w:rsidP="005E160E">
      <w:pPr>
        <w:pStyle w:val="a4"/>
        <w:numPr>
          <w:ilvl w:val="0"/>
          <w:numId w:val="15"/>
        </w:numPr>
        <w:rPr>
          <w:rFonts w:eastAsia="Calibri"/>
        </w:rPr>
      </w:pPr>
      <w:r w:rsidRPr="005E160E">
        <w:rPr>
          <w:rFonts w:eastAsia="Calibri"/>
        </w:rPr>
        <w:t xml:space="preserve">Перераспределение </w:t>
      </w:r>
      <w:r>
        <w:rPr>
          <w:rFonts w:eastAsia="Calibri"/>
        </w:rPr>
        <w:t>в 2022 году 0,4 Гкал/ч с котельной №9 СГМУП "Тепловик" н</w:t>
      </w:r>
      <w:r w:rsidRPr="005E160E">
        <w:rPr>
          <w:rFonts w:eastAsia="Calibri"/>
        </w:rPr>
        <w:t>а БМК-45 с последующ</w:t>
      </w:r>
      <w:r>
        <w:rPr>
          <w:rFonts w:eastAsia="Calibri"/>
        </w:rPr>
        <w:t>и</w:t>
      </w:r>
      <w:r w:rsidRPr="005E160E">
        <w:rPr>
          <w:rFonts w:eastAsia="Calibri"/>
        </w:rPr>
        <w:t>м закрытием котельной №9</w:t>
      </w:r>
      <w:r>
        <w:rPr>
          <w:rFonts w:eastAsia="Calibri"/>
        </w:rPr>
        <w:t>.</w:t>
      </w:r>
    </w:p>
    <w:p w:rsidR="00776249" w:rsidRDefault="00776249" w:rsidP="00C262ED">
      <w:pPr>
        <w:pStyle w:val="a4"/>
        <w:rPr>
          <w:rFonts w:eastAsia="Calibri"/>
        </w:rPr>
      </w:pPr>
    </w:p>
    <w:p w:rsidR="004558CB" w:rsidRDefault="004558CB" w:rsidP="00B80884">
      <w:pPr>
        <w:pStyle w:val="a4"/>
        <w:rPr>
          <w:rFonts w:eastAsia="Calibri"/>
        </w:rPr>
      </w:pPr>
      <w:r>
        <w:rPr>
          <w:rFonts w:eastAsia="Calibri"/>
        </w:rPr>
        <w:t>В ходе</w:t>
      </w:r>
      <w:r w:rsidR="00B80884">
        <w:rPr>
          <w:rFonts w:eastAsia="Calibri"/>
        </w:rPr>
        <w:t xml:space="preserve"> актуализации схемы теплоснабжения в зоне действия </w:t>
      </w:r>
      <w:r>
        <w:rPr>
          <w:rFonts w:eastAsia="Calibri"/>
        </w:rPr>
        <w:t xml:space="preserve">котельной </w:t>
      </w:r>
      <w:r w:rsidR="00B80884">
        <w:rPr>
          <w:rFonts w:eastAsia="Calibri"/>
        </w:rPr>
        <w:t>№1</w:t>
      </w:r>
      <w:r w:rsidRPr="004558CB">
        <w:rPr>
          <w:rFonts w:eastAsia="Calibri"/>
        </w:rPr>
        <w:t xml:space="preserve"> СГМУП «Тепловик» </w:t>
      </w:r>
      <w:r>
        <w:rPr>
          <w:rFonts w:eastAsia="Calibri"/>
        </w:rPr>
        <w:t xml:space="preserve">в районе </w:t>
      </w:r>
      <w:r w:rsidR="00464CA8">
        <w:rPr>
          <w:rFonts w:eastAsia="Calibri"/>
        </w:rPr>
        <w:t xml:space="preserve">п. </w:t>
      </w:r>
      <w:proofErr w:type="spellStart"/>
      <w:r>
        <w:rPr>
          <w:rFonts w:eastAsia="Calibri"/>
        </w:rPr>
        <w:t>Мостоотряд</w:t>
      </w:r>
      <w:proofErr w:type="spellEnd"/>
      <w:r>
        <w:rPr>
          <w:rFonts w:eastAsia="Calibri"/>
        </w:rPr>
        <w:t xml:space="preserve"> 94</w:t>
      </w:r>
      <w:r w:rsidR="00464CA8">
        <w:rPr>
          <w:rFonts w:eastAsia="Calibri"/>
        </w:rPr>
        <w:t xml:space="preserve"> (пос. МО -94)</w:t>
      </w:r>
      <w:r>
        <w:rPr>
          <w:rFonts w:eastAsia="Calibri"/>
        </w:rPr>
        <w:t xml:space="preserve"> рассматривалась возможность тепл</w:t>
      </w:r>
      <w:r>
        <w:rPr>
          <w:rFonts w:eastAsia="Calibri"/>
        </w:rPr>
        <w:t>о</w:t>
      </w:r>
      <w:r>
        <w:rPr>
          <w:rFonts w:eastAsia="Calibri"/>
        </w:rPr>
        <w:t xml:space="preserve">снабжения этого района от новой котельной с расчетной мощностью 14 МВт. Но в связи с отсутствием финансирования и наличия достаточных мощностей на котельной </w:t>
      </w:r>
      <w:r w:rsidRPr="004558CB">
        <w:rPr>
          <w:rFonts w:eastAsia="Calibri"/>
        </w:rPr>
        <w:t xml:space="preserve">№1 СГМУП «Тепловик» </w:t>
      </w:r>
      <w:r>
        <w:rPr>
          <w:rFonts w:eastAsia="Calibri"/>
        </w:rPr>
        <w:t>этот проект в дальнейшем в схеме теплоснабжения не рассмотрен.</w:t>
      </w:r>
      <w:r w:rsidR="00B80884">
        <w:rPr>
          <w:rFonts w:eastAsia="Calibri"/>
        </w:rPr>
        <w:t xml:space="preserve"> </w:t>
      </w:r>
    </w:p>
    <w:p w:rsidR="00B80884" w:rsidRDefault="004558CB" w:rsidP="00B80884">
      <w:pPr>
        <w:pStyle w:val="a4"/>
        <w:rPr>
          <w:rFonts w:eastAsia="Calibri"/>
        </w:rPr>
      </w:pPr>
      <w:r>
        <w:rPr>
          <w:rFonts w:eastAsia="Calibri"/>
        </w:rPr>
        <w:t>Под строительство новой котельной предполагался</w:t>
      </w:r>
      <w:r w:rsidR="00B80884">
        <w:rPr>
          <w:rFonts w:eastAsia="Calibri"/>
        </w:rPr>
        <w:t xml:space="preserve"> </w:t>
      </w:r>
      <w:r>
        <w:rPr>
          <w:rFonts w:eastAsia="Calibri"/>
        </w:rPr>
        <w:t>з</w:t>
      </w:r>
      <w:r w:rsidR="00B80884" w:rsidRPr="00B80884">
        <w:rPr>
          <w:rFonts w:eastAsia="Calibri"/>
        </w:rPr>
        <w:t>емельный участок площадью 112373 кв. м (пос.</w:t>
      </w:r>
      <w:r w:rsidR="00464CA8">
        <w:rPr>
          <w:rFonts w:eastAsia="Calibri"/>
        </w:rPr>
        <w:t xml:space="preserve"> </w:t>
      </w:r>
      <w:r w:rsidR="00B80884" w:rsidRPr="00B80884">
        <w:rPr>
          <w:rFonts w:eastAsia="Calibri"/>
        </w:rPr>
        <w:t xml:space="preserve">МО-94). </w:t>
      </w:r>
      <w:r>
        <w:rPr>
          <w:rFonts w:eastAsia="Calibri"/>
        </w:rPr>
        <w:t>Обоснованием для начала рассмотрения послужило наличие пе</w:t>
      </w:r>
      <w:r>
        <w:rPr>
          <w:rFonts w:eastAsia="Calibri"/>
        </w:rPr>
        <w:t>р</w:t>
      </w:r>
      <w:r>
        <w:rPr>
          <w:rFonts w:eastAsia="Calibri"/>
        </w:rPr>
        <w:t xml:space="preserve">спективной застройки: </w:t>
      </w:r>
      <w:r w:rsidR="00B80884" w:rsidRPr="00B80884">
        <w:rPr>
          <w:rFonts w:eastAsia="Calibri"/>
        </w:rPr>
        <w:t>зданий (жилых, нежилых) в жилом квартале Ю.9 и ОД.2 с общей пр</w:t>
      </w:r>
      <w:r w:rsidR="00B80884" w:rsidRPr="00B80884">
        <w:rPr>
          <w:rFonts w:eastAsia="Calibri"/>
        </w:rPr>
        <w:t>и</w:t>
      </w:r>
      <w:r w:rsidR="00B80884" w:rsidRPr="00B80884">
        <w:rPr>
          <w:rFonts w:eastAsia="Calibri"/>
        </w:rPr>
        <w:t>соеди</w:t>
      </w:r>
      <w:r w:rsidR="00464CA8">
        <w:rPr>
          <w:rFonts w:eastAsia="Calibri"/>
        </w:rPr>
        <w:t>ненной нагрузкой – 11,5</w:t>
      </w:r>
      <w:r w:rsidR="00B80884" w:rsidRPr="00B80884">
        <w:rPr>
          <w:rFonts w:eastAsia="Calibri"/>
        </w:rPr>
        <w:t xml:space="preserve"> Гкал/час ( в</w:t>
      </w:r>
      <w:r>
        <w:rPr>
          <w:rFonts w:eastAsia="Calibri"/>
        </w:rPr>
        <w:t xml:space="preserve"> т.ч. На </w:t>
      </w:r>
      <w:proofErr w:type="spellStart"/>
      <w:r>
        <w:rPr>
          <w:rFonts w:eastAsia="Calibri"/>
        </w:rPr>
        <w:t>гвс</w:t>
      </w:r>
      <w:proofErr w:type="spellEnd"/>
      <w:r>
        <w:rPr>
          <w:rFonts w:eastAsia="Calibri"/>
        </w:rPr>
        <w:t xml:space="preserve"> - 4,8 Гкал/час).</w:t>
      </w:r>
    </w:p>
    <w:p w:rsidR="00B80884" w:rsidRDefault="00B80884" w:rsidP="00B80884">
      <w:pPr>
        <w:pStyle w:val="a4"/>
        <w:rPr>
          <w:rFonts w:eastAsia="Calibri"/>
        </w:rPr>
      </w:pPr>
    </w:p>
    <w:p w:rsidR="00C262ED" w:rsidRDefault="00C262ED" w:rsidP="00776249">
      <w:pPr>
        <w:rPr>
          <w:rFonts w:eastAsia="Calibri"/>
        </w:rPr>
        <w:sectPr w:rsidR="00C262ED" w:rsidSect="00C262ED">
          <w:pgSz w:w="11906" w:h="16838"/>
          <w:pgMar w:top="1134" w:right="1134" w:bottom="567"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C262ED" w:rsidRDefault="00C262ED" w:rsidP="00C262ED">
      <w:pPr>
        <w:pStyle w:val="af0"/>
        <w:rPr>
          <w:b w:val="0"/>
        </w:rPr>
      </w:pPr>
      <w:bookmarkStart w:id="32" w:name="_Toc11858981"/>
      <w:r w:rsidRPr="00E06269">
        <w:lastRenderedPageBreak/>
        <w:t xml:space="preserve">Таблица </w:t>
      </w:r>
      <w:r w:rsidR="00E41E9B">
        <w:fldChar w:fldCharType="begin"/>
      </w:r>
      <w:r w:rsidR="00E41E9B">
        <w:instrText xml:space="preserve"> STYLEREF 1 \s </w:instrText>
      </w:r>
      <w:r w:rsidR="00E41E9B">
        <w:fldChar w:fldCharType="separate"/>
      </w:r>
      <w:r w:rsidR="00725345">
        <w:rPr>
          <w:noProof/>
        </w:rPr>
        <w:t>5</w:t>
      </w:r>
      <w:r w:rsidR="00E41E9B">
        <w:rPr>
          <w:noProof/>
        </w:rPr>
        <w:fldChar w:fldCharType="end"/>
      </w:r>
      <w:r>
        <w:t>.</w:t>
      </w:r>
      <w:r w:rsidR="00E41E9B">
        <w:fldChar w:fldCharType="begin"/>
      </w:r>
      <w:r w:rsidR="00E41E9B">
        <w:instrText xml:space="preserve"> SEQ Таблица \* ARABIC \s 1 </w:instrText>
      </w:r>
      <w:r w:rsidR="00E41E9B">
        <w:fldChar w:fldCharType="separate"/>
      </w:r>
      <w:r w:rsidR="00725345">
        <w:rPr>
          <w:noProof/>
        </w:rPr>
        <w:t>3</w:t>
      </w:r>
      <w:r w:rsidR="00E41E9B">
        <w:rPr>
          <w:noProof/>
        </w:rPr>
        <w:fldChar w:fldCharType="end"/>
      </w:r>
      <w:r w:rsidRPr="00E06269">
        <w:t xml:space="preserve"> - </w:t>
      </w:r>
      <w:r w:rsidRPr="00776249">
        <w:rPr>
          <w:b w:val="0"/>
        </w:rPr>
        <w:t>Балансы тепловой энергии (мощности</w:t>
      </w:r>
      <w:r>
        <w:rPr>
          <w:b w:val="0"/>
        </w:rPr>
        <w:t xml:space="preserve"> в горячей воде</w:t>
      </w:r>
      <w:r w:rsidRPr="00776249">
        <w:rPr>
          <w:b w:val="0"/>
        </w:rPr>
        <w:t xml:space="preserve">) и перспективной тепловой нагрузки в каждой </w:t>
      </w:r>
      <w:r>
        <w:rPr>
          <w:b w:val="0"/>
        </w:rPr>
        <w:t>технологической зоне</w:t>
      </w:r>
      <w:r w:rsidRPr="00776249">
        <w:rPr>
          <w:b w:val="0"/>
        </w:rPr>
        <w:t xml:space="preserve"> де</w:t>
      </w:r>
      <w:r w:rsidRPr="00776249">
        <w:rPr>
          <w:b w:val="0"/>
        </w:rPr>
        <w:t>й</w:t>
      </w:r>
      <w:r w:rsidRPr="00776249">
        <w:rPr>
          <w:b w:val="0"/>
        </w:rPr>
        <w:t xml:space="preserve">ствующих </w:t>
      </w:r>
      <w:r>
        <w:rPr>
          <w:b w:val="0"/>
        </w:rPr>
        <w:t xml:space="preserve">и запланированных к строительству централизованных </w:t>
      </w:r>
      <w:r w:rsidRPr="00776249">
        <w:rPr>
          <w:b w:val="0"/>
        </w:rPr>
        <w:t>теплоисточников с определением резервов (дефицитов) их тепловой мощности (</w:t>
      </w:r>
      <w:r>
        <w:rPr>
          <w:b w:val="0"/>
        </w:rPr>
        <w:t>с учётом</w:t>
      </w:r>
      <w:r w:rsidRPr="00776249">
        <w:rPr>
          <w:b w:val="0"/>
        </w:rPr>
        <w:t xml:space="preserve"> мероприятий</w:t>
      </w:r>
      <w:r>
        <w:rPr>
          <w:b w:val="0"/>
        </w:rPr>
        <w:t xml:space="preserve"> принятого варианта</w:t>
      </w:r>
      <w:r w:rsidRPr="00776249">
        <w:rPr>
          <w:b w:val="0"/>
        </w:rPr>
        <w:t>), Гкал/ч</w:t>
      </w:r>
      <w:r w:rsidR="00750AAD">
        <w:rPr>
          <w:b w:val="0"/>
        </w:rPr>
        <w:t xml:space="preserve"> (вариант №1)</w:t>
      </w:r>
      <w:bookmarkEnd w:id="32"/>
    </w:p>
    <w:tbl>
      <w:tblPr>
        <w:tblW w:w="5078" w:type="pct"/>
        <w:tblInd w:w="-318" w:type="dxa"/>
        <w:tblLayout w:type="fixed"/>
        <w:tblLook w:val="04A0" w:firstRow="1" w:lastRow="0" w:firstColumn="1" w:lastColumn="0" w:noHBand="0" w:noVBand="1"/>
      </w:tblPr>
      <w:tblGrid>
        <w:gridCol w:w="1964"/>
        <w:gridCol w:w="1165"/>
        <w:gridCol w:w="1151"/>
        <w:gridCol w:w="1151"/>
        <w:gridCol w:w="1151"/>
        <w:gridCol w:w="1151"/>
        <w:gridCol w:w="1151"/>
        <w:gridCol w:w="1151"/>
        <w:gridCol w:w="1151"/>
        <w:gridCol w:w="1151"/>
        <w:gridCol w:w="1151"/>
        <w:gridCol w:w="2105"/>
      </w:tblGrid>
      <w:tr w:rsidR="005E160E" w:rsidRPr="005E160E" w:rsidTr="005E160E">
        <w:trPr>
          <w:trHeight w:val="20"/>
          <w:tblHeader/>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Параметры</w:t>
            </w:r>
          </w:p>
        </w:tc>
        <w:tc>
          <w:tcPr>
            <w:tcW w:w="374"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Единица измер</w:t>
            </w:r>
            <w:r w:rsidRPr="005E160E">
              <w:rPr>
                <w:rFonts w:ascii="Times New Roman" w:hAnsi="Times New Roman"/>
                <w:b/>
                <w:bCs/>
                <w:sz w:val="20"/>
              </w:rPr>
              <w:t>е</w:t>
            </w:r>
            <w:r w:rsidRPr="005E160E">
              <w:rPr>
                <w:rFonts w:ascii="Times New Roman" w:hAnsi="Times New Roman"/>
                <w:b/>
                <w:bCs/>
                <w:sz w:val="20"/>
              </w:rPr>
              <w:t>ния</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2018</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2019</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2020</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2021</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2022</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2023</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2024-2028</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2029-2033</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2034-2035</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Примечание</w:t>
            </w:r>
          </w:p>
        </w:tc>
      </w:tr>
      <w:tr w:rsidR="005E160E"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СГРЭС-1 – ПКТС – ПВК</w:t>
            </w:r>
          </w:p>
        </w:tc>
        <w:tc>
          <w:tcPr>
            <w:tcW w:w="675" w:type="pct"/>
            <w:tcBorders>
              <w:top w:val="nil"/>
              <w:left w:val="nil"/>
              <w:bottom w:val="single" w:sz="4" w:space="0" w:color="auto"/>
              <w:right w:val="single" w:sz="4" w:space="0" w:color="auto"/>
            </w:tcBorders>
            <w:shd w:val="clear" w:color="auto" w:fill="auto"/>
            <w:vAlign w:val="bottom"/>
            <w:hideMark/>
          </w:tcPr>
          <w:p w:rsidR="005E160E" w:rsidRPr="005E160E" w:rsidRDefault="005E160E"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 СГРЭС-1</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Установленная мощность ИТОГО</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1373,0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1373,0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1373,0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1373,0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СГРЭС-1</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Располагаемая мощность ИТОГО</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1115,1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1115,1</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 СГРЭС-1</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7,2</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Собственные ну</w:t>
            </w:r>
            <w:r w:rsidRPr="005E160E">
              <w:rPr>
                <w:rFonts w:ascii="Times New Roman" w:hAnsi="Times New Roman"/>
                <w:b/>
                <w:bCs/>
                <w:sz w:val="20"/>
              </w:rPr>
              <w:t>ж</w:t>
            </w:r>
            <w:r w:rsidRPr="005E160E">
              <w:rPr>
                <w:rFonts w:ascii="Times New Roman" w:hAnsi="Times New Roman"/>
                <w:b/>
                <w:bCs/>
                <w:sz w:val="20"/>
              </w:rPr>
              <w:t>ды ИТОГО</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57,8</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57,8</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57,8</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57,8</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 СГРЭС-1</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112,8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112,8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112,8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112,8</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lastRenderedPageBreak/>
              <w:t>Располагаемая мощность нетто ИТОГО</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1057,3</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1057,3</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1057,3</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1057,3</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Присоединенная нагрузка СГРЭС-1 - ПКТС</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716,1</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746,2</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761,3</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772,0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797,9</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790,8</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795,9</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796,8</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797,1</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Перераспределение нагрузки в 2021 году п. Кедровый -1 на ГРЭС-1 в объеме 1 Гкал/ч. Перераспр</w:t>
            </w:r>
            <w:r w:rsidRPr="005E160E">
              <w:rPr>
                <w:rFonts w:ascii="Times New Roman" w:hAnsi="Times New Roman"/>
                <w:sz w:val="20"/>
              </w:rPr>
              <w:t>е</w:t>
            </w:r>
            <w:r w:rsidRPr="005E160E">
              <w:rPr>
                <w:rFonts w:ascii="Times New Roman" w:hAnsi="Times New Roman"/>
                <w:sz w:val="20"/>
              </w:rPr>
              <w:t>деление тепловой нагрузки в 2023 году  потребителей около 30 Гкал/ч из зоны ГРЭС-1 - ПКТС в зону ГРЭС-1 - новая ПВК за счет террит</w:t>
            </w:r>
            <w:r w:rsidRPr="005E160E">
              <w:rPr>
                <w:rFonts w:ascii="Times New Roman" w:hAnsi="Times New Roman"/>
                <w:sz w:val="20"/>
              </w:rPr>
              <w:t>о</w:t>
            </w:r>
            <w:r w:rsidRPr="005E160E">
              <w:rPr>
                <w:rFonts w:ascii="Times New Roman" w:hAnsi="Times New Roman"/>
                <w:sz w:val="20"/>
              </w:rPr>
              <w:t>рии части из мкр.18, 19 ,20А, 30А, 31А, 31, 31Б</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Отопление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515,93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521,79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524,42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533,68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526,73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529,80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530,63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530,86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Вентиляция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100,9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109,95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116,05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122,32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135,08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140,83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142,04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142,04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142,04</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ГВС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113,7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120,37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123,42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125,21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123,27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124,08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124,14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124,17</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Присоединенная нагрузка СГРЭС-1 - ПВК</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76,4</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106,5</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115,2</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118,3</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Перераспределение тепловой нагрузки в 2023 году  потреб</w:t>
            </w:r>
            <w:r w:rsidRPr="005E160E">
              <w:rPr>
                <w:rFonts w:ascii="Times New Roman" w:hAnsi="Times New Roman"/>
                <w:sz w:val="20"/>
              </w:rPr>
              <w:t>и</w:t>
            </w:r>
            <w:r w:rsidRPr="005E160E">
              <w:rPr>
                <w:rFonts w:ascii="Times New Roman" w:hAnsi="Times New Roman"/>
                <w:sz w:val="20"/>
              </w:rPr>
              <w:t>телей около 30 Гкал/ч из зоны ГРЭС-1 - ПКТС в зону ГРЭС-1 - новая ПВК за счет территории части из мкр.18, 19 ,20А, 30А, 31А, 31, 31Б</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Отопление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36,78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59,66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67,75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Вентиляция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24,63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27,42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27,42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27,70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ГВС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15,02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19,41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20,03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20,19</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BFBFBF"/>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Присоединенная нагрузка СГРЭС-1 – ПКТС – ПВК</w:t>
            </w:r>
          </w:p>
        </w:tc>
        <w:tc>
          <w:tcPr>
            <w:tcW w:w="374"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716,1</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746,2</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761,3</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772,0</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797,9</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867,3</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902,4</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912,0</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915,3</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Отопление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515,9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521,8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524,4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563,5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589,5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598,4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601,2</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lastRenderedPageBreak/>
              <w:t xml:space="preserve">Вентиляция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100,9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109,9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116,0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135,1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165,5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169,5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169,5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169,7</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ГВС </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113,7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138,3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143,5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144,2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144,4</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Потери в сетях СГРЭС-1 -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Потери в сетях СГРЭС-1 -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Потери в сетях ИТОГО</w:t>
            </w:r>
          </w:p>
        </w:tc>
        <w:tc>
          <w:tcPr>
            <w:tcW w:w="374"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118,3</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121,0</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121,8</w:t>
            </w:r>
          </w:p>
        </w:tc>
        <w:tc>
          <w:tcPr>
            <w:tcW w:w="369" w:type="pct"/>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122,1</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СГРЭС-1</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-18,9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К 2023 году пров</w:t>
            </w:r>
            <w:r w:rsidRPr="005E160E">
              <w:rPr>
                <w:rFonts w:ascii="Times New Roman" w:hAnsi="Times New Roman"/>
                <w:sz w:val="20"/>
              </w:rPr>
              <w:t>о</w:t>
            </w:r>
            <w:r w:rsidRPr="005E160E">
              <w:rPr>
                <w:rFonts w:ascii="Times New Roman" w:hAnsi="Times New Roman"/>
                <w:sz w:val="20"/>
              </w:rPr>
              <w:t>дится работы по п</w:t>
            </w:r>
            <w:r w:rsidRPr="005E160E">
              <w:rPr>
                <w:rFonts w:ascii="Times New Roman" w:hAnsi="Times New Roman"/>
                <w:sz w:val="20"/>
              </w:rPr>
              <w:t>е</w:t>
            </w:r>
            <w:r w:rsidRPr="005E160E">
              <w:rPr>
                <w:rFonts w:ascii="Times New Roman" w:hAnsi="Times New Roman"/>
                <w:sz w:val="20"/>
              </w:rPr>
              <w:t>рекладке участков тепловых сетей с увеличением диаме</w:t>
            </w:r>
            <w:r w:rsidRPr="005E160E">
              <w:rPr>
                <w:rFonts w:ascii="Times New Roman" w:hAnsi="Times New Roman"/>
                <w:sz w:val="20"/>
              </w:rPr>
              <w:t>т</w:t>
            </w:r>
            <w:r w:rsidRPr="005E160E">
              <w:rPr>
                <w:rFonts w:ascii="Times New Roman" w:hAnsi="Times New Roman"/>
                <w:sz w:val="20"/>
              </w:rPr>
              <w:t>ра от ГРЭС-1 , кот</w:t>
            </w:r>
            <w:r w:rsidRPr="005E160E">
              <w:rPr>
                <w:rFonts w:ascii="Times New Roman" w:hAnsi="Times New Roman"/>
                <w:sz w:val="20"/>
              </w:rPr>
              <w:t>о</w:t>
            </w:r>
            <w:r w:rsidRPr="005E160E">
              <w:rPr>
                <w:rFonts w:ascii="Times New Roman" w:hAnsi="Times New Roman"/>
                <w:sz w:val="20"/>
              </w:rPr>
              <w:t>рые высвобождают мощность ГРЭС-1. На ГРЭС-1 возникает резерв 24,1 Гкал/ч</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36,3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24,5</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BFBFBF"/>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Резерв/дефицит СГРЭС-1 - ПКТС - ПВК</w:t>
            </w:r>
          </w:p>
        </w:tc>
        <w:tc>
          <w:tcPr>
            <w:tcW w:w="374"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43,1</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11,9</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-3,1</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-13,8</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-39,8</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71,6</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42,5</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32,9</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СГРЭС-1</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ПКТС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ПВК</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21,8%</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000000" w:fill="BFBFBF"/>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Резерв/дефицит СГРЭС-1 - ПКТС - ПВК</w:t>
            </w:r>
          </w:p>
        </w:tc>
        <w:tc>
          <w:tcPr>
            <w:tcW w:w="374"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5E160E">
            <w:pPr>
              <w:spacing w:line="240" w:lineRule="auto"/>
              <w:jc w:val="center"/>
              <w:rPr>
                <w:rFonts w:ascii="Times New Roman" w:hAnsi="Times New Roman"/>
                <w:sz w:val="20"/>
              </w:rPr>
            </w:pPr>
            <w:r w:rsidRPr="00B85651">
              <w:rPr>
                <w:rFonts w:ascii="Times New Roman" w:hAnsi="Times New Roman"/>
                <w:sz w:val="20"/>
              </w:rPr>
              <w:t>%</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4,9%</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-0,4%</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6,8%</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3,1%</w:t>
            </w:r>
          </w:p>
        </w:tc>
        <w:tc>
          <w:tcPr>
            <w:tcW w:w="369" w:type="pct"/>
            <w:tcBorders>
              <w:top w:val="nil"/>
              <w:left w:val="nil"/>
              <w:bottom w:val="single" w:sz="4" w:space="0" w:color="auto"/>
              <w:right w:val="single" w:sz="4" w:space="0" w:color="auto"/>
            </w:tcBorders>
            <w:shd w:val="clear" w:color="000000" w:fill="BFBFBF"/>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ГРЭС-2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Располагаемая </w:t>
            </w:r>
            <w:r w:rsidRPr="005E160E">
              <w:rPr>
                <w:rFonts w:ascii="Times New Roman" w:hAnsi="Times New Roman"/>
                <w:sz w:val="20"/>
              </w:rPr>
              <w:lastRenderedPageBreak/>
              <w:t>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334,2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349,8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381,0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403,8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410,3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414,8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264,0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272,76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273,56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274,28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294,91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300,28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308,70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314,56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318,21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30,5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32,70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32,71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32,83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35,39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37,29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39,49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39,78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42,41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43,49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43,59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50,70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53,12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55,60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56,01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56,33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86,5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72,8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69,9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16,9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17,2%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13,9%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34,42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Начиная с 2022 до 2035 года требуется перераспределение на котельную №1 СГМУП "ГТС"  о</w:t>
            </w:r>
            <w:r w:rsidRPr="005E160E">
              <w:rPr>
                <w:rFonts w:ascii="Times New Roman" w:hAnsi="Times New Roman"/>
                <w:sz w:val="20"/>
              </w:rPr>
              <w:t>б</w:t>
            </w:r>
            <w:r w:rsidRPr="005E160E">
              <w:rPr>
                <w:rFonts w:ascii="Times New Roman" w:hAnsi="Times New Roman"/>
                <w:sz w:val="20"/>
              </w:rPr>
              <w:t>щей нагрузки за п</w:t>
            </w:r>
            <w:r w:rsidRPr="005E160E">
              <w:rPr>
                <w:rFonts w:ascii="Times New Roman" w:hAnsi="Times New Roman"/>
                <w:sz w:val="20"/>
              </w:rPr>
              <w:t>е</w:t>
            </w:r>
            <w:r w:rsidRPr="005E160E">
              <w:rPr>
                <w:rFonts w:ascii="Times New Roman" w:hAnsi="Times New Roman"/>
                <w:sz w:val="20"/>
              </w:rPr>
              <w:lastRenderedPageBreak/>
              <w:t xml:space="preserve">риод - 8,6 Гкал/ч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49,59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49,59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49,59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49,59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49,59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49,59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№3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Перераспределение нагрузки 7,5 Гкал/ч на котельную №1 СГМУП "ГТС"</w:t>
            </w:r>
            <w:r>
              <w:rPr>
                <w:rFonts w:ascii="Times New Roman" w:hAnsi="Times New Roman"/>
                <w:sz w:val="20"/>
              </w:rPr>
              <w:t xml:space="preserve"> </w:t>
            </w:r>
            <w:r w:rsidRPr="005E160E">
              <w:rPr>
                <w:rFonts w:ascii="Times New Roman" w:hAnsi="Times New Roman"/>
                <w:sz w:val="20"/>
              </w:rPr>
              <w:t>в 2024 году</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r>
              <w:rPr>
                <w:rFonts w:ascii="Times New Roman" w:hAnsi="Times New Roman"/>
                <w:sz w:val="20"/>
              </w:rPr>
              <w:t>*</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№5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Установленная </w:t>
            </w:r>
            <w:r w:rsidRPr="005E160E">
              <w:rPr>
                <w:rFonts w:ascii="Times New Roman" w:hAnsi="Times New Roman"/>
                <w:sz w:val="20"/>
              </w:rPr>
              <w:lastRenderedPageBreak/>
              <w:t>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№6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№7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№9/1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№13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Располагаемая </w:t>
            </w:r>
            <w:r w:rsidRPr="005E160E">
              <w:rPr>
                <w:rFonts w:ascii="Times New Roman" w:hAnsi="Times New Roman"/>
                <w:sz w:val="20"/>
              </w:rPr>
              <w:lastRenderedPageBreak/>
              <w:t>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№14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r>
              <w:rPr>
                <w:rFonts w:ascii="Times New Roman" w:hAnsi="Times New Roman"/>
                <w:sz w:val="20"/>
              </w:rPr>
              <w:t>*</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9,72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№19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№21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№22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№23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Договорные нагрузки больше </w:t>
            </w:r>
            <w:proofErr w:type="spellStart"/>
            <w:r w:rsidRPr="005E160E">
              <w:rPr>
                <w:rFonts w:ascii="Times New Roman" w:hAnsi="Times New Roman"/>
                <w:sz w:val="20"/>
              </w:rPr>
              <w:t>устан</w:t>
            </w:r>
            <w:proofErr w:type="spellEnd"/>
            <w:r w:rsidRPr="005E160E">
              <w:rPr>
                <w:rFonts w:ascii="Times New Roman" w:hAnsi="Times New Roman"/>
                <w:sz w:val="20"/>
              </w:rPr>
              <w:t>. мо</w:t>
            </w:r>
            <w:r w:rsidRPr="005E160E">
              <w:rPr>
                <w:rFonts w:ascii="Times New Roman" w:hAnsi="Times New Roman"/>
                <w:sz w:val="20"/>
              </w:rPr>
              <w:t>щ</w:t>
            </w:r>
            <w:r w:rsidRPr="005E160E">
              <w:rPr>
                <w:rFonts w:ascii="Times New Roman" w:hAnsi="Times New Roman"/>
                <w:sz w:val="20"/>
              </w:rPr>
              <w:t>ности котельной. Следует пересмо</w:t>
            </w:r>
            <w:r w:rsidRPr="005E160E">
              <w:rPr>
                <w:rFonts w:ascii="Times New Roman" w:hAnsi="Times New Roman"/>
                <w:sz w:val="20"/>
              </w:rPr>
              <w:t>т</w:t>
            </w:r>
            <w:r w:rsidRPr="005E160E">
              <w:rPr>
                <w:rFonts w:ascii="Times New Roman" w:hAnsi="Times New Roman"/>
                <w:sz w:val="20"/>
              </w:rPr>
              <w:t>реть нагрузки.</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№24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№25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Работает в одной технологической зоне с котельной п. Ле</w:t>
            </w:r>
            <w:r w:rsidRPr="005E160E">
              <w:rPr>
                <w:rFonts w:ascii="Times New Roman" w:hAnsi="Times New Roman"/>
                <w:sz w:val="20"/>
              </w:rPr>
              <w:t>с</w:t>
            </w:r>
            <w:r w:rsidRPr="005E160E">
              <w:rPr>
                <w:rFonts w:ascii="Times New Roman" w:hAnsi="Times New Roman"/>
                <w:sz w:val="20"/>
              </w:rPr>
              <w:t>ной , которая нах</w:t>
            </w:r>
            <w:r w:rsidRPr="005E160E">
              <w:rPr>
                <w:rFonts w:ascii="Times New Roman" w:hAnsi="Times New Roman"/>
                <w:sz w:val="20"/>
              </w:rPr>
              <w:t>о</w:t>
            </w:r>
            <w:r w:rsidRPr="005E160E">
              <w:rPr>
                <w:rFonts w:ascii="Times New Roman" w:hAnsi="Times New Roman"/>
                <w:sz w:val="20"/>
              </w:rPr>
              <w:t>дится в резерве</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64,4%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№3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№5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lastRenderedPageBreak/>
              <w:t>Котельная №6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57,0%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№7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№8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№9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№10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lastRenderedPageBreak/>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№12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№14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№15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№16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№17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№19 ПАО "Сургутнефтегаз"</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9,67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37,0</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тех. перевооружение котельной п. Юность в 2030 году</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37,0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№5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lastRenderedPageBreak/>
              <w:t>Котельная №8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44,0%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№9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консерв</w:t>
            </w:r>
            <w:r w:rsidRPr="005E160E">
              <w:rPr>
                <w:rFonts w:ascii="Times New Roman" w:hAnsi="Times New Roman"/>
                <w:sz w:val="20"/>
              </w:rPr>
              <w:t>а</w:t>
            </w:r>
            <w:r w:rsidRPr="005E160E">
              <w:rPr>
                <w:rFonts w:ascii="Times New Roman" w:hAnsi="Times New Roman"/>
                <w:sz w:val="20"/>
              </w:rPr>
              <w:t>ция</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Перераспределение нагрузки на БМК-45</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65,0%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№10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Работает в одной </w:t>
            </w:r>
            <w:proofErr w:type="spellStart"/>
            <w:r w:rsidRPr="005E160E">
              <w:rPr>
                <w:rFonts w:ascii="Times New Roman" w:hAnsi="Times New Roman"/>
                <w:sz w:val="20"/>
              </w:rPr>
              <w:t>технолгической</w:t>
            </w:r>
            <w:proofErr w:type="spellEnd"/>
            <w:r w:rsidRPr="005E160E">
              <w:rPr>
                <w:rFonts w:ascii="Times New Roman" w:hAnsi="Times New Roman"/>
                <w:sz w:val="20"/>
              </w:rPr>
              <w:t xml:space="preserve"> зоне </w:t>
            </w:r>
            <w:r w:rsidRPr="005E160E">
              <w:rPr>
                <w:rFonts w:ascii="Times New Roman" w:hAnsi="Times New Roman"/>
                <w:sz w:val="20"/>
              </w:rPr>
              <w:lastRenderedPageBreak/>
              <w:t>с кот. №11, котельная 10 в резерве</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№11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-29,9%</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Работает в одной </w:t>
            </w:r>
            <w:proofErr w:type="spellStart"/>
            <w:r w:rsidRPr="005E160E">
              <w:rPr>
                <w:rFonts w:ascii="Times New Roman" w:hAnsi="Times New Roman"/>
                <w:sz w:val="20"/>
              </w:rPr>
              <w:t>технолгической</w:t>
            </w:r>
            <w:proofErr w:type="spellEnd"/>
            <w:r w:rsidRPr="005E160E">
              <w:rPr>
                <w:rFonts w:ascii="Times New Roman" w:hAnsi="Times New Roman"/>
                <w:sz w:val="20"/>
              </w:rPr>
              <w:t xml:space="preserve"> зоне с кот. №10, которая находится в резерве</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№12 СГМУП "Тепловик"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К-45 ООО "СГЭС"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675"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Строительство 2 оч</w:t>
            </w:r>
            <w:r w:rsidRPr="005E160E">
              <w:rPr>
                <w:rFonts w:ascii="Times New Roman" w:hAnsi="Times New Roman"/>
                <w:sz w:val="20"/>
              </w:rPr>
              <w:t>е</w:t>
            </w:r>
            <w:r w:rsidRPr="005E160E">
              <w:rPr>
                <w:rFonts w:ascii="Times New Roman" w:hAnsi="Times New Roman"/>
                <w:sz w:val="20"/>
              </w:rPr>
              <w:t>реди котельной  К-45 ООО "СГЭС" с дов</w:t>
            </w:r>
            <w:r w:rsidRPr="005E160E">
              <w:rPr>
                <w:rFonts w:ascii="Times New Roman" w:hAnsi="Times New Roman"/>
                <w:sz w:val="20"/>
              </w:rPr>
              <w:t>е</w:t>
            </w:r>
            <w:r w:rsidRPr="005E160E">
              <w:rPr>
                <w:rFonts w:ascii="Times New Roman" w:hAnsi="Times New Roman"/>
                <w:sz w:val="20"/>
              </w:rPr>
              <w:t xml:space="preserve">дением </w:t>
            </w:r>
            <w:proofErr w:type="spellStart"/>
            <w:r w:rsidRPr="005E160E">
              <w:rPr>
                <w:rFonts w:ascii="Times New Roman" w:hAnsi="Times New Roman"/>
                <w:sz w:val="20"/>
              </w:rPr>
              <w:t>утановленной</w:t>
            </w:r>
            <w:proofErr w:type="spellEnd"/>
            <w:r w:rsidRPr="005E160E">
              <w:rPr>
                <w:rFonts w:ascii="Times New Roman" w:hAnsi="Times New Roman"/>
                <w:sz w:val="20"/>
              </w:rPr>
              <w:t xml:space="preserve"> мощности до 100 Гкал/ч в 2021 году</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81,0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149,4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35,47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61,89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73,31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102,92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107,89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109,49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4,63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6,63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6,63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5,76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14,59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19,92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31,12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34,85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35,05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43,6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-51,8</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44,0%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-52,3%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-63,5%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lastRenderedPageBreak/>
              <w:t xml:space="preserve">Котельная «Котельная для теплоснабжения. </w:t>
            </w:r>
            <w:proofErr w:type="spellStart"/>
            <w:r w:rsidRPr="005E160E">
              <w:rPr>
                <w:rFonts w:ascii="Times New Roman" w:hAnsi="Times New Roman"/>
                <w:b/>
                <w:bCs/>
                <w:sz w:val="20"/>
              </w:rPr>
              <w:t>Нефтеюганское</w:t>
            </w:r>
            <w:proofErr w:type="spellEnd"/>
            <w:r w:rsidRPr="005E160E">
              <w:rPr>
                <w:rFonts w:ascii="Times New Roman" w:hAnsi="Times New Roman"/>
                <w:b/>
                <w:bCs/>
                <w:sz w:val="20"/>
              </w:rPr>
              <w:t xml:space="preserve"> шоссе, 22 стр. 5» ООО "СГЭС"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369" w:type="pct"/>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 xml:space="preserve">Котельная ООО "Газпром </w:t>
            </w:r>
            <w:proofErr w:type="spellStart"/>
            <w:r w:rsidRPr="005E160E">
              <w:rPr>
                <w:rFonts w:ascii="Times New Roman" w:hAnsi="Times New Roman"/>
                <w:b/>
                <w:bCs/>
                <w:sz w:val="20"/>
              </w:rPr>
              <w:t>трансгаз</w:t>
            </w:r>
            <w:proofErr w:type="spellEnd"/>
            <w:r w:rsidRPr="005E160E">
              <w:rPr>
                <w:rFonts w:ascii="Times New Roman" w:hAnsi="Times New Roman"/>
                <w:b/>
                <w:bCs/>
                <w:sz w:val="20"/>
              </w:rPr>
              <w:t xml:space="preserve"> Сургут"</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24,31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ОАО «Аэропорт Сургут"</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СГМУП "Сургутский Хлебозавод"</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ООО УК "СЗТК"</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lastRenderedPageBreak/>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ООО «ТВС-сервис»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 ОАО «</w:t>
            </w:r>
            <w:proofErr w:type="spellStart"/>
            <w:r w:rsidRPr="005E160E">
              <w:rPr>
                <w:rFonts w:ascii="Times New Roman" w:hAnsi="Times New Roman"/>
                <w:b/>
                <w:bCs/>
                <w:sz w:val="20"/>
              </w:rPr>
              <w:t>Сургутстройтрест</w:t>
            </w:r>
            <w:proofErr w:type="spellEnd"/>
            <w:r w:rsidRPr="005E160E">
              <w:rPr>
                <w:rFonts w:ascii="Times New Roman" w:hAnsi="Times New Roman"/>
                <w:b/>
                <w:bCs/>
                <w:sz w:val="20"/>
              </w:rPr>
              <w:t xml:space="preserve">»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№2 ОАО «</w:t>
            </w:r>
            <w:proofErr w:type="spellStart"/>
            <w:r w:rsidRPr="005E160E">
              <w:rPr>
                <w:rFonts w:ascii="Times New Roman" w:hAnsi="Times New Roman"/>
                <w:b/>
                <w:bCs/>
                <w:sz w:val="20"/>
              </w:rPr>
              <w:t>Сургутстройтрест</w:t>
            </w:r>
            <w:proofErr w:type="spellEnd"/>
            <w:r w:rsidRPr="005E160E">
              <w:rPr>
                <w:rFonts w:ascii="Times New Roman" w:hAnsi="Times New Roman"/>
                <w:b/>
                <w:bCs/>
                <w:sz w:val="20"/>
              </w:rPr>
              <w:t xml:space="preserve">»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пос. Лесной СГМУП "ГТС"</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92,0%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АО «</w:t>
            </w:r>
            <w:proofErr w:type="spellStart"/>
            <w:r w:rsidRPr="005E160E">
              <w:rPr>
                <w:rFonts w:ascii="Times New Roman" w:hAnsi="Times New Roman"/>
                <w:b/>
                <w:bCs/>
                <w:sz w:val="20"/>
              </w:rPr>
              <w:t>Горремстрой</w:t>
            </w:r>
            <w:proofErr w:type="spellEnd"/>
            <w:r w:rsidRPr="005E160E">
              <w:rPr>
                <w:rFonts w:ascii="Times New Roman" w:hAnsi="Times New Roman"/>
                <w:b/>
                <w:bCs/>
                <w:sz w:val="20"/>
              </w:rPr>
              <w:t>»</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ООО «Технические системы»</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ООО «СКАТ-База»</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48,9%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 xml:space="preserve">Блочно-модульная котельная 48 </w:t>
            </w:r>
            <w:proofErr w:type="spellStart"/>
            <w:r w:rsidRPr="005E160E">
              <w:rPr>
                <w:rFonts w:ascii="Times New Roman" w:hAnsi="Times New Roman"/>
                <w:b/>
                <w:bCs/>
                <w:sz w:val="20"/>
              </w:rPr>
              <w:t>мкр</w:t>
            </w:r>
            <w:proofErr w:type="spellEnd"/>
            <w:r w:rsidRPr="005E160E">
              <w:rPr>
                <w:rFonts w:ascii="Times New Roman" w:hAnsi="Times New Roman"/>
                <w:b/>
                <w:bCs/>
                <w:sz w:val="20"/>
              </w:rPr>
              <w:t>.</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2,63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п. Снежный</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ЦЖ-1, 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18,61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кв. П-12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Располагаемая </w:t>
            </w:r>
            <w:r w:rsidRPr="005E160E">
              <w:rPr>
                <w:rFonts w:ascii="Times New Roman" w:hAnsi="Times New Roman"/>
                <w:sz w:val="20"/>
              </w:rPr>
              <w:lastRenderedPageBreak/>
              <w:t>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0,90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кв. П-9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 xml:space="preserve">Котельная </w:t>
            </w:r>
            <w:proofErr w:type="spellStart"/>
            <w:r w:rsidRPr="005E160E">
              <w:rPr>
                <w:rFonts w:ascii="Times New Roman" w:hAnsi="Times New Roman"/>
                <w:b/>
                <w:bCs/>
                <w:sz w:val="20"/>
              </w:rPr>
              <w:t>мкр</w:t>
            </w:r>
            <w:proofErr w:type="spellEnd"/>
            <w:r w:rsidRPr="005E160E">
              <w:rPr>
                <w:rFonts w:ascii="Times New Roman" w:hAnsi="Times New Roman"/>
                <w:b/>
                <w:bCs/>
                <w:sz w:val="20"/>
              </w:rPr>
              <w:t>. 51 (проект)</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6,21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6,34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0,69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Производственно-торгового комплекса кв. П-10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1,81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0,14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Новая котельная мкр.СЗП1 (69 Гкал/ч)</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68,3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Присоединенная </w:t>
            </w:r>
            <w:r w:rsidRPr="005E160E">
              <w:rPr>
                <w:rFonts w:ascii="Times New Roman" w:hAnsi="Times New Roman"/>
                <w:sz w:val="20"/>
              </w:rPr>
              <w:lastRenderedPageBreak/>
              <w:t>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56,6</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10,10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51,51</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67,8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55,8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99,3%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Котельная №10 (проект)</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46,0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11,57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27,29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1,29</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4,28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9,7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69,7%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22,5%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БМК-45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30,0</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20,1</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21,7</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15,60</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16,74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16,74</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0,02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ГВС</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4,55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4,92</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0,8</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8,4</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8,8</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7,3</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 </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28,2%</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29,6%</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24,5%</w:t>
            </w:r>
          </w:p>
        </w:tc>
        <w:tc>
          <w:tcPr>
            <w:tcW w:w="369" w:type="pct"/>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24,5%</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E160E">
        <w:trPr>
          <w:trHeight w:val="20"/>
        </w:trPr>
        <w:tc>
          <w:tcPr>
            <w:tcW w:w="43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b/>
                <w:bCs/>
                <w:sz w:val="20"/>
              </w:rPr>
            </w:pPr>
            <w:r w:rsidRPr="005E160E">
              <w:rPr>
                <w:rFonts w:ascii="Times New Roman" w:hAnsi="Times New Roman"/>
                <w:b/>
                <w:bCs/>
                <w:sz w:val="20"/>
              </w:rPr>
              <w:t>ИТОГО</w:t>
            </w:r>
            <w:r>
              <w:rPr>
                <w:rFonts w:ascii="Times New Roman" w:hAnsi="Times New Roman"/>
                <w:b/>
                <w:bCs/>
                <w:sz w:val="20"/>
              </w:rPr>
              <w:t>**</w:t>
            </w:r>
          </w:p>
        </w:tc>
        <w:tc>
          <w:tcPr>
            <w:tcW w:w="675" w:type="pct"/>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2897,6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2882,4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2882,4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2934,6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2959,2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3083,7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3235,3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3256,3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3256,3</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2592,7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2587,7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2587,7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2649,9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2677,3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2801,8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2953,4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2977,1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2977,1</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w:t>
            </w:r>
            <w:r w:rsidRPr="005E160E">
              <w:rPr>
                <w:rFonts w:ascii="Times New Roman" w:hAnsi="Times New Roman"/>
                <w:sz w:val="20"/>
              </w:rPr>
              <w:t>ж</w:t>
            </w:r>
            <w:r w:rsidRPr="005E160E">
              <w:rPr>
                <w:rFonts w:ascii="Times New Roman" w:hAnsi="Times New Roman"/>
                <w:sz w:val="20"/>
              </w:rPr>
              <w:t>ды</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402,9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410,3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411,8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411,8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411,8</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2115,5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2110,7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2110,7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2173,1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2200,3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2391,5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2541,6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2565,3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2565,3</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1515,2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1561,1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1579,3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1596,2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1711,9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1827,1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1969,3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2044,0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2106,0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Отопление</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1121,6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1144,7</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1151,9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1157,2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1228,4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1291,3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1400,2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1463,1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1518,0</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Вентиляция</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194,5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207,9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214,2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222,3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239,4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272,9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282,2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283,8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285,3</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ГВС</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199,0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208,5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213,2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216,6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243,6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263,0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286,8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297,1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302,6</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248,3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253,2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256,4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258,4</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359,2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324,8</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306,5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353,3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263,6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333,2</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346,6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291,9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227,4</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E160E" w:rsidTr="005E160E">
        <w:trPr>
          <w:trHeight w:val="2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374" w:type="pct"/>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17,0%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14,5%</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16,3%</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13,9%</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13,6%</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11,4%</w:t>
            </w:r>
          </w:p>
        </w:tc>
        <w:tc>
          <w:tcPr>
            <w:tcW w:w="369" w:type="pct"/>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8,9%</w:t>
            </w:r>
          </w:p>
        </w:tc>
        <w:tc>
          <w:tcPr>
            <w:tcW w:w="675" w:type="pct"/>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bl>
    <w:p w:rsidR="0056773E" w:rsidRPr="0056773E" w:rsidRDefault="0056773E" w:rsidP="0056773E">
      <w:pPr>
        <w:rPr>
          <w:rFonts w:ascii="Times New Roman" w:eastAsia="Calibri" w:hAnsi="Times New Roman"/>
          <w:sz w:val="22"/>
          <w:szCs w:val="22"/>
        </w:rPr>
      </w:pPr>
      <w:r w:rsidRPr="0056773E">
        <w:rPr>
          <w:rFonts w:ascii="Times New Roman" w:eastAsia="Calibri" w:hAnsi="Times New Roman"/>
          <w:sz w:val="22"/>
          <w:szCs w:val="22"/>
        </w:rPr>
        <w:t>* располагаемая мощность котельных Котельная № 3 и 14 СГМУП "ГТС" определена по предоставленным результатам РНИ</w:t>
      </w:r>
    </w:p>
    <w:p w:rsidR="0056773E" w:rsidRDefault="0056773E" w:rsidP="00B80884">
      <w:pPr>
        <w:pStyle w:val="a4"/>
        <w:ind w:firstLine="0"/>
        <w:rPr>
          <w:rFonts w:eastAsia="Calibri"/>
          <w:sz w:val="20"/>
          <w:szCs w:val="20"/>
        </w:rPr>
      </w:pPr>
    </w:p>
    <w:p w:rsidR="00B80884" w:rsidRPr="00B80884" w:rsidRDefault="00B80884" w:rsidP="00B80884">
      <w:pPr>
        <w:pStyle w:val="a4"/>
        <w:ind w:firstLine="0"/>
        <w:rPr>
          <w:rFonts w:eastAsia="Calibri"/>
          <w:sz w:val="20"/>
          <w:szCs w:val="20"/>
        </w:rPr>
      </w:pPr>
      <w:r w:rsidRPr="00B80884">
        <w:rPr>
          <w:rFonts w:eastAsia="Calibri"/>
          <w:sz w:val="20"/>
          <w:szCs w:val="20"/>
        </w:rPr>
        <w:t>*</w:t>
      </w:r>
      <w:r w:rsidR="0056773E">
        <w:rPr>
          <w:rFonts w:eastAsia="Calibri"/>
          <w:sz w:val="20"/>
          <w:szCs w:val="20"/>
        </w:rPr>
        <w:t>*</w:t>
      </w:r>
      <w:r w:rsidRPr="00B80884">
        <w:rPr>
          <w:rFonts w:eastAsia="Calibri"/>
          <w:sz w:val="20"/>
          <w:szCs w:val="20"/>
        </w:rPr>
        <w:t xml:space="preserve"> </w:t>
      </w:r>
      <w:r>
        <w:rPr>
          <w:rFonts w:eastAsia="Calibri"/>
          <w:sz w:val="20"/>
          <w:szCs w:val="20"/>
        </w:rPr>
        <w:t xml:space="preserve">В мощностные балансовые показатели в 2018 году входят резервирующие котельные. </w:t>
      </w:r>
      <w:r w:rsidRPr="00B80884">
        <w:rPr>
          <w:rFonts w:eastAsia="Calibri"/>
          <w:sz w:val="20"/>
          <w:szCs w:val="20"/>
        </w:rPr>
        <w:t>Начиная с 2019 года данные приведены без учета резервирующих котельных: пос. Лесной СГМУП "ГТС" и</w:t>
      </w:r>
      <w:r w:rsidRPr="00B80884">
        <w:rPr>
          <w:sz w:val="20"/>
          <w:szCs w:val="20"/>
        </w:rPr>
        <w:t xml:space="preserve"> </w:t>
      </w:r>
      <w:r w:rsidRPr="00B80884">
        <w:rPr>
          <w:rFonts w:eastAsia="Calibri"/>
          <w:sz w:val="20"/>
          <w:szCs w:val="20"/>
        </w:rPr>
        <w:t>№10 СГМУП "Тепловик"</w:t>
      </w:r>
    </w:p>
    <w:p w:rsidR="00B80884" w:rsidRDefault="00B80884" w:rsidP="00B84D68">
      <w:pPr>
        <w:pStyle w:val="a4"/>
        <w:rPr>
          <w:rFonts w:eastAsia="Calibri"/>
        </w:rPr>
      </w:pPr>
    </w:p>
    <w:p w:rsidR="00750AAD" w:rsidRDefault="00750AAD" w:rsidP="00B84D68">
      <w:pPr>
        <w:pStyle w:val="a4"/>
        <w:rPr>
          <w:rFonts w:eastAsia="Calibri"/>
        </w:rPr>
      </w:pPr>
      <w:r>
        <w:rPr>
          <w:rFonts w:eastAsia="Calibri"/>
        </w:rPr>
        <w:t xml:space="preserve">Предлагаемые для реализации в схеме теплоснабжения г. Сургута мероприятия в части источников теплоснабжения для варианта № 2 и №3 одинаковы. </w:t>
      </w:r>
      <w:r w:rsidR="00311AC1">
        <w:rPr>
          <w:rFonts w:eastAsia="Calibri"/>
        </w:rPr>
        <w:t xml:space="preserve">Поэтому </w:t>
      </w:r>
      <w:r>
        <w:rPr>
          <w:rFonts w:eastAsia="Calibri"/>
        </w:rPr>
        <w:t>оценка балансовых показатель</w:t>
      </w:r>
      <w:r w:rsidR="00311AC1">
        <w:rPr>
          <w:rFonts w:eastAsia="Calibri"/>
        </w:rPr>
        <w:t xml:space="preserve"> варианта №2</w:t>
      </w:r>
      <w:r>
        <w:rPr>
          <w:rFonts w:eastAsia="Calibri"/>
        </w:rPr>
        <w:t xml:space="preserve"> проведена в соответствии с </w:t>
      </w:r>
      <w:r w:rsidR="00110D00">
        <w:rPr>
          <w:rFonts w:eastAsia="Calibri"/>
        </w:rPr>
        <w:t>третьим</w:t>
      </w:r>
      <w:r>
        <w:rPr>
          <w:rFonts w:eastAsia="Calibri"/>
        </w:rPr>
        <w:t xml:space="preserve"> вариант</w:t>
      </w:r>
      <w:r w:rsidR="00110D00">
        <w:rPr>
          <w:rFonts w:eastAsia="Calibri"/>
        </w:rPr>
        <w:t>ом</w:t>
      </w:r>
      <w:r>
        <w:rPr>
          <w:rFonts w:eastAsia="Calibri"/>
        </w:rPr>
        <w:t>.</w:t>
      </w:r>
    </w:p>
    <w:p w:rsidR="005E160E" w:rsidRDefault="005E160E" w:rsidP="00B84D68">
      <w:pPr>
        <w:pStyle w:val="a4"/>
        <w:rPr>
          <w:rFonts w:eastAsia="Calibri"/>
        </w:rPr>
      </w:pPr>
    </w:p>
    <w:p w:rsidR="005E160E" w:rsidRDefault="005E160E" w:rsidP="00B84D68">
      <w:pPr>
        <w:pStyle w:val="a4"/>
        <w:rPr>
          <w:rFonts w:eastAsia="Calibri"/>
        </w:rPr>
      </w:pPr>
    </w:p>
    <w:p w:rsidR="005E160E" w:rsidRDefault="005E160E" w:rsidP="00B84D68">
      <w:pPr>
        <w:pStyle w:val="a4"/>
        <w:rPr>
          <w:rFonts w:eastAsia="Calibri"/>
        </w:rPr>
      </w:pPr>
    </w:p>
    <w:p w:rsidR="005E160E" w:rsidRDefault="005E160E" w:rsidP="00B84D68">
      <w:pPr>
        <w:pStyle w:val="a4"/>
        <w:rPr>
          <w:rFonts w:eastAsia="Calibri"/>
        </w:rPr>
      </w:pPr>
    </w:p>
    <w:p w:rsidR="00750AAD" w:rsidRDefault="00750AAD" w:rsidP="00750AAD">
      <w:pPr>
        <w:pStyle w:val="af0"/>
        <w:rPr>
          <w:b w:val="0"/>
        </w:rPr>
      </w:pPr>
      <w:bookmarkStart w:id="33" w:name="_Toc11858982"/>
      <w:r w:rsidRPr="00E06269">
        <w:lastRenderedPageBreak/>
        <w:t xml:space="preserve">Таблица </w:t>
      </w:r>
      <w:r w:rsidR="00E41E9B">
        <w:fldChar w:fldCharType="begin"/>
      </w:r>
      <w:r w:rsidR="00E41E9B">
        <w:instrText xml:space="preserve"> STYLEREF 1 \s </w:instrText>
      </w:r>
      <w:r w:rsidR="00E41E9B">
        <w:fldChar w:fldCharType="separate"/>
      </w:r>
      <w:r w:rsidR="00725345">
        <w:rPr>
          <w:noProof/>
        </w:rPr>
        <w:t>5</w:t>
      </w:r>
      <w:r w:rsidR="00E41E9B">
        <w:rPr>
          <w:noProof/>
        </w:rPr>
        <w:fldChar w:fldCharType="end"/>
      </w:r>
      <w:r>
        <w:t>.</w:t>
      </w:r>
      <w:r w:rsidR="00E41E9B">
        <w:fldChar w:fldCharType="begin"/>
      </w:r>
      <w:r w:rsidR="00E41E9B">
        <w:instrText xml:space="preserve"> SEQ Таблица \* ARABIC \s 1 </w:instrText>
      </w:r>
      <w:r w:rsidR="00E41E9B">
        <w:fldChar w:fldCharType="separate"/>
      </w:r>
      <w:r w:rsidR="00725345">
        <w:rPr>
          <w:noProof/>
        </w:rPr>
        <w:t>4</w:t>
      </w:r>
      <w:r w:rsidR="00E41E9B">
        <w:rPr>
          <w:noProof/>
        </w:rPr>
        <w:fldChar w:fldCharType="end"/>
      </w:r>
      <w:r w:rsidRPr="00E06269">
        <w:t xml:space="preserve"> - </w:t>
      </w:r>
      <w:r w:rsidRPr="00776249">
        <w:rPr>
          <w:b w:val="0"/>
        </w:rPr>
        <w:t>Балансы тепловой энергии (мощности</w:t>
      </w:r>
      <w:r>
        <w:rPr>
          <w:b w:val="0"/>
        </w:rPr>
        <w:t xml:space="preserve"> в горячей воде</w:t>
      </w:r>
      <w:r w:rsidRPr="00776249">
        <w:rPr>
          <w:b w:val="0"/>
        </w:rPr>
        <w:t xml:space="preserve">) и перспективной тепловой нагрузки в каждой </w:t>
      </w:r>
      <w:r>
        <w:rPr>
          <w:b w:val="0"/>
        </w:rPr>
        <w:t>технологической зоне</w:t>
      </w:r>
      <w:r w:rsidRPr="00776249">
        <w:rPr>
          <w:b w:val="0"/>
        </w:rPr>
        <w:t xml:space="preserve"> де</w:t>
      </w:r>
      <w:r w:rsidRPr="00776249">
        <w:rPr>
          <w:b w:val="0"/>
        </w:rPr>
        <w:t>й</w:t>
      </w:r>
      <w:r w:rsidRPr="00776249">
        <w:rPr>
          <w:b w:val="0"/>
        </w:rPr>
        <w:t xml:space="preserve">ствующих </w:t>
      </w:r>
      <w:r>
        <w:rPr>
          <w:b w:val="0"/>
        </w:rPr>
        <w:t xml:space="preserve">и запланированных к строительству централизованных </w:t>
      </w:r>
      <w:r w:rsidRPr="00776249">
        <w:rPr>
          <w:b w:val="0"/>
        </w:rPr>
        <w:t>теплоисточников с определением резервов (дефицитов) их тепловой мощности (</w:t>
      </w:r>
      <w:r>
        <w:rPr>
          <w:b w:val="0"/>
        </w:rPr>
        <w:t>с учётом</w:t>
      </w:r>
      <w:r w:rsidRPr="00776249">
        <w:rPr>
          <w:b w:val="0"/>
        </w:rPr>
        <w:t xml:space="preserve"> мероприятий</w:t>
      </w:r>
      <w:r>
        <w:rPr>
          <w:b w:val="0"/>
        </w:rPr>
        <w:t xml:space="preserve"> принятого варианта</w:t>
      </w:r>
      <w:r w:rsidRPr="00776249">
        <w:rPr>
          <w:b w:val="0"/>
        </w:rPr>
        <w:t>), Гкал/ч</w:t>
      </w:r>
      <w:r>
        <w:rPr>
          <w:b w:val="0"/>
        </w:rPr>
        <w:t xml:space="preserve"> (вариант №</w:t>
      </w:r>
      <w:r w:rsidR="00311AC1">
        <w:rPr>
          <w:b w:val="0"/>
        </w:rPr>
        <w:t>3</w:t>
      </w:r>
      <w:r>
        <w:rPr>
          <w:b w:val="0"/>
        </w:rPr>
        <w:t>)</w:t>
      </w:r>
      <w:bookmarkEnd w:id="33"/>
    </w:p>
    <w:tbl>
      <w:tblPr>
        <w:tblW w:w="15594" w:type="dxa"/>
        <w:tblInd w:w="-318" w:type="dxa"/>
        <w:tblLayout w:type="fixed"/>
        <w:tblLook w:val="04A0" w:firstRow="1" w:lastRow="0" w:firstColumn="1" w:lastColumn="0" w:noHBand="0" w:noVBand="1"/>
      </w:tblPr>
      <w:tblGrid>
        <w:gridCol w:w="1735"/>
        <w:gridCol w:w="1176"/>
        <w:gridCol w:w="1172"/>
        <w:gridCol w:w="1173"/>
        <w:gridCol w:w="1173"/>
        <w:gridCol w:w="1173"/>
        <w:gridCol w:w="1173"/>
        <w:gridCol w:w="1173"/>
        <w:gridCol w:w="1173"/>
        <w:gridCol w:w="1173"/>
        <w:gridCol w:w="1173"/>
        <w:gridCol w:w="2127"/>
      </w:tblGrid>
      <w:tr w:rsidR="00503ACD" w:rsidRPr="00503ACD" w:rsidTr="00503ACD">
        <w:trPr>
          <w:trHeight w:val="20"/>
          <w:tblHeader/>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Параметры</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Единица измерения</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2018</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2019</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2020</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2021</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2022</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2023</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2024-2028</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2029-2033</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2034-2035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E160E" w:rsidRPr="005E160E" w:rsidRDefault="005E160E" w:rsidP="005E160E">
            <w:pPr>
              <w:spacing w:line="240" w:lineRule="auto"/>
              <w:jc w:val="center"/>
              <w:rPr>
                <w:rFonts w:ascii="Times New Roman" w:hAnsi="Times New Roman"/>
                <w:b/>
                <w:bCs/>
                <w:sz w:val="20"/>
              </w:rPr>
            </w:pPr>
            <w:r w:rsidRPr="005E160E">
              <w:rPr>
                <w:rFonts w:ascii="Times New Roman" w:hAnsi="Times New Roman"/>
                <w:b/>
                <w:bCs/>
                <w:sz w:val="20"/>
              </w:rPr>
              <w:t>Примечание</w:t>
            </w:r>
          </w:p>
        </w:tc>
      </w:tr>
      <w:tr w:rsidR="00503ACD"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5E160E" w:rsidRPr="002B3149" w:rsidRDefault="005E160E" w:rsidP="005E160E">
            <w:pPr>
              <w:spacing w:line="240" w:lineRule="auto"/>
              <w:jc w:val="center"/>
              <w:rPr>
                <w:rFonts w:ascii="Times New Roman" w:hAnsi="Times New Roman"/>
                <w:b/>
                <w:bCs/>
                <w:sz w:val="20"/>
              </w:rPr>
            </w:pPr>
            <w:r w:rsidRPr="002B3149">
              <w:rPr>
                <w:rFonts w:ascii="Times New Roman" w:hAnsi="Times New Roman"/>
                <w:b/>
                <w:bCs/>
                <w:sz w:val="20"/>
              </w:rPr>
              <w:t>СГРЭС-1 – ПКТС – ПВК</w:t>
            </w:r>
          </w:p>
        </w:tc>
        <w:tc>
          <w:tcPr>
            <w:tcW w:w="2127" w:type="dxa"/>
            <w:tcBorders>
              <w:top w:val="nil"/>
              <w:left w:val="nil"/>
              <w:bottom w:val="single" w:sz="4" w:space="0" w:color="auto"/>
              <w:right w:val="single" w:sz="4" w:space="0" w:color="auto"/>
            </w:tcBorders>
            <w:shd w:val="clear" w:color="auto" w:fill="auto"/>
            <w:vAlign w:val="bottom"/>
            <w:hideMark/>
          </w:tcPr>
          <w:p w:rsidR="005E160E" w:rsidRPr="005E160E" w:rsidRDefault="005E160E"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 СГРЭС-1</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903,0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350,0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Установленная мощность ИТОГО</w:t>
            </w:r>
          </w:p>
        </w:tc>
        <w:tc>
          <w:tcPr>
            <w:tcW w:w="1176" w:type="dxa"/>
            <w:tcBorders>
              <w:top w:val="nil"/>
              <w:left w:val="nil"/>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1253,0</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1299,0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1299,0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1299,0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1299,0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СГРЭС-1</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703,0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292,1</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Располагаемая мощность ИТОГО</w:t>
            </w:r>
          </w:p>
        </w:tc>
        <w:tc>
          <w:tcPr>
            <w:tcW w:w="1176" w:type="dxa"/>
            <w:tcBorders>
              <w:top w:val="nil"/>
              <w:left w:val="nil"/>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995,1</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1041,1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1041,1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1041,1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1041,1</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нужды СГРЭС-1</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нужды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21,5</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нужды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Собственные нужды ИТОГО</w:t>
            </w:r>
          </w:p>
        </w:tc>
        <w:tc>
          <w:tcPr>
            <w:tcW w:w="1176" w:type="dxa"/>
            <w:tcBorders>
              <w:top w:val="nil"/>
              <w:left w:val="nil"/>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50,6</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 СГРЭС-1</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674,0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270,6</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43,2</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Располагаемая мощность нетто ИТОГО</w:t>
            </w:r>
          </w:p>
        </w:tc>
        <w:tc>
          <w:tcPr>
            <w:tcW w:w="1176" w:type="dxa"/>
            <w:tcBorders>
              <w:top w:val="nil"/>
              <w:left w:val="nil"/>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870,6</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987,8</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987,8</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987,8</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987,8</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Присоединенная нагрузка СГРЭС-1 - ПКТС</w:t>
            </w:r>
          </w:p>
        </w:tc>
        <w:tc>
          <w:tcPr>
            <w:tcW w:w="1176" w:type="dxa"/>
            <w:tcBorders>
              <w:top w:val="nil"/>
              <w:left w:val="nil"/>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716,1</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746,2</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761,3</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772,0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797,9</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774,3</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779,6</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785,9</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788,4</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Перераспределение нагрузки в 2021 году п. Кедровый -1 на ГРЭС-1 в объеме 1 Гкал/ч. Перераспр</w:t>
            </w:r>
            <w:r w:rsidRPr="005E160E">
              <w:rPr>
                <w:rFonts w:ascii="Times New Roman" w:hAnsi="Times New Roman"/>
                <w:sz w:val="20"/>
              </w:rPr>
              <w:t>е</w:t>
            </w:r>
            <w:r w:rsidRPr="005E160E">
              <w:rPr>
                <w:rFonts w:ascii="Times New Roman" w:hAnsi="Times New Roman"/>
                <w:sz w:val="20"/>
              </w:rPr>
              <w:t>деление в 2023 году тепловой нагрузки   потребителей около 30 Гкал/ч из зоны ГРЭС-1 - ПКТС в з</w:t>
            </w:r>
            <w:r w:rsidRPr="005E160E">
              <w:rPr>
                <w:rFonts w:ascii="Times New Roman" w:hAnsi="Times New Roman"/>
                <w:sz w:val="20"/>
              </w:rPr>
              <w:t>о</w:t>
            </w:r>
            <w:r w:rsidRPr="005E160E">
              <w:rPr>
                <w:rFonts w:ascii="Times New Roman" w:hAnsi="Times New Roman"/>
                <w:sz w:val="20"/>
              </w:rPr>
              <w:t>ну ГРЭС-1 - новая ПВК за счет террит</w:t>
            </w:r>
            <w:r w:rsidRPr="005E160E">
              <w:rPr>
                <w:rFonts w:ascii="Times New Roman" w:hAnsi="Times New Roman"/>
                <w:sz w:val="20"/>
              </w:rPr>
              <w:t>о</w:t>
            </w:r>
            <w:r w:rsidRPr="005E160E">
              <w:rPr>
                <w:rFonts w:ascii="Times New Roman" w:hAnsi="Times New Roman"/>
                <w:sz w:val="20"/>
              </w:rPr>
              <w:t>рии части из мкр.18, 19 ,20А, 30А, 31А, 31, 31Б</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Отопление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515,93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521,79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524,42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533,68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522,32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525,54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531,59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533,78</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Вентиляция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100,9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109,95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116,05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122,32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135,08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130,06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131,27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131,27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131,43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ГВС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113,7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120,37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123,42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121,95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122,76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123,14</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Присоединенная нагрузка СГРЭС-1 - ПВК</w:t>
            </w:r>
          </w:p>
        </w:tc>
        <w:tc>
          <w:tcPr>
            <w:tcW w:w="1176" w:type="dxa"/>
            <w:tcBorders>
              <w:top w:val="nil"/>
              <w:left w:val="nil"/>
              <w:bottom w:val="single" w:sz="4" w:space="0" w:color="auto"/>
              <w:right w:val="single" w:sz="4" w:space="0" w:color="auto"/>
            </w:tcBorders>
            <w:shd w:val="clear" w:color="000000" w:fill="D9D9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55,0</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58,3</w:t>
            </w:r>
          </w:p>
        </w:tc>
        <w:tc>
          <w:tcPr>
            <w:tcW w:w="1173" w:type="dxa"/>
            <w:tcBorders>
              <w:top w:val="nil"/>
              <w:left w:val="nil"/>
              <w:bottom w:val="single" w:sz="4" w:space="0" w:color="auto"/>
              <w:right w:val="single" w:sz="4" w:space="0" w:color="auto"/>
            </w:tcBorders>
            <w:shd w:val="clear" w:color="000000" w:fill="D9D9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59,2</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Перераспределение тепловой нагрузки в 2023 году  потребит</w:t>
            </w:r>
            <w:r w:rsidRPr="005E160E">
              <w:rPr>
                <w:rFonts w:ascii="Times New Roman" w:hAnsi="Times New Roman"/>
                <w:sz w:val="20"/>
              </w:rPr>
              <w:t>е</w:t>
            </w:r>
            <w:r w:rsidRPr="005E160E">
              <w:rPr>
                <w:rFonts w:ascii="Times New Roman" w:hAnsi="Times New Roman"/>
                <w:sz w:val="20"/>
              </w:rPr>
              <w:t>лей около 30 Гкал/ч из зоны ГРЭС-1 - ПКТС в зону ГРЭС-1 - новая ПВК за счет территории части из мкр.18, 19 ,20А, 30А, 31А, 31, 31Б</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Отопление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33,19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36,06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36,72</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Вентиляция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8,79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8,90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ГВС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13,05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13,49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13,54</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 xml:space="preserve">Присоединенная нагрузка </w:t>
            </w:r>
            <w:r w:rsidRPr="005E160E">
              <w:rPr>
                <w:rFonts w:ascii="Times New Roman" w:hAnsi="Times New Roman"/>
                <w:b/>
                <w:bCs/>
                <w:sz w:val="20"/>
              </w:rPr>
              <w:lastRenderedPageBreak/>
              <w:t>СГРЭС-1 – ПКТС – ПВК</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lastRenderedPageBreak/>
              <w:t>Гкал/ч</w:t>
            </w:r>
          </w:p>
        </w:tc>
        <w:tc>
          <w:tcPr>
            <w:tcW w:w="1172"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716,1</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746,2</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761,3</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772,0</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797,9</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804,3</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834,6</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844,2</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847,5</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lastRenderedPageBreak/>
              <w:t xml:space="preserve">Отопление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501,5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515,9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521,8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524,4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533,7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537,3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558,7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567,7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570,5</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Вентиляция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100,9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109,9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116,0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135,1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136,1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140,1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140,1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140,3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xml:space="preserve">ГВС </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113,7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123,4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130,9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135,8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136,5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136,7</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Потери в сетях СГРЭС-1 -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Потери в сетях СГРЭС-1 -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Потери в сетях ИТОГО</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111,4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115,0</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115,0</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115,0</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СГРЭС-1</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-9,7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18,2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10,3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eastAsia="Calibri" w:hAnsi="Times New Roman"/>
                <w:sz w:val="20"/>
              </w:rPr>
              <w:t>К 2023 году пров</w:t>
            </w:r>
            <w:r w:rsidRPr="005E160E">
              <w:rPr>
                <w:rFonts w:ascii="Times New Roman" w:eastAsia="Calibri" w:hAnsi="Times New Roman"/>
                <w:sz w:val="20"/>
              </w:rPr>
              <w:t>о</w:t>
            </w:r>
            <w:r w:rsidRPr="005E160E">
              <w:rPr>
                <w:rFonts w:ascii="Times New Roman" w:eastAsia="Calibri" w:hAnsi="Times New Roman"/>
                <w:sz w:val="20"/>
              </w:rPr>
              <w:t>дится работы по п</w:t>
            </w:r>
            <w:r w:rsidRPr="005E160E">
              <w:rPr>
                <w:rFonts w:ascii="Times New Roman" w:eastAsia="Calibri" w:hAnsi="Times New Roman"/>
                <w:sz w:val="20"/>
              </w:rPr>
              <w:t>е</w:t>
            </w:r>
            <w:r w:rsidRPr="005E160E">
              <w:rPr>
                <w:rFonts w:ascii="Times New Roman" w:eastAsia="Calibri" w:hAnsi="Times New Roman"/>
                <w:sz w:val="20"/>
              </w:rPr>
              <w:t>рекладке участков тепловых сетей с ув</w:t>
            </w:r>
            <w:r w:rsidRPr="005E160E">
              <w:rPr>
                <w:rFonts w:ascii="Times New Roman" w:eastAsia="Calibri" w:hAnsi="Times New Roman"/>
                <w:sz w:val="20"/>
              </w:rPr>
              <w:t>е</w:t>
            </w:r>
            <w:r w:rsidRPr="005E160E">
              <w:rPr>
                <w:rFonts w:ascii="Times New Roman" w:eastAsia="Calibri" w:hAnsi="Times New Roman"/>
                <w:sz w:val="20"/>
              </w:rPr>
              <w:t>личением диаметра от ГРЭС-1 , которые высвобождают мо</w:t>
            </w:r>
            <w:r w:rsidRPr="005E160E">
              <w:rPr>
                <w:rFonts w:ascii="Times New Roman" w:eastAsia="Calibri" w:hAnsi="Times New Roman"/>
                <w:sz w:val="20"/>
              </w:rPr>
              <w:t>щ</w:t>
            </w:r>
            <w:r w:rsidRPr="005E160E">
              <w:rPr>
                <w:rFonts w:ascii="Times New Roman" w:eastAsia="Calibri" w:hAnsi="Times New Roman"/>
                <w:sz w:val="20"/>
              </w:rPr>
              <w:t>ность ГРЭС-1. На ГРЭС-1 возникает резерв 24,1 Гкал/ч</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3,4</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37,2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18,2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14,1</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Резерв/дефицит СГРЭС-1 - ПКТС - ПВК</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Гкал/ч</w:t>
            </w:r>
          </w:p>
        </w:tc>
        <w:tc>
          <w:tcPr>
            <w:tcW w:w="1172"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43,1</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11,9</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-13,8</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-39,8</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65,0</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31,1</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27,8</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СГРЭС-1</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ПКТС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 ПВК</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86,1%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32,6%</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rPr>
                <w:rFonts w:ascii="Times New Roman" w:hAnsi="Times New Roman"/>
                <w:b/>
                <w:bCs/>
                <w:sz w:val="20"/>
              </w:rPr>
            </w:pPr>
            <w:r w:rsidRPr="005E160E">
              <w:rPr>
                <w:rFonts w:ascii="Times New Roman" w:hAnsi="Times New Roman"/>
                <w:b/>
                <w:bCs/>
                <w:sz w:val="20"/>
              </w:rPr>
              <w:t>Резерв/дефицит СГРЭС-1 - ПКТС - ПВК</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5E160E" w:rsidRDefault="00B85651" w:rsidP="005E160E">
            <w:pPr>
              <w:spacing w:line="240" w:lineRule="auto"/>
              <w:jc w:val="center"/>
              <w:rPr>
                <w:rFonts w:ascii="Times New Roman" w:hAnsi="Times New Roman"/>
                <w:b/>
                <w:bCs/>
                <w:sz w:val="20"/>
              </w:rPr>
            </w:pPr>
            <w:r w:rsidRPr="005E160E">
              <w:rPr>
                <w:rFonts w:ascii="Times New Roman" w:hAnsi="Times New Roman"/>
                <w:b/>
                <w:bCs/>
                <w:sz w:val="20"/>
              </w:rPr>
              <w:t>%</w:t>
            </w:r>
          </w:p>
        </w:tc>
        <w:tc>
          <w:tcPr>
            <w:tcW w:w="1172"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6,6%</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D9D9D9" w:themeFill="background1" w:themeFillShade="D9"/>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ГРЭС-2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Установленная </w:t>
            </w:r>
            <w:r w:rsidRPr="005E160E">
              <w:rPr>
                <w:rFonts w:ascii="Times New Roman" w:hAnsi="Times New Roman"/>
                <w:sz w:val="20"/>
              </w:rPr>
              <w:lastRenderedPageBreak/>
              <w:t>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840,0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337,0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334,2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347,9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381,0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414,8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264,0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272,76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273,56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274,28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294,91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300,28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308,70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314,56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318,21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32,70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32,71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32,83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37,29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42,41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43,49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43,59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50,70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53,12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55,60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56,01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56,33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66,0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Начиная с 2022 до 2035 года требуется перераспределение на котельную №1 СГМУП "ГТС"  о</w:t>
            </w:r>
            <w:r w:rsidRPr="005E160E">
              <w:rPr>
                <w:rFonts w:ascii="Times New Roman" w:hAnsi="Times New Roman"/>
                <w:sz w:val="20"/>
              </w:rPr>
              <w:t>б</w:t>
            </w:r>
            <w:r w:rsidRPr="005E160E">
              <w:rPr>
                <w:rFonts w:ascii="Times New Roman" w:hAnsi="Times New Roman"/>
                <w:sz w:val="20"/>
              </w:rPr>
              <w:lastRenderedPageBreak/>
              <w:t>щей нагрузки за п</w:t>
            </w:r>
            <w:r w:rsidRPr="005E160E">
              <w:rPr>
                <w:rFonts w:ascii="Times New Roman" w:hAnsi="Times New Roman"/>
                <w:sz w:val="20"/>
              </w:rPr>
              <w:t>е</w:t>
            </w:r>
            <w:r w:rsidRPr="005E160E">
              <w:rPr>
                <w:rFonts w:ascii="Times New Roman" w:hAnsi="Times New Roman"/>
                <w:sz w:val="20"/>
              </w:rPr>
              <w:t xml:space="preserve">риод - 8,6 Гкал/ч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№3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eastAsia="Wingdings" w:hAnsi="Times New Roman" w:cs="Wingdings"/>
                <w:sz w:val="20"/>
              </w:rPr>
              <w:t>Перераспределение нагрузки 7,5 Гкал/ч на котельную №1 СГМУП "ГТС"</w:t>
            </w:r>
            <w:r>
              <w:rPr>
                <w:rFonts w:ascii="Times New Roman" w:eastAsia="Wingdings" w:hAnsi="Times New Roman" w:cs="Wingdings"/>
                <w:sz w:val="20"/>
              </w:rPr>
              <w:t xml:space="preserve"> </w:t>
            </w:r>
            <w:r w:rsidRPr="005E160E">
              <w:rPr>
                <w:rFonts w:ascii="Times New Roman" w:eastAsia="Wingdings" w:hAnsi="Times New Roman" w:cs="Wingdings"/>
                <w:sz w:val="20"/>
              </w:rPr>
              <w:t>в 2024 году</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r>
              <w:rPr>
                <w:rFonts w:ascii="Times New Roman" w:hAnsi="Times New Roman"/>
                <w:sz w:val="20"/>
              </w:rPr>
              <w:t>*</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№5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Установленная </w:t>
            </w:r>
            <w:r w:rsidRPr="005E160E">
              <w:rPr>
                <w:rFonts w:ascii="Times New Roman" w:hAnsi="Times New Roman"/>
                <w:sz w:val="20"/>
              </w:rPr>
              <w:lastRenderedPageBreak/>
              <w:t>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№6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№7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Собственные </w:t>
            </w:r>
            <w:r w:rsidRPr="005E160E">
              <w:rPr>
                <w:rFonts w:ascii="Times New Roman" w:hAnsi="Times New Roman"/>
                <w:sz w:val="20"/>
              </w:rPr>
              <w:lastRenderedPageBreak/>
              <w:t>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№9/1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№13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Присоединенная </w:t>
            </w:r>
            <w:r w:rsidRPr="005E160E">
              <w:rPr>
                <w:rFonts w:ascii="Times New Roman" w:hAnsi="Times New Roman"/>
                <w:sz w:val="20"/>
              </w:rPr>
              <w:lastRenderedPageBreak/>
              <w:t>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№14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r>
              <w:rPr>
                <w:rFonts w:ascii="Times New Roman" w:hAnsi="Times New Roman"/>
                <w:sz w:val="20"/>
              </w:rPr>
              <w:t>*</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9,72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№19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№21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№22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№23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Договорные нагрузки больше </w:t>
            </w:r>
            <w:proofErr w:type="spellStart"/>
            <w:r w:rsidRPr="005E160E">
              <w:rPr>
                <w:rFonts w:ascii="Times New Roman" w:hAnsi="Times New Roman"/>
                <w:sz w:val="20"/>
              </w:rPr>
              <w:t>устан</w:t>
            </w:r>
            <w:proofErr w:type="spellEnd"/>
            <w:r w:rsidRPr="005E160E">
              <w:rPr>
                <w:rFonts w:ascii="Times New Roman" w:hAnsi="Times New Roman"/>
                <w:sz w:val="20"/>
              </w:rPr>
              <w:t>. мо</w:t>
            </w:r>
            <w:r w:rsidRPr="005E160E">
              <w:rPr>
                <w:rFonts w:ascii="Times New Roman" w:hAnsi="Times New Roman"/>
                <w:sz w:val="20"/>
              </w:rPr>
              <w:t>щ</w:t>
            </w:r>
            <w:r w:rsidRPr="005E160E">
              <w:rPr>
                <w:rFonts w:ascii="Times New Roman" w:hAnsi="Times New Roman"/>
                <w:sz w:val="20"/>
              </w:rPr>
              <w:t>ности котельной. Следует пересмотреть нагрузки.</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№24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№25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Установленная </w:t>
            </w:r>
            <w:r w:rsidRPr="005E160E">
              <w:rPr>
                <w:rFonts w:ascii="Times New Roman" w:hAnsi="Times New Roman"/>
                <w:sz w:val="20"/>
              </w:rPr>
              <w:lastRenderedPageBreak/>
              <w:t>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Работает в одной те</w:t>
            </w:r>
            <w:r w:rsidRPr="005E160E">
              <w:rPr>
                <w:rFonts w:ascii="Times New Roman" w:hAnsi="Times New Roman"/>
                <w:sz w:val="20"/>
              </w:rPr>
              <w:t>х</w:t>
            </w:r>
            <w:r w:rsidRPr="005E160E">
              <w:rPr>
                <w:rFonts w:ascii="Times New Roman" w:hAnsi="Times New Roman"/>
                <w:sz w:val="20"/>
              </w:rPr>
              <w:lastRenderedPageBreak/>
              <w:t>нологической зоне с котельной п. Лесной , которая находится в резерве</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№3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№5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№6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57,0%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№7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№8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№9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№10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№12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№14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№15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Установленная </w:t>
            </w:r>
            <w:r w:rsidRPr="005E160E">
              <w:rPr>
                <w:rFonts w:ascii="Times New Roman" w:hAnsi="Times New Roman"/>
                <w:sz w:val="20"/>
              </w:rPr>
              <w:lastRenderedPageBreak/>
              <w:t>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№16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№17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Собственные </w:t>
            </w:r>
            <w:r w:rsidRPr="005E160E">
              <w:rPr>
                <w:rFonts w:ascii="Times New Roman" w:hAnsi="Times New Roman"/>
                <w:sz w:val="20"/>
              </w:rPr>
              <w:lastRenderedPageBreak/>
              <w:t>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№19 ПАО "Сургутнефтегаз"</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9,67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37,0</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тех. перевооружение котельной п. Юность в 2030 году</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37,0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№5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№8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44,0%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№9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консерв</w:t>
            </w:r>
            <w:r w:rsidRPr="002B3149">
              <w:rPr>
                <w:rFonts w:ascii="Times New Roman" w:hAnsi="Times New Roman"/>
                <w:sz w:val="20"/>
              </w:rPr>
              <w:t>а</w:t>
            </w:r>
            <w:r w:rsidRPr="002B3149">
              <w:rPr>
                <w:rFonts w:ascii="Times New Roman" w:hAnsi="Times New Roman"/>
                <w:sz w:val="20"/>
              </w:rPr>
              <w:t>ция</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Перераспределение нагрузки на БМК-45</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№10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Работает в одной те</w:t>
            </w:r>
            <w:r w:rsidRPr="005E160E">
              <w:rPr>
                <w:rFonts w:ascii="Times New Roman" w:hAnsi="Times New Roman"/>
                <w:sz w:val="20"/>
              </w:rPr>
              <w:t>х</w:t>
            </w:r>
            <w:r w:rsidRPr="005E160E">
              <w:rPr>
                <w:rFonts w:ascii="Times New Roman" w:hAnsi="Times New Roman"/>
                <w:sz w:val="20"/>
              </w:rPr>
              <w:t>нологической зоне с кот. №11, котельная 10 в резерве</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№11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-29,9%</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Работает в одной те</w:t>
            </w:r>
            <w:r w:rsidRPr="005E160E">
              <w:rPr>
                <w:rFonts w:ascii="Times New Roman" w:hAnsi="Times New Roman"/>
                <w:sz w:val="20"/>
              </w:rPr>
              <w:t>х</w:t>
            </w:r>
            <w:r w:rsidRPr="005E160E">
              <w:rPr>
                <w:rFonts w:ascii="Times New Roman" w:hAnsi="Times New Roman"/>
                <w:sz w:val="20"/>
              </w:rPr>
              <w:t>нологической зоне с кот. №10, которая находится в резерве</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№12 СГМУП "Тепловик"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К-45 ООО "СГЭС"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2127"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Строительство 2 оч</w:t>
            </w:r>
            <w:r w:rsidRPr="005E160E">
              <w:rPr>
                <w:rFonts w:ascii="Times New Roman" w:hAnsi="Times New Roman"/>
                <w:sz w:val="20"/>
              </w:rPr>
              <w:t>е</w:t>
            </w:r>
            <w:r w:rsidRPr="005E160E">
              <w:rPr>
                <w:rFonts w:ascii="Times New Roman" w:hAnsi="Times New Roman"/>
                <w:sz w:val="20"/>
              </w:rPr>
              <w:t>реди котельной  К-45 ООО "СГЭС" с дов</w:t>
            </w:r>
            <w:r w:rsidRPr="005E160E">
              <w:rPr>
                <w:rFonts w:ascii="Times New Roman" w:hAnsi="Times New Roman"/>
                <w:sz w:val="20"/>
              </w:rPr>
              <w:t>е</w:t>
            </w:r>
            <w:r w:rsidRPr="005E160E">
              <w:rPr>
                <w:rFonts w:ascii="Times New Roman" w:hAnsi="Times New Roman"/>
                <w:sz w:val="20"/>
              </w:rPr>
              <w:t>дением установле</w:t>
            </w:r>
            <w:r w:rsidRPr="005E160E">
              <w:rPr>
                <w:rFonts w:ascii="Times New Roman" w:hAnsi="Times New Roman"/>
                <w:sz w:val="20"/>
              </w:rPr>
              <w:t>н</w:t>
            </w:r>
            <w:r w:rsidRPr="005E160E">
              <w:rPr>
                <w:rFonts w:ascii="Times New Roman" w:hAnsi="Times New Roman"/>
                <w:sz w:val="20"/>
              </w:rPr>
              <w:t>ной мощности до 100 Гкал/ч в 2021 году</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99,0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81,0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97,9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149,4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73,31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107,89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109,49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4,56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14,59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31,12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34,85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35,05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-62,9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44,0%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7,9%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-9,1%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-52,3%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-63,5%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 xml:space="preserve">Котельная «Котельная для теплоснабжения. </w:t>
            </w:r>
            <w:proofErr w:type="spellStart"/>
            <w:r w:rsidRPr="002B3149">
              <w:rPr>
                <w:rFonts w:ascii="Times New Roman" w:hAnsi="Times New Roman"/>
                <w:b/>
                <w:bCs/>
                <w:sz w:val="20"/>
              </w:rPr>
              <w:t>Нефтеюганское</w:t>
            </w:r>
            <w:proofErr w:type="spellEnd"/>
            <w:r w:rsidRPr="002B3149">
              <w:rPr>
                <w:rFonts w:ascii="Times New Roman" w:hAnsi="Times New Roman"/>
                <w:b/>
                <w:bCs/>
                <w:sz w:val="20"/>
              </w:rPr>
              <w:t xml:space="preserve"> шоссе, 22 стр. 5» ООО "СГЭС"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1,50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0,62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-0,9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2B3149">
            <w:pPr>
              <w:spacing w:line="240" w:lineRule="auto"/>
              <w:jc w:val="center"/>
              <w:rPr>
                <w:rFonts w:ascii="Times New Roman" w:hAnsi="Times New Roman"/>
                <w:sz w:val="20"/>
              </w:rPr>
            </w:pPr>
            <w:r w:rsidRPr="002B3149">
              <w:rPr>
                <w:rFonts w:ascii="Times New Roman" w:hAnsi="Times New Roman"/>
                <w:sz w:val="20"/>
              </w:rPr>
              <w:t>-60,3%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 xml:space="preserve">Котельная ООО "Газпром </w:t>
            </w:r>
            <w:proofErr w:type="spellStart"/>
            <w:r w:rsidRPr="002B3149">
              <w:rPr>
                <w:rFonts w:ascii="Times New Roman" w:hAnsi="Times New Roman"/>
                <w:b/>
                <w:bCs/>
                <w:sz w:val="20"/>
              </w:rPr>
              <w:t>трансгаз</w:t>
            </w:r>
            <w:proofErr w:type="spellEnd"/>
            <w:r w:rsidRPr="002B3149">
              <w:rPr>
                <w:rFonts w:ascii="Times New Roman" w:hAnsi="Times New Roman"/>
                <w:b/>
                <w:bCs/>
                <w:sz w:val="20"/>
              </w:rPr>
              <w:t xml:space="preserve"> Сургут"</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24,31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ОАО «Аэропорт Сургут"</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СГМУП "Сургутский Хлебозавод"</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ООО УК "СЗТК"</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ООО «ТВС-сервис»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 ОАО «</w:t>
            </w:r>
            <w:proofErr w:type="spellStart"/>
            <w:r w:rsidRPr="002B3149">
              <w:rPr>
                <w:rFonts w:ascii="Times New Roman" w:hAnsi="Times New Roman"/>
                <w:b/>
                <w:bCs/>
                <w:sz w:val="20"/>
              </w:rPr>
              <w:t>Сургутстройтрест</w:t>
            </w:r>
            <w:proofErr w:type="spellEnd"/>
            <w:r w:rsidRPr="002B3149">
              <w:rPr>
                <w:rFonts w:ascii="Times New Roman" w:hAnsi="Times New Roman"/>
                <w:b/>
                <w:bCs/>
                <w:sz w:val="20"/>
              </w:rPr>
              <w:t xml:space="preserve">»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№2 ОАО «</w:t>
            </w:r>
            <w:proofErr w:type="spellStart"/>
            <w:r w:rsidRPr="002B3149">
              <w:rPr>
                <w:rFonts w:ascii="Times New Roman" w:hAnsi="Times New Roman"/>
                <w:b/>
                <w:bCs/>
                <w:sz w:val="20"/>
              </w:rPr>
              <w:t>Сургутстройтрест</w:t>
            </w:r>
            <w:proofErr w:type="spellEnd"/>
            <w:r w:rsidRPr="002B3149">
              <w:rPr>
                <w:rFonts w:ascii="Times New Roman" w:hAnsi="Times New Roman"/>
                <w:b/>
                <w:bCs/>
                <w:sz w:val="20"/>
              </w:rPr>
              <w:t xml:space="preserve">»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пос. Лесной СГМУП "ГТС"</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92,0%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АО «</w:t>
            </w:r>
            <w:proofErr w:type="spellStart"/>
            <w:r w:rsidRPr="002B3149">
              <w:rPr>
                <w:rFonts w:ascii="Times New Roman" w:hAnsi="Times New Roman"/>
                <w:b/>
                <w:bCs/>
                <w:sz w:val="20"/>
              </w:rPr>
              <w:t>Горремстрой</w:t>
            </w:r>
            <w:proofErr w:type="spellEnd"/>
            <w:r w:rsidRPr="002B3149">
              <w:rPr>
                <w:rFonts w:ascii="Times New Roman" w:hAnsi="Times New Roman"/>
                <w:b/>
                <w:bCs/>
                <w:sz w:val="20"/>
              </w:rPr>
              <w:t>»</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ООО «Технические системы»</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ООО «СКАТ-База»</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48,9%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 xml:space="preserve">Блочно-модульная котельная 48 </w:t>
            </w:r>
            <w:proofErr w:type="spellStart"/>
            <w:r w:rsidRPr="002B3149">
              <w:rPr>
                <w:rFonts w:ascii="Times New Roman" w:hAnsi="Times New Roman"/>
                <w:b/>
                <w:bCs/>
                <w:sz w:val="20"/>
              </w:rPr>
              <w:t>мкр</w:t>
            </w:r>
            <w:proofErr w:type="spellEnd"/>
            <w:r w:rsidRPr="002B3149">
              <w:rPr>
                <w:rFonts w:ascii="Times New Roman" w:hAnsi="Times New Roman"/>
                <w:b/>
                <w:bCs/>
                <w:sz w:val="20"/>
              </w:rPr>
              <w:t>.</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Установленная </w:t>
            </w:r>
            <w:r w:rsidRPr="005E160E">
              <w:rPr>
                <w:rFonts w:ascii="Times New Roman" w:hAnsi="Times New Roman"/>
                <w:sz w:val="20"/>
              </w:rPr>
              <w:lastRenderedPageBreak/>
              <w:t>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п. Снежный</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ЦЖ-1, 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Собственные </w:t>
            </w:r>
            <w:r w:rsidRPr="005E160E">
              <w:rPr>
                <w:rFonts w:ascii="Times New Roman" w:hAnsi="Times New Roman"/>
                <w:sz w:val="20"/>
              </w:rPr>
              <w:lastRenderedPageBreak/>
              <w:t>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18,61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кв. П-12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0,90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кв. П-9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xml:space="preserve">Присоединенная </w:t>
            </w:r>
            <w:r w:rsidRPr="005E160E">
              <w:rPr>
                <w:rFonts w:ascii="Times New Roman" w:hAnsi="Times New Roman"/>
                <w:sz w:val="20"/>
              </w:rPr>
              <w:lastRenderedPageBreak/>
              <w:t>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lastRenderedPageBreak/>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31,5%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 xml:space="preserve">Котельная </w:t>
            </w:r>
            <w:proofErr w:type="spellStart"/>
            <w:r w:rsidRPr="002B3149">
              <w:rPr>
                <w:rFonts w:ascii="Times New Roman" w:hAnsi="Times New Roman"/>
                <w:b/>
                <w:bCs/>
                <w:sz w:val="20"/>
              </w:rPr>
              <w:t>мкр</w:t>
            </w:r>
            <w:proofErr w:type="spellEnd"/>
            <w:r w:rsidRPr="002B3149">
              <w:rPr>
                <w:rFonts w:ascii="Times New Roman" w:hAnsi="Times New Roman"/>
                <w:b/>
                <w:bCs/>
                <w:sz w:val="20"/>
              </w:rPr>
              <w:t>. 51 (проект)</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6,34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0,69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Производственно-торгового комплекса кв. П-10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1,81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0,14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Новая котельная мкр.СЗП1 (69 Гкал/ч)</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69,0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68,3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56,6</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51,51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67,8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55,8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99,3%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Котельная №10 (проект)</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118,8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62,9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80,4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100,7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26,19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42,30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58,02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29,40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30,69</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30,69</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8,68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11,95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11,95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50,8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33,4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13,1</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42,8%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11,0%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БМК-45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lastRenderedPageBreak/>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30,0</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20,1</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21,7</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15,60</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16,74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16,74</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0,02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4,55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4,92</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0,8</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8,4</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8,8</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7,3</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2B3149" w:rsidRPr="005E160E" w:rsidRDefault="002B3149"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 </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28,2%</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29,6%</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24,5%</w:t>
            </w:r>
          </w:p>
        </w:tc>
        <w:tc>
          <w:tcPr>
            <w:tcW w:w="1173" w:type="dxa"/>
            <w:tcBorders>
              <w:top w:val="nil"/>
              <w:left w:val="nil"/>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sz w:val="20"/>
              </w:rPr>
            </w:pPr>
            <w:r w:rsidRPr="002B3149">
              <w:rPr>
                <w:rFonts w:ascii="Times New Roman" w:hAnsi="Times New Roman"/>
                <w:sz w:val="20"/>
              </w:rPr>
              <w:t>24,5%</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2B3149" w:rsidRPr="005E160E" w:rsidTr="00503ACD">
        <w:trPr>
          <w:trHeight w:val="20"/>
        </w:trPr>
        <w:tc>
          <w:tcPr>
            <w:tcW w:w="134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B3149" w:rsidRPr="002B3149" w:rsidRDefault="002B3149" w:rsidP="005E160E">
            <w:pPr>
              <w:spacing w:line="240" w:lineRule="auto"/>
              <w:jc w:val="center"/>
              <w:rPr>
                <w:rFonts w:ascii="Times New Roman" w:hAnsi="Times New Roman"/>
                <w:b/>
                <w:bCs/>
                <w:sz w:val="20"/>
              </w:rPr>
            </w:pPr>
            <w:r w:rsidRPr="002B3149">
              <w:rPr>
                <w:rFonts w:ascii="Times New Roman" w:hAnsi="Times New Roman"/>
                <w:b/>
                <w:bCs/>
                <w:sz w:val="20"/>
              </w:rPr>
              <w:t>ИТОГО*</w:t>
            </w:r>
          </w:p>
        </w:tc>
        <w:tc>
          <w:tcPr>
            <w:tcW w:w="2127" w:type="dxa"/>
            <w:tcBorders>
              <w:top w:val="nil"/>
              <w:left w:val="nil"/>
              <w:bottom w:val="single" w:sz="4" w:space="0" w:color="auto"/>
              <w:right w:val="single" w:sz="4" w:space="0" w:color="auto"/>
            </w:tcBorders>
            <w:shd w:val="clear" w:color="auto" w:fill="auto"/>
            <w:vAlign w:val="bottom"/>
            <w:hideMark/>
          </w:tcPr>
          <w:p w:rsidR="002B3149" w:rsidRPr="005E160E" w:rsidRDefault="002B3149"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Установленная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2897,6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2882,4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2882,4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2934,6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2959,2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3129,7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3235,3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3256,3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3256,3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2592,7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2587,7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2587,7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2649,9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2677,3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2847,8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2953,4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2977,1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2977,1</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Собственные нужды</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402,9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403,1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407,1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408,1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408,1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408,1</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Располагаемая мощность нетто</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2115,5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2110,7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2110,7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2173,1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2200,3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2440,8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2545,3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2569,0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2569,0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Присоединенная нагрузка</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1515,2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1561,1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1579,3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1596,2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1711,9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1827,1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1969,3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2044,0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2106,0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Отопление</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1121,6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1144,7</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1151,9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1157,2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1228,4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1291,3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1400,2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1463,1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1518,0</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Вентиляция</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194,5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207,9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214,2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222,3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239,4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272,9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282,2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283,8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285,3</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ГВС</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199,0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208,5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213,2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216,6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243,6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263,0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286,8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297,1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302,6</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Потери в сетях</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241,4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250,0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251,0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252,2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253,4</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Гкал/ч</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359,2</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324,8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306,5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353,3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263,6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377,8</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346,1</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292,9</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228,9</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r w:rsidR="00B85651" w:rsidRPr="00503ACD" w:rsidTr="00503ACD">
        <w:trPr>
          <w:trHeight w:val="20"/>
        </w:trPr>
        <w:tc>
          <w:tcPr>
            <w:tcW w:w="1735" w:type="dxa"/>
            <w:tcBorders>
              <w:top w:val="nil"/>
              <w:left w:val="single" w:sz="4" w:space="0" w:color="auto"/>
              <w:bottom w:val="single" w:sz="4" w:space="0" w:color="auto"/>
              <w:right w:val="single" w:sz="4" w:space="0" w:color="auto"/>
            </w:tcBorders>
            <w:shd w:val="clear" w:color="auto" w:fill="auto"/>
            <w:vAlign w:val="center"/>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Резерв/дефицит</w:t>
            </w:r>
          </w:p>
        </w:tc>
        <w:tc>
          <w:tcPr>
            <w:tcW w:w="1176" w:type="dxa"/>
            <w:tcBorders>
              <w:top w:val="nil"/>
              <w:left w:val="nil"/>
              <w:bottom w:val="single" w:sz="4" w:space="0" w:color="auto"/>
              <w:right w:val="single" w:sz="4" w:space="0" w:color="auto"/>
            </w:tcBorders>
            <w:shd w:val="clear" w:color="auto" w:fill="auto"/>
            <w:vAlign w:val="center"/>
            <w:hideMark/>
          </w:tcPr>
          <w:p w:rsidR="00B85651" w:rsidRPr="005E160E" w:rsidRDefault="00B85651" w:rsidP="005E160E">
            <w:pPr>
              <w:spacing w:line="240" w:lineRule="auto"/>
              <w:jc w:val="center"/>
              <w:rPr>
                <w:rFonts w:ascii="Times New Roman" w:hAnsi="Times New Roman"/>
                <w:sz w:val="20"/>
              </w:rPr>
            </w:pPr>
            <w:r w:rsidRPr="005E160E">
              <w:rPr>
                <w:rFonts w:ascii="Times New Roman" w:hAnsi="Times New Roman"/>
                <w:sz w:val="20"/>
              </w:rPr>
              <w:t>%</w:t>
            </w:r>
          </w:p>
        </w:tc>
        <w:tc>
          <w:tcPr>
            <w:tcW w:w="1172"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17,0%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14,5%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16,3%</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12,0%</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15,5%</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13,6%</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11,4%</w:t>
            </w:r>
          </w:p>
        </w:tc>
        <w:tc>
          <w:tcPr>
            <w:tcW w:w="1173" w:type="dxa"/>
            <w:tcBorders>
              <w:top w:val="nil"/>
              <w:left w:val="nil"/>
              <w:bottom w:val="single" w:sz="4" w:space="0" w:color="auto"/>
              <w:right w:val="single" w:sz="4" w:space="0" w:color="auto"/>
            </w:tcBorders>
            <w:shd w:val="clear" w:color="auto" w:fill="auto"/>
            <w:vAlign w:val="center"/>
            <w:hideMark/>
          </w:tcPr>
          <w:p w:rsidR="00B85651" w:rsidRPr="00B85651" w:rsidRDefault="00B85651" w:rsidP="00B85651">
            <w:pPr>
              <w:spacing w:line="240" w:lineRule="auto"/>
              <w:jc w:val="center"/>
              <w:rPr>
                <w:rFonts w:ascii="Times New Roman" w:hAnsi="Times New Roman"/>
                <w:sz w:val="20"/>
              </w:rPr>
            </w:pPr>
            <w:r w:rsidRPr="00B85651">
              <w:rPr>
                <w:rFonts w:ascii="Times New Roman" w:hAnsi="Times New Roman"/>
                <w:sz w:val="20"/>
              </w:rPr>
              <w:t>8,9%</w:t>
            </w:r>
          </w:p>
        </w:tc>
        <w:tc>
          <w:tcPr>
            <w:tcW w:w="2127" w:type="dxa"/>
            <w:tcBorders>
              <w:top w:val="nil"/>
              <w:left w:val="nil"/>
              <w:bottom w:val="single" w:sz="4" w:space="0" w:color="auto"/>
              <w:right w:val="single" w:sz="4" w:space="0" w:color="auto"/>
            </w:tcBorders>
            <w:shd w:val="clear" w:color="auto" w:fill="auto"/>
            <w:vAlign w:val="bottom"/>
            <w:hideMark/>
          </w:tcPr>
          <w:p w:rsidR="00B85651" w:rsidRPr="005E160E" w:rsidRDefault="00B85651" w:rsidP="005E160E">
            <w:pPr>
              <w:spacing w:line="240" w:lineRule="auto"/>
              <w:rPr>
                <w:rFonts w:ascii="Times New Roman" w:hAnsi="Times New Roman"/>
                <w:sz w:val="20"/>
              </w:rPr>
            </w:pPr>
            <w:r w:rsidRPr="005E160E">
              <w:rPr>
                <w:rFonts w:ascii="Times New Roman" w:hAnsi="Times New Roman"/>
                <w:sz w:val="20"/>
              </w:rPr>
              <w:t> </w:t>
            </w:r>
          </w:p>
        </w:tc>
      </w:tr>
    </w:tbl>
    <w:p w:rsidR="0056773E" w:rsidRPr="0056773E" w:rsidRDefault="0056773E" w:rsidP="0056773E">
      <w:pPr>
        <w:rPr>
          <w:rFonts w:ascii="Times New Roman" w:eastAsia="Calibri" w:hAnsi="Times New Roman"/>
          <w:sz w:val="22"/>
          <w:szCs w:val="22"/>
        </w:rPr>
      </w:pPr>
      <w:r w:rsidRPr="0056773E">
        <w:rPr>
          <w:rFonts w:ascii="Times New Roman" w:eastAsia="Calibri" w:hAnsi="Times New Roman"/>
          <w:sz w:val="22"/>
          <w:szCs w:val="22"/>
        </w:rPr>
        <w:t>* располагаемая мощность котельных Котельная № 3 и 14 СГМУП "ГТС" определена по предоставленным результатам РНИ</w:t>
      </w:r>
    </w:p>
    <w:p w:rsidR="00B80884" w:rsidRDefault="0056773E" w:rsidP="0056773E">
      <w:pPr>
        <w:pStyle w:val="a4"/>
        <w:ind w:firstLine="0"/>
        <w:rPr>
          <w:rFonts w:eastAsia="Calibri"/>
        </w:rPr>
      </w:pPr>
      <w:r w:rsidRPr="00B80884">
        <w:rPr>
          <w:rFonts w:eastAsia="Calibri"/>
          <w:sz w:val="20"/>
          <w:szCs w:val="20"/>
        </w:rPr>
        <w:t>*</w:t>
      </w:r>
      <w:r>
        <w:rPr>
          <w:rFonts w:eastAsia="Calibri"/>
          <w:sz w:val="20"/>
          <w:szCs w:val="20"/>
        </w:rPr>
        <w:t>*</w:t>
      </w:r>
      <w:r w:rsidRPr="00B80884">
        <w:rPr>
          <w:rFonts w:eastAsia="Calibri"/>
          <w:sz w:val="20"/>
          <w:szCs w:val="20"/>
        </w:rPr>
        <w:t xml:space="preserve"> </w:t>
      </w:r>
      <w:r>
        <w:rPr>
          <w:rFonts w:eastAsia="Calibri"/>
          <w:sz w:val="20"/>
          <w:szCs w:val="20"/>
        </w:rPr>
        <w:t xml:space="preserve">В мощностные балансовые показатели в 2018 году входят резервирующие котельные. </w:t>
      </w:r>
      <w:r w:rsidRPr="00B80884">
        <w:rPr>
          <w:rFonts w:eastAsia="Calibri"/>
          <w:sz w:val="20"/>
          <w:szCs w:val="20"/>
        </w:rPr>
        <w:t>Начиная с 2019 года данные приведены без учета резервирующих котельных: пос. Лесной СГМУП "ГТС" и</w:t>
      </w:r>
      <w:r w:rsidRPr="00B80884">
        <w:rPr>
          <w:sz w:val="20"/>
          <w:szCs w:val="20"/>
        </w:rPr>
        <w:t xml:space="preserve"> </w:t>
      </w:r>
      <w:r w:rsidRPr="00B80884">
        <w:rPr>
          <w:rFonts w:eastAsia="Calibri"/>
          <w:sz w:val="20"/>
          <w:szCs w:val="20"/>
        </w:rPr>
        <w:t>№10 СГМУП "Тепловик"</w:t>
      </w:r>
    </w:p>
    <w:p w:rsidR="00B80884" w:rsidRDefault="00B80884" w:rsidP="00B84D68">
      <w:pPr>
        <w:pStyle w:val="a4"/>
        <w:rPr>
          <w:rFonts w:eastAsia="Calibri"/>
        </w:rPr>
      </w:pPr>
    </w:p>
    <w:p w:rsidR="00B80884" w:rsidRPr="00E06269" w:rsidRDefault="00B80884" w:rsidP="00B84D68">
      <w:pPr>
        <w:pStyle w:val="a4"/>
        <w:rPr>
          <w:rFonts w:eastAsia="Calibri"/>
        </w:rPr>
        <w:sectPr w:rsidR="00B80884" w:rsidRPr="00E06269" w:rsidSect="00B84D68">
          <w:pgSz w:w="16838" w:h="11906" w:orient="landscape"/>
          <w:pgMar w:top="1134" w:right="567" w:bottom="1134"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E06269" w:rsidRPr="00B84D68" w:rsidRDefault="00E06269" w:rsidP="00B84D68">
      <w:pPr>
        <w:pStyle w:val="af0"/>
        <w:rPr>
          <w:rFonts w:eastAsia="Calibri"/>
          <w:b w:val="0"/>
        </w:rPr>
      </w:pPr>
      <w:bookmarkStart w:id="34" w:name="_Toc529802236"/>
      <w:bookmarkStart w:id="35" w:name="_Toc11858983"/>
      <w:r w:rsidRPr="00E06269">
        <w:lastRenderedPageBreak/>
        <w:t xml:space="preserve">Таблица </w:t>
      </w:r>
      <w:r w:rsidR="00E41E9B">
        <w:fldChar w:fldCharType="begin"/>
      </w:r>
      <w:r w:rsidR="00E41E9B">
        <w:instrText xml:space="preserve"> STYLEREF 1 \s </w:instrText>
      </w:r>
      <w:r w:rsidR="00E41E9B">
        <w:fldChar w:fldCharType="separate"/>
      </w:r>
      <w:r w:rsidR="00725345">
        <w:rPr>
          <w:noProof/>
        </w:rPr>
        <w:t>5</w:t>
      </w:r>
      <w:r w:rsidR="00E41E9B">
        <w:rPr>
          <w:noProof/>
        </w:rPr>
        <w:fldChar w:fldCharType="end"/>
      </w:r>
      <w:r w:rsidR="004372CD">
        <w:t>.</w:t>
      </w:r>
      <w:r w:rsidR="00E41E9B">
        <w:fldChar w:fldCharType="begin"/>
      </w:r>
      <w:r w:rsidR="00E41E9B">
        <w:instrText xml:space="preserve"> SEQ Таблица \* ARABIC \s 1 </w:instrText>
      </w:r>
      <w:r w:rsidR="00E41E9B">
        <w:fldChar w:fldCharType="separate"/>
      </w:r>
      <w:r w:rsidR="00725345">
        <w:rPr>
          <w:noProof/>
        </w:rPr>
        <w:t>5</w:t>
      </w:r>
      <w:r w:rsidR="00E41E9B">
        <w:rPr>
          <w:noProof/>
        </w:rPr>
        <w:fldChar w:fldCharType="end"/>
      </w:r>
      <w:r w:rsidRPr="00E06269">
        <w:t xml:space="preserve"> - </w:t>
      </w:r>
      <w:r w:rsidRPr="00B84D68">
        <w:rPr>
          <w:b w:val="0"/>
        </w:rPr>
        <w:t xml:space="preserve">Перспективные балансы тепловой мощности и присоединенной нагрузки для </w:t>
      </w:r>
      <w:r w:rsidR="0071012D">
        <w:rPr>
          <w:b w:val="0"/>
        </w:rPr>
        <w:t>котельных, имеющих паровую нагрузку</w:t>
      </w:r>
      <w:r w:rsidRPr="00B84D68">
        <w:rPr>
          <w:b w:val="0"/>
        </w:rPr>
        <w:t>, Гкал/ч</w:t>
      </w:r>
      <w:bookmarkEnd w:id="34"/>
      <w:bookmarkEnd w:id="35"/>
    </w:p>
    <w:tbl>
      <w:tblPr>
        <w:tblW w:w="14300" w:type="dxa"/>
        <w:tblInd w:w="98" w:type="dxa"/>
        <w:tblLook w:val="04A0" w:firstRow="1" w:lastRow="0" w:firstColumn="1" w:lastColumn="0" w:noHBand="0" w:noVBand="1"/>
      </w:tblPr>
      <w:tblGrid>
        <w:gridCol w:w="4380"/>
        <w:gridCol w:w="1280"/>
        <w:gridCol w:w="960"/>
        <w:gridCol w:w="960"/>
        <w:gridCol w:w="960"/>
        <w:gridCol w:w="960"/>
        <w:gridCol w:w="960"/>
        <w:gridCol w:w="960"/>
        <w:gridCol w:w="960"/>
        <w:gridCol w:w="960"/>
        <w:gridCol w:w="960"/>
      </w:tblGrid>
      <w:tr w:rsidR="0071012D" w:rsidRPr="0071012D" w:rsidTr="0071012D">
        <w:trPr>
          <w:trHeight w:val="284"/>
        </w:trPr>
        <w:tc>
          <w:tcPr>
            <w:tcW w:w="43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Параметры</w:t>
            </w:r>
          </w:p>
        </w:tc>
        <w:tc>
          <w:tcPr>
            <w:tcW w:w="128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Единица измерения</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2018</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2019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2020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2021</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2022</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2023</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2024-2028</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2029-2033</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2034-2035</w:t>
            </w:r>
          </w:p>
        </w:tc>
      </w:tr>
      <w:tr w:rsidR="0071012D" w:rsidRPr="0071012D" w:rsidTr="0071012D">
        <w:trPr>
          <w:trHeight w:val="284"/>
        </w:trPr>
        <w:tc>
          <w:tcPr>
            <w:tcW w:w="14300"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Котельная №4 ПАО "Сургутнефтегаз"</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Установленная мощность</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Располагаемая мощность</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Собственные нужды</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1,2</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Располагаемая мощность нетто</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Присоединенная нагрузка</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Отопление</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Вентиляция</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ГВС</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Потери в сетях</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Резерв/дефицит</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Резерв/дефицит</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r>
      <w:tr w:rsidR="0071012D" w:rsidRPr="0071012D" w:rsidTr="0071012D">
        <w:trPr>
          <w:trHeight w:val="284"/>
        </w:trPr>
        <w:tc>
          <w:tcPr>
            <w:tcW w:w="14300"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71012D" w:rsidRPr="0071012D" w:rsidRDefault="0071012D" w:rsidP="0071012D">
            <w:pPr>
              <w:spacing w:line="240" w:lineRule="auto"/>
              <w:jc w:val="center"/>
              <w:rPr>
                <w:rFonts w:ascii="Times New Roman" w:hAnsi="Times New Roman"/>
                <w:b/>
                <w:bCs/>
                <w:color w:val="000000"/>
                <w:sz w:val="20"/>
              </w:rPr>
            </w:pPr>
            <w:r w:rsidRPr="0071012D">
              <w:rPr>
                <w:rFonts w:ascii="Times New Roman" w:hAnsi="Times New Roman"/>
                <w:b/>
                <w:bCs/>
                <w:color w:val="000000"/>
                <w:sz w:val="20"/>
              </w:rPr>
              <w:t>Котельная СГМУП "Сургутский Хлебозавод"</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Установленная мощность</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Располагаемая мощность</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Собственные нужды</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0,5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6,5</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Располагаемая мощность нетто</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6,0</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Присоединенная нагрузка</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3,2</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Отопление</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Вентиляция</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ГВС</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Потери в сетях</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 </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Резерв/дефицит</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Гкал/ч</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2,8</w:t>
            </w:r>
          </w:p>
        </w:tc>
      </w:tr>
      <w:tr w:rsidR="0071012D" w:rsidRPr="0071012D" w:rsidTr="0071012D">
        <w:trPr>
          <w:trHeight w:val="284"/>
        </w:trPr>
        <w:tc>
          <w:tcPr>
            <w:tcW w:w="4380" w:type="dxa"/>
            <w:tcBorders>
              <w:top w:val="nil"/>
              <w:left w:val="single" w:sz="8" w:space="0" w:color="auto"/>
              <w:bottom w:val="single" w:sz="8" w:space="0" w:color="auto"/>
              <w:right w:val="single" w:sz="8" w:space="0" w:color="auto"/>
            </w:tcBorders>
            <w:shd w:val="clear" w:color="auto" w:fill="auto"/>
            <w:vAlign w:val="center"/>
            <w:hideMark/>
          </w:tcPr>
          <w:p w:rsidR="0071012D" w:rsidRPr="0071012D" w:rsidRDefault="0071012D" w:rsidP="0071012D">
            <w:pPr>
              <w:spacing w:line="240" w:lineRule="auto"/>
              <w:rPr>
                <w:rFonts w:ascii="Times New Roman" w:hAnsi="Times New Roman"/>
                <w:color w:val="000000"/>
                <w:sz w:val="20"/>
              </w:rPr>
            </w:pPr>
            <w:r w:rsidRPr="0071012D">
              <w:rPr>
                <w:rFonts w:ascii="Times New Roman" w:hAnsi="Times New Roman"/>
                <w:color w:val="000000"/>
                <w:sz w:val="20"/>
              </w:rPr>
              <w:t>Резерв/дефицит</w:t>
            </w:r>
          </w:p>
        </w:tc>
        <w:tc>
          <w:tcPr>
            <w:tcW w:w="128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c>
          <w:tcPr>
            <w:tcW w:w="960" w:type="dxa"/>
            <w:tcBorders>
              <w:top w:val="nil"/>
              <w:left w:val="nil"/>
              <w:bottom w:val="single" w:sz="8" w:space="0" w:color="auto"/>
              <w:right w:val="single" w:sz="8" w:space="0" w:color="auto"/>
            </w:tcBorders>
            <w:shd w:val="clear" w:color="auto" w:fill="auto"/>
            <w:vAlign w:val="center"/>
            <w:hideMark/>
          </w:tcPr>
          <w:p w:rsidR="0071012D" w:rsidRPr="0071012D" w:rsidRDefault="0071012D" w:rsidP="0071012D">
            <w:pPr>
              <w:spacing w:line="240" w:lineRule="auto"/>
              <w:jc w:val="center"/>
              <w:rPr>
                <w:rFonts w:ascii="Times New Roman" w:hAnsi="Times New Roman"/>
                <w:color w:val="000000"/>
                <w:sz w:val="20"/>
              </w:rPr>
            </w:pPr>
            <w:r w:rsidRPr="0071012D">
              <w:rPr>
                <w:rFonts w:ascii="Times New Roman" w:hAnsi="Times New Roman"/>
                <w:color w:val="000000"/>
                <w:sz w:val="20"/>
              </w:rPr>
              <w:t>47,2%</w:t>
            </w:r>
          </w:p>
        </w:tc>
      </w:tr>
    </w:tbl>
    <w:p w:rsidR="00E06269" w:rsidRDefault="0071012D" w:rsidP="0071012D">
      <w:pPr>
        <w:pStyle w:val="af0"/>
        <w:rPr>
          <w:b w:val="0"/>
        </w:rPr>
      </w:pPr>
      <w:r w:rsidRPr="0071012D">
        <w:rPr>
          <w:b w:val="0"/>
        </w:rPr>
        <w:t>На протяжени</w:t>
      </w:r>
      <w:r>
        <w:rPr>
          <w:b w:val="0"/>
        </w:rPr>
        <w:t>и</w:t>
      </w:r>
      <w:r w:rsidRPr="0071012D">
        <w:rPr>
          <w:b w:val="0"/>
        </w:rPr>
        <w:t xml:space="preserve"> всего времени действия схемы </w:t>
      </w:r>
      <w:r>
        <w:rPr>
          <w:b w:val="0"/>
        </w:rPr>
        <w:t xml:space="preserve">на территории г. Сургут </w:t>
      </w:r>
      <w:r w:rsidRPr="0071012D">
        <w:rPr>
          <w:b w:val="0"/>
        </w:rPr>
        <w:t>приростов присоединённых нагрузок за счет паровой составляющей нет.</w:t>
      </w:r>
    </w:p>
    <w:p w:rsidR="0071012D" w:rsidRPr="0071012D" w:rsidRDefault="0071012D" w:rsidP="0071012D"/>
    <w:p w:rsidR="0071012D" w:rsidRPr="0071012D" w:rsidRDefault="0071012D" w:rsidP="0071012D">
      <w:pPr>
        <w:sectPr w:rsidR="0071012D" w:rsidRPr="0071012D" w:rsidSect="00B84D68">
          <w:pgSz w:w="16838" w:h="11906" w:orient="landscape"/>
          <w:pgMar w:top="1134" w:right="567" w:bottom="1134"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E06269" w:rsidRPr="0071012D" w:rsidRDefault="0071012D" w:rsidP="00B84D68">
      <w:pPr>
        <w:pStyle w:val="a4"/>
        <w:rPr>
          <w:rFonts w:eastAsia="Calibri"/>
        </w:rPr>
      </w:pPr>
      <w:r>
        <w:rPr>
          <w:rFonts w:eastAsia="Calibri"/>
        </w:rPr>
        <w:lastRenderedPageBreak/>
        <w:t>По результатам тепло-гидравлическ</w:t>
      </w:r>
      <w:r w:rsidR="001F651E">
        <w:rPr>
          <w:rFonts w:eastAsia="Calibri"/>
        </w:rPr>
        <w:t>их</w:t>
      </w:r>
      <w:r>
        <w:rPr>
          <w:rFonts w:eastAsia="Calibri"/>
        </w:rPr>
        <w:t xml:space="preserve"> расчет</w:t>
      </w:r>
      <w:r w:rsidR="001F651E">
        <w:rPr>
          <w:rFonts w:eastAsia="Calibri"/>
        </w:rPr>
        <w:t>ов</w:t>
      </w:r>
      <w:r>
        <w:rPr>
          <w:rFonts w:eastAsia="Calibri"/>
        </w:rPr>
        <w:t xml:space="preserve"> моделирования работы систем тепл</w:t>
      </w:r>
      <w:r>
        <w:rPr>
          <w:rFonts w:eastAsia="Calibri"/>
        </w:rPr>
        <w:t>о</w:t>
      </w:r>
      <w:r>
        <w:rPr>
          <w:rFonts w:eastAsia="Calibri"/>
        </w:rPr>
        <w:t xml:space="preserve">снабжения г. Сургут в программном комплексе </w:t>
      </w:r>
      <w:r>
        <w:rPr>
          <w:rFonts w:eastAsia="Calibri"/>
          <w:lang w:val="en-US"/>
        </w:rPr>
        <w:t>ZULU</w:t>
      </w:r>
      <w:r>
        <w:rPr>
          <w:rFonts w:eastAsia="Calibri"/>
        </w:rPr>
        <w:t xml:space="preserve"> можно сделать выводы о достаточн</w:t>
      </w:r>
      <w:r>
        <w:rPr>
          <w:rFonts w:eastAsia="Calibri"/>
        </w:rPr>
        <w:t>о</w:t>
      </w:r>
      <w:r>
        <w:rPr>
          <w:rFonts w:eastAsia="Calibri"/>
        </w:rPr>
        <w:t>сти мощност</w:t>
      </w:r>
      <w:r w:rsidR="001F651E">
        <w:rPr>
          <w:rFonts w:eastAsia="Calibri"/>
        </w:rPr>
        <w:t>и</w:t>
      </w:r>
      <w:r>
        <w:rPr>
          <w:rFonts w:eastAsia="Calibri"/>
        </w:rPr>
        <w:t xml:space="preserve"> существующих ЦТП</w:t>
      </w:r>
      <w:r w:rsidR="001F651E">
        <w:rPr>
          <w:rFonts w:eastAsia="Calibri"/>
        </w:rPr>
        <w:t xml:space="preserve"> на всем протяжении действия схемы</w:t>
      </w:r>
      <w:r>
        <w:rPr>
          <w:rFonts w:eastAsia="Calibri"/>
        </w:rPr>
        <w:t>. Результаты расч</w:t>
      </w:r>
      <w:r>
        <w:rPr>
          <w:rFonts w:eastAsia="Calibri"/>
        </w:rPr>
        <w:t>е</w:t>
      </w:r>
      <w:r>
        <w:rPr>
          <w:rFonts w:eastAsia="Calibri"/>
        </w:rPr>
        <w:t>тов приведены в электронной модели системы теплоснабжения г. Сургут.</w:t>
      </w:r>
    </w:p>
    <w:p w:rsidR="00E06269" w:rsidRPr="00E06269" w:rsidRDefault="00E06269" w:rsidP="00B84D68">
      <w:pPr>
        <w:pStyle w:val="a4"/>
        <w:rPr>
          <w:rFonts w:eastAsia="Calibri"/>
        </w:rPr>
      </w:pPr>
    </w:p>
    <w:p w:rsidR="00E06269" w:rsidRPr="00E06269" w:rsidRDefault="00E06269" w:rsidP="00B84D68">
      <w:pPr>
        <w:pStyle w:val="a4"/>
        <w:sectPr w:rsidR="00E06269" w:rsidRPr="00E06269" w:rsidSect="0071012D">
          <w:pgSz w:w="11907" w:h="16839" w:code="9"/>
          <w:pgMar w:top="1134" w:right="1134" w:bottom="567" w:left="1134" w:header="708" w:footer="70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9C2D4E" w:rsidRPr="00483970" w:rsidRDefault="00100580" w:rsidP="00B62050">
      <w:pPr>
        <w:pStyle w:val="2"/>
      </w:pPr>
      <w:bookmarkStart w:id="36" w:name="_Toc9854713"/>
      <w:r>
        <w:lastRenderedPageBreak/>
        <w:t xml:space="preserve">Часть </w:t>
      </w:r>
      <w:r w:rsidR="00B62050">
        <w:t>2</w:t>
      </w:r>
      <w:r>
        <w:t xml:space="preserve">. </w:t>
      </w:r>
      <w:r w:rsidR="009C2D4E" w:rsidRPr="00483970">
        <w:t>Гидравлический расчёт передачи теплоносителя для каждого магистрального вывода</w:t>
      </w:r>
      <w:r w:rsidR="00B62050">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6"/>
    </w:p>
    <w:p w:rsidR="007E567D" w:rsidRPr="007E567D" w:rsidRDefault="007E567D" w:rsidP="007E567D">
      <w:pPr>
        <w:pStyle w:val="a4"/>
        <w:rPr>
          <w:rFonts w:eastAsia="Calibri"/>
          <w:b/>
          <w:u w:val="single"/>
        </w:rPr>
      </w:pPr>
      <w:r w:rsidRPr="007E567D">
        <w:rPr>
          <w:rFonts w:eastAsia="Calibri"/>
          <w:b/>
          <w:u w:val="single"/>
        </w:rPr>
        <w:t>1. Оценка существующей пропускной способности магистральной тепловой сети «СГРЭС-1 – ПКТС» и внутренних трактов сетевой воды теплоисточников СГРЭС-1 и ПКТС с учетом имеющихся ограничений и допустимых характеристик оборудования.</w:t>
      </w:r>
    </w:p>
    <w:p w:rsidR="007E567D" w:rsidRPr="007E567D" w:rsidRDefault="007E567D" w:rsidP="007E567D">
      <w:pPr>
        <w:pStyle w:val="a4"/>
        <w:rPr>
          <w:b/>
          <w:i/>
        </w:rPr>
      </w:pPr>
      <w:r w:rsidRPr="007E567D">
        <w:rPr>
          <w:b/>
          <w:i/>
        </w:rPr>
        <w:t>Анализ оборудования теплофикационного комплекса СГРЭС-1</w:t>
      </w:r>
    </w:p>
    <w:p w:rsidR="007E567D" w:rsidRPr="00290DB9" w:rsidRDefault="007E567D" w:rsidP="007E567D">
      <w:pPr>
        <w:pStyle w:val="a4"/>
      </w:pPr>
      <w:r w:rsidRPr="00290DB9">
        <w:t>Установленная теплофикационная мощность СГРЭС-1 для теплоснабжения города Сургута (без учета сторонних потребителей и собственных нужд) составляет 703 Гкал/ч (блоки 12, 14 и 15).</w:t>
      </w:r>
    </w:p>
    <w:p w:rsidR="007E567D" w:rsidRPr="00290DB9" w:rsidRDefault="007E567D" w:rsidP="007E567D">
      <w:pPr>
        <w:pStyle w:val="a4"/>
      </w:pPr>
      <w:r w:rsidRPr="00290DB9">
        <w:t>Проектная схема трубопроводов внутреннего тракта сетевой воды СГРЭС-1 (до выполн</w:t>
      </w:r>
      <w:r w:rsidRPr="00290DB9">
        <w:t>е</w:t>
      </w:r>
      <w:r w:rsidRPr="00290DB9">
        <w:t>ния реконструкции в 2011 году) имела максимальную пропускную способность равную 8500…8700 т/ч (не зависимо от числа включенных сетевых насосов и включения в работу ПСГ блока 12).</w:t>
      </w:r>
    </w:p>
    <w:p w:rsidR="007E567D" w:rsidRPr="00290DB9" w:rsidRDefault="007E567D" w:rsidP="007E567D">
      <w:pPr>
        <w:pStyle w:val="a4"/>
      </w:pPr>
      <w:r w:rsidRPr="00290DB9">
        <w:t xml:space="preserve">При данном расходе циркуляции 8500…8700 т/ч максимальный  отпуск тепловой энергии от СГРЭС-1 на город составлял не более 464…475 Гкал/ч (при </w:t>
      </w:r>
      <w:proofErr w:type="spellStart"/>
      <w:r w:rsidRPr="00290DB9">
        <w:t>Т</w:t>
      </w:r>
      <w:r w:rsidRPr="00290DB9">
        <w:rPr>
          <w:vertAlign w:val="subscript"/>
        </w:rPr>
        <w:t>н.в</w:t>
      </w:r>
      <w:proofErr w:type="spellEnd"/>
      <w:r w:rsidRPr="00290DB9">
        <w:rPr>
          <w:vertAlign w:val="subscript"/>
        </w:rPr>
        <w:t>.</w:t>
      </w:r>
      <w:r w:rsidRPr="00290DB9">
        <w:t xml:space="preserve"> = - 23,0</w:t>
      </w:r>
      <w:r w:rsidRPr="00290DB9">
        <w:rPr>
          <w:vertAlign w:val="superscript"/>
        </w:rPr>
        <w:t>0</w:t>
      </w:r>
      <w:r w:rsidRPr="00290DB9">
        <w:t xml:space="preserve">С) и 358…366 Гкал/ч (при </w:t>
      </w:r>
      <w:proofErr w:type="spellStart"/>
      <w:r w:rsidRPr="00290DB9">
        <w:t>Т</w:t>
      </w:r>
      <w:r w:rsidRPr="00290DB9">
        <w:rPr>
          <w:vertAlign w:val="subscript"/>
        </w:rPr>
        <w:t>н.в</w:t>
      </w:r>
      <w:proofErr w:type="spellEnd"/>
      <w:r w:rsidRPr="00290DB9">
        <w:rPr>
          <w:vertAlign w:val="subscript"/>
        </w:rPr>
        <w:t>.</w:t>
      </w:r>
      <w:r w:rsidRPr="00290DB9">
        <w:t xml:space="preserve"> = - 43,0</w:t>
      </w:r>
      <w:r w:rsidRPr="00290DB9">
        <w:rPr>
          <w:vertAlign w:val="superscript"/>
        </w:rPr>
        <w:t>0</w:t>
      </w:r>
      <w:r w:rsidRPr="00290DB9">
        <w:t>С).</w:t>
      </w:r>
    </w:p>
    <w:p w:rsidR="007E567D" w:rsidRPr="00290DB9" w:rsidRDefault="007E567D" w:rsidP="007E567D">
      <w:pPr>
        <w:pStyle w:val="a4"/>
        <w:rPr>
          <w:u w:val="single"/>
        </w:rPr>
      </w:pPr>
      <w:r w:rsidRPr="00290DB9">
        <w:rPr>
          <w:u w:val="single"/>
        </w:rPr>
        <w:t>Выводы по теплофикационному комплексу теплоисточника СГРЭС-1:</w:t>
      </w:r>
    </w:p>
    <w:p w:rsidR="007E567D" w:rsidRPr="00290DB9" w:rsidRDefault="007E567D" w:rsidP="007E567D">
      <w:pPr>
        <w:pStyle w:val="a4"/>
      </w:pPr>
      <w:r>
        <w:t>1)</w:t>
      </w:r>
      <w:r w:rsidRPr="00290DB9">
        <w:t xml:space="preserve"> Проектная схема теплофикационного комплекса теплоисточника СГРЭС-1 для вывода </w:t>
      </w:r>
      <w:proofErr w:type="spellStart"/>
      <w:r w:rsidRPr="00290DB9">
        <w:t>тепломагистрали</w:t>
      </w:r>
      <w:proofErr w:type="spellEnd"/>
      <w:r w:rsidRPr="00290DB9">
        <w:t xml:space="preserve"> 2Ду1200 мм «СГРЭС-1 – ПКТС» имела резерв по тепловой мощности и величине пропускной способности внутреннего тракта сетевой воды (по условию максимального расхода циркуляции 8500…8700 т/ч) по отношению к существующей подключенной нагрузке (по состо</w:t>
      </w:r>
      <w:r w:rsidRPr="00290DB9">
        <w:t>я</w:t>
      </w:r>
      <w:r w:rsidRPr="00290DB9">
        <w:t>нию на 01.09.2018 года):</w:t>
      </w:r>
    </w:p>
    <w:p w:rsidR="007E567D" w:rsidRPr="00290DB9" w:rsidRDefault="007E567D" w:rsidP="007E567D">
      <w:pPr>
        <w:pStyle w:val="a1"/>
      </w:pPr>
      <w:r w:rsidRPr="00290DB9">
        <w:t xml:space="preserve">резерв по увеличению циркуляции (8700 – 7900) = 800 т/ч (+10%); </w:t>
      </w:r>
    </w:p>
    <w:p w:rsidR="007E567D" w:rsidRPr="00290DB9" w:rsidRDefault="007E567D" w:rsidP="007E567D">
      <w:pPr>
        <w:pStyle w:val="a1"/>
      </w:pPr>
      <w:r w:rsidRPr="00290DB9">
        <w:t xml:space="preserve">резерв по максимальному отпуску тепловой энергии от СГРЭС-1 при </w:t>
      </w:r>
      <w:proofErr w:type="spellStart"/>
      <w:r w:rsidRPr="00290DB9">
        <w:t>Т</w:t>
      </w:r>
      <w:r w:rsidRPr="00290DB9">
        <w:rPr>
          <w:vertAlign w:val="subscript"/>
        </w:rPr>
        <w:t>н.в</w:t>
      </w:r>
      <w:proofErr w:type="spellEnd"/>
      <w:r w:rsidRPr="00290DB9">
        <w:rPr>
          <w:vertAlign w:val="subscript"/>
        </w:rPr>
        <w:t>.</w:t>
      </w:r>
      <w:r w:rsidRPr="00290DB9">
        <w:t xml:space="preserve"> = - 23,0</w:t>
      </w:r>
      <w:r w:rsidRPr="00290DB9">
        <w:rPr>
          <w:vertAlign w:val="superscript"/>
        </w:rPr>
        <w:t>0</w:t>
      </w:r>
      <w:r w:rsidRPr="00290DB9">
        <w:t xml:space="preserve">С (475,2 – 431,5) = 43,7 Гкал/ч (+10%). </w:t>
      </w:r>
    </w:p>
    <w:p w:rsidR="007E567D" w:rsidRPr="00290DB9" w:rsidRDefault="007E567D" w:rsidP="007E567D">
      <w:pPr>
        <w:pStyle w:val="a4"/>
      </w:pPr>
      <w:r>
        <w:t>2)</w:t>
      </w:r>
      <w:r w:rsidRPr="00290DB9">
        <w:t xml:space="preserve"> Запертая тепловая мощность СГРЭС-1 проектной схемы теплофикационного комплекса теплоисточника СГРЭС-1 для вывода </w:t>
      </w:r>
      <w:proofErr w:type="spellStart"/>
      <w:r w:rsidRPr="00290DB9">
        <w:t>тепломагистрали</w:t>
      </w:r>
      <w:proofErr w:type="spellEnd"/>
      <w:r w:rsidRPr="00290DB9">
        <w:t xml:space="preserve"> 2Ду1200 мм «СГРЭС-1 – ПКТС» по усл</w:t>
      </w:r>
      <w:r w:rsidRPr="00290DB9">
        <w:t>о</w:t>
      </w:r>
      <w:r w:rsidRPr="00290DB9">
        <w:t>вию максимальной пропускной способности внутреннего тракта сетевой воды 8500…8700 т/ч с</w:t>
      </w:r>
      <w:r w:rsidRPr="00290DB9">
        <w:t>о</w:t>
      </w:r>
      <w:r w:rsidRPr="00290DB9">
        <w:t>ставляет 228 Гкал/ч.</w:t>
      </w:r>
    </w:p>
    <w:p w:rsidR="007E567D" w:rsidRPr="00290DB9" w:rsidRDefault="007E567D" w:rsidP="007E567D">
      <w:pPr>
        <w:pStyle w:val="a4"/>
      </w:pPr>
      <w:r>
        <w:t>3)</w:t>
      </w:r>
      <w:r w:rsidRPr="00290DB9">
        <w:t xml:space="preserve"> После выполнения в 2011 году реконструкции схемы внутреннего тракта сетевой воды СГРЭС-1 по проекту ЗАО «ПИЦ </w:t>
      </w:r>
      <w:proofErr w:type="spellStart"/>
      <w:r w:rsidRPr="00290DB9">
        <w:t>УралТЭП</w:t>
      </w:r>
      <w:proofErr w:type="spellEnd"/>
      <w:r w:rsidRPr="00290DB9">
        <w:t>» 03.060.07.00-10 «</w:t>
      </w:r>
      <w:proofErr w:type="spellStart"/>
      <w:r w:rsidRPr="00290DB9">
        <w:t>Сургутская</w:t>
      </w:r>
      <w:proofErr w:type="spellEnd"/>
      <w:r w:rsidRPr="00290DB9">
        <w:t xml:space="preserve"> ГРЭС-1. Увеличение пропускной способности трубопроводов СГРЭС-1 существующей СЦТ», с увеличением пропус</w:t>
      </w:r>
      <w:r w:rsidRPr="00290DB9">
        <w:t>к</w:t>
      </w:r>
      <w:r w:rsidRPr="00290DB9">
        <w:t>ной способности, появилась возможность увеличить отпуск тепловой энергии на город по отн</w:t>
      </w:r>
      <w:r w:rsidRPr="00290DB9">
        <w:t>о</w:t>
      </w:r>
      <w:r w:rsidRPr="00290DB9">
        <w:t>шению к существующей подключенной нагрузке (по состоянию на 01.09.2018 года):</w:t>
      </w:r>
    </w:p>
    <w:p w:rsidR="007E567D" w:rsidRPr="00290DB9" w:rsidRDefault="007E567D" w:rsidP="007E567D">
      <w:pPr>
        <w:pStyle w:val="a1"/>
      </w:pPr>
      <w:r w:rsidRPr="00290DB9">
        <w:t xml:space="preserve">увеличение циркуляции (11000 – 7900) = 3100 т/ч (+39%); </w:t>
      </w:r>
    </w:p>
    <w:p w:rsidR="007E567D" w:rsidRPr="00290DB9" w:rsidRDefault="007E567D" w:rsidP="007E567D">
      <w:pPr>
        <w:pStyle w:val="a1"/>
      </w:pPr>
      <w:r w:rsidRPr="00290DB9">
        <w:t xml:space="preserve">увеличение максимального отпуска тепловой энергии от СГРЭС-1 при </w:t>
      </w:r>
      <w:proofErr w:type="spellStart"/>
      <w:r w:rsidRPr="00290DB9">
        <w:t>Т</w:t>
      </w:r>
      <w:r w:rsidRPr="00290DB9">
        <w:rPr>
          <w:vertAlign w:val="subscript"/>
        </w:rPr>
        <w:t>н.в</w:t>
      </w:r>
      <w:proofErr w:type="spellEnd"/>
      <w:r w:rsidRPr="00290DB9">
        <w:rPr>
          <w:vertAlign w:val="subscript"/>
        </w:rPr>
        <w:t>.</w:t>
      </w:r>
      <w:r w:rsidRPr="00290DB9">
        <w:t xml:space="preserve"> = - 23,0</w:t>
      </w:r>
      <w:r w:rsidRPr="00290DB9">
        <w:rPr>
          <w:vertAlign w:val="superscript"/>
        </w:rPr>
        <w:t>0</w:t>
      </w:r>
      <w:r w:rsidRPr="00290DB9">
        <w:t>С (600,8 – 431,5) = 169,3 Гкал/ч (+39%).</w:t>
      </w:r>
    </w:p>
    <w:p w:rsidR="007E567D" w:rsidRPr="00290DB9" w:rsidRDefault="007E567D" w:rsidP="007E567D">
      <w:pPr>
        <w:pStyle w:val="a4"/>
      </w:pPr>
    </w:p>
    <w:p w:rsidR="007E567D" w:rsidRPr="007E567D" w:rsidRDefault="007E567D" w:rsidP="007E567D">
      <w:pPr>
        <w:pStyle w:val="a4"/>
        <w:rPr>
          <w:b/>
          <w:i/>
        </w:rPr>
      </w:pPr>
      <w:bookmarkStart w:id="37" w:name="_Toc478367325"/>
      <w:bookmarkStart w:id="38" w:name="_Toc526199606"/>
      <w:r w:rsidRPr="007E567D">
        <w:rPr>
          <w:b/>
          <w:i/>
        </w:rPr>
        <w:t>Основные выводы по теплофикационному комплексу СГРЭС-1</w:t>
      </w:r>
      <w:bookmarkEnd w:id="37"/>
      <w:bookmarkEnd w:id="38"/>
    </w:p>
    <w:p w:rsidR="007E567D" w:rsidRPr="00290DB9" w:rsidRDefault="007E567D" w:rsidP="007E567D">
      <w:pPr>
        <w:pStyle w:val="a4"/>
      </w:pPr>
      <w:r>
        <w:t>1)</w:t>
      </w:r>
      <w:r w:rsidRPr="00290DB9">
        <w:t xml:space="preserve"> Теплоисточник СГРЭС-1 на настоящий момент </w:t>
      </w:r>
      <w:r w:rsidRPr="00290DB9">
        <w:rPr>
          <w:u w:val="single"/>
        </w:rPr>
        <w:t>не имеет ограничений</w:t>
      </w:r>
      <w:r w:rsidRPr="00290DB9">
        <w:t xml:space="preserve"> по гидравлич</w:t>
      </w:r>
      <w:r w:rsidRPr="00290DB9">
        <w:t>е</w:t>
      </w:r>
      <w:r w:rsidRPr="00290DB9">
        <w:t>скому режиму и отпуску теплоты и после завершения работ по реконструкции внутреннего тракта сетевой воды обладает требуемым резервом для нужд теплоснабжения города Сургута.</w:t>
      </w:r>
    </w:p>
    <w:p w:rsidR="007E567D" w:rsidRPr="00290DB9" w:rsidRDefault="007E567D" w:rsidP="007E567D">
      <w:pPr>
        <w:pStyle w:val="a4"/>
      </w:pPr>
      <w:r>
        <w:lastRenderedPageBreak/>
        <w:t>2)</w:t>
      </w:r>
      <w:r w:rsidRPr="00290DB9">
        <w:t xml:space="preserve"> Пропускная способность внутреннего тракта сетевой воды и существующий состав насосного оборудования теплофикационного комплекса СГРЭС-1:</w:t>
      </w:r>
    </w:p>
    <w:p w:rsidR="007E567D" w:rsidRPr="00290DB9" w:rsidRDefault="007E567D" w:rsidP="007E567D">
      <w:pPr>
        <w:pStyle w:val="a1"/>
      </w:pPr>
      <w:r w:rsidRPr="00290DB9">
        <w:t>первый подъем (ТНП-1…ТНП-4 и ТНЛ-1…ТНЛ-2) с насосами СЭ2500-60-11;</w:t>
      </w:r>
    </w:p>
    <w:p w:rsidR="007E567D" w:rsidRPr="00290DB9" w:rsidRDefault="007E567D" w:rsidP="007E567D">
      <w:pPr>
        <w:pStyle w:val="a1"/>
      </w:pPr>
      <w:r w:rsidRPr="00290DB9">
        <w:t>второй подъем (ТНЗ-1…ТНЗ-6) с насосами СЭ2500-180-10</w:t>
      </w:r>
      <w:r>
        <w:t>.</w:t>
      </w:r>
    </w:p>
    <w:p w:rsidR="007E567D" w:rsidRPr="00290DB9" w:rsidRDefault="007E567D" w:rsidP="007E567D">
      <w:pPr>
        <w:pStyle w:val="a4"/>
      </w:pPr>
      <w:r>
        <w:t>П</w:t>
      </w:r>
      <w:r w:rsidRPr="00290DB9">
        <w:t xml:space="preserve">ри существующем максимальном расходе циркуляции в </w:t>
      </w:r>
      <w:proofErr w:type="spellStart"/>
      <w:r w:rsidRPr="00290DB9">
        <w:t>тепломагистрали</w:t>
      </w:r>
      <w:proofErr w:type="spellEnd"/>
      <w:r w:rsidRPr="00290DB9">
        <w:t xml:space="preserve"> «СГРЭС-1 – ПКТС» составляющем 7750…7890 т/ч (7900 ч) имеет резерв для обеспечения увеличения цирк</w:t>
      </w:r>
      <w:r w:rsidRPr="00290DB9">
        <w:t>у</w:t>
      </w:r>
      <w:r w:rsidRPr="00290DB9">
        <w:t>ляции при аварийных режимах на (11000 – 7900) = 3100 т/ч (+39%).</w:t>
      </w:r>
    </w:p>
    <w:p w:rsidR="007E567D" w:rsidRPr="00290DB9" w:rsidRDefault="007E567D" w:rsidP="007E567D">
      <w:pPr>
        <w:pStyle w:val="a4"/>
      </w:pPr>
      <w:r>
        <w:t>3)</w:t>
      </w:r>
      <w:r w:rsidRPr="00290DB9">
        <w:t xml:space="preserve"> На основании имеющегося на СГРЭС-1 резерва по циркуляции в размере до  3000…3100 т/ч должны быть разработаны технические мероприятия обеспечивающие его использование для аварийного резервирования теплоисточника СГРЭС-2 (</w:t>
      </w:r>
      <w:proofErr w:type="spellStart"/>
      <w:r w:rsidRPr="00290DB9">
        <w:t>тепломагистрали</w:t>
      </w:r>
      <w:proofErr w:type="spellEnd"/>
      <w:r w:rsidRPr="00290DB9">
        <w:t xml:space="preserve">: «СГРЭС-2 – ВЖР» и «СГРЭС-2 – </w:t>
      </w:r>
      <w:proofErr w:type="spellStart"/>
      <w:r w:rsidRPr="00290DB9">
        <w:t>Промзона</w:t>
      </w:r>
      <w:proofErr w:type="spellEnd"/>
      <w:r w:rsidRPr="00290DB9">
        <w:t xml:space="preserve">».  </w:t>
      </w:r>
    </w:p>
    <w:p w:rsidR="007E567D" w:rsidRPr="00290DB9" w:rsidRDefault="007E567D" w:rsidP="007E567D">
      <w:pPr>
        <w:pStyle w:val="a4"/>
      </w:pPr>
    </w:p>
    <w:p w:rsidR="007E567D" w:rsidRPr="007E567D" w:rsidRDefault="007E567D" w:rsidP="007E567D">
      <w:pPr>
        <w:pStyle w:val="a4"/>
        <w:rPr>
          <w:b/>
          <w:i/>
        </w:rPr>
      </w:pPr>
      <w:bookmarkStart w:id="39" w:name="_Toc478367326"/>
      <w:bookmarkStart w:id="40" w:name="_Toc526199610"/>
      <w:r w:rsidRPr="007E567D">
        <w:rPr>
          <w:b/>
          <w:i/>
        </w:rPr>
        <w:t xml:space="preserve">Анализ гидравлических режимов </w:t>
      </w:r>
      <w:proofErr w:type="spellStart"/>
      <w:r w:rsidRPr="007E567D">
        <w:rPr>
          <w:b/>
          <w:i/>
        </w:rPr>
        <w:t>тепломагистрали</w:t>
      </w:r>
      <w:proofErr w:type="spellEnd"/>
      <w:r w:rsidRPr="007E567D">
        <w:rPr>
          <w:b/>
          <w:i/>
        </w:rPr>
        <w:t xml:space="preserve"> 2Ду1200/1000 мм «СГРЭС-1 – ПКТС»</w:t>
      </w:r>
      <w:bookmarkEnd w:id="39"/>
      <w:bookmarkEnd w:id="40"/>
    </w:p>
    <w:p w:rsidR="007E567D" w:rsidRPr="00290DB9" w:rsidRDefault="007E567D" w:rsidP="007E567D">
      <w:pPr>
        <w:pStyle w:val="a4"/>
      </w:pPr>
      <w:proofErr w:type="spellStart"/>
      <w:r w:rsidRPr="00290DB9">
        <w:t>Тепломагистраль</w:t>
      </w:r>
      <w:proofErr w:type="spellEnd"/>
      <w:r w:rsidRPr="00290DB9">
        <w:t xml:space="preserve"> </w:t>
      </w:r>
      <w:r w:rsidR="00564E4B">
        <w:t xml:space="preserve">2Ду1200/1000 </w:t>
      </w:r>
      <w:r w:rsidRPr="00290DB9">
        <w:t xml:space="preserve">мм «СГРЭС-1 – ПКТС» и внутренний тракт сетевой воды ПКТС на настоящий момент </w:t>
      </w:r>
      <w:r w:rsidRPr="00290DB9">
        <w:rPr>
          <w:u w:val="single"/>
        </w:rPr>
        <w:t>не обладают требуемой пропускной способностью</w:t>
      </w:r>
      <w:r w:rsidRPr="00290DB9">
        <w:t xml:space="preserve"> для существу</w:t>
      </w:r>
      <w:r w:rsidRPr="00290DB9">
        <w:t>ю</w:t>
      </w:r>
      <w:r w:rsidRPr="00290DB9">
        <w:t>щей величины подключенной нагрузки (по состоянию на 01.09.2018 года).</w:t>
      </w:r>
    </w:p>
    <w:p w:rsidR="007E567D" w:rsidRPr="00290DB9" w:rsidRDefault="007E567D" w:rsidP="007E567D">
      <w:pPr>
        <w:pStyle w:val="a4"/>
      </w:pPr>
      <w:r w:rsidRPr="00290DB9">
        <w:t>В отопительных сезонах на 201</w:t>
      </w:r>
      <w:r w:rsidR="001F651E">
        <w:t>8</w:t>
      </w:r>
      <w:r w:rsidRPr="00290DB9">
        <w:t>-201</w:t>
      </w:r>
      <w:r w:rsidR="001F651E">
        <w:t>9</w:t>
      </w:r>
      <w:r w:rsidRPr="00290DB9">
        <w:t xml:space="preserve"> </w:t>
      </w:r>
      <w:proofErr w:type="spellStart"/>
      <w:r w:rsidRPr="00290DB9">
        <w:t>г.г</w:t>
      </w:r>
      <w:proofErr w:type="spellEnd"/>
      <w:r w:rsidRPr="00290DB9">
        <w:t>. для режима в точке излома температурного гр</w:t>
      </w:r>
      <w:r w:rsidRPr="00290DB9">
        <w:t>а</w:t>
      </w:r>
      <w:r w:rsidRPr="00290DB9">
        <w:t>фика на выходе из ПКТС на город постоянно фиксируются нарушения гидравлического режима, вызванные снижением расчетного располагаемого напора на город на 0,5…1,2 кгс/см</w:t>
      </w:r>
      <w:r w:rsidRPr="00290DB9">
        <w:rPr>
          <w:vertAlign w:val="superscript"/>
        </w:rPr>
        <w:t>2</w:t>
      </w:r>
      <w:r w:rsidRPr="00290DB9">
        <w:t>, что нед</w:t>
      </w:r>
      <w:r w:rsidRPr="00290DB9">
        <w:t>о</w:t>
      </w:r>
      <w:r w:rsidRPr="00290DB9">
        <w:t>пустимо.</w:t>
      </w:r>
    </w:p>
    <w:p w:rsidR="007E567D" w:rsidRPr="00290DB9" w:rsidRDefault="007E567D" w:rsidP="007E567D">
      <w:pPr>
        <w:pStyle w:val="a4"/>
        <w:rPr>
          <w:u w:val="single"/>
        </w:rPr>
      </w:pPr>
      <w:r w:rsidRPr="00290DB9">
        <w:rPr>
          <w:u w:val="single"/>
        </w:rPr>
        <w:t xml:space="preserve">Выводы по гидравлическим режимам </w:t>
      </w:r>
      <w:proofErr w:type="spellStart"/>
      <w:r w:rsidRPr="00290DB9">
        <w:rPr>
          <w:u w:val="single"/>
        </w:rPr>
        <w:t>тепломагистрали</w:t>
      </w:r>
      <w:proofErr w:type="spellEnd"/>
      <w:r w:rsidRPr="00290DB9">
        <w:rPr>
          <w:u w:val="single"/>
        </w:rPr>
        <w:t xml:space="preserve"> </w:t>
      </w:r>
      <w:r w:rsidR="00564E4B">
        <w:rPr>
          <w:u w:val="single"/>
        </w:rPr>
        <w:t xml:space="preserve">2Ду1000/1200 </w:t>
      </w:r>
      <w:r w:rsidRPr="00290DB9">
        <w:rPr>
          <w:u w:val="single"/>
        </w:rPr>
        <w:t>мм «СГРЭС-1 - ПКТС»</w:t>
      </w:r>
    </w:p>
    <w:p w:rsidR="007E567D" w:rsidRPr="00290DB9" w:rsidRDefault="007E567D" w:rsidP="007E567D">
      <w:pPr>
        <w:pStyle w:val="a4"/>
      </w:pPr>
      <w:r>
        <w:t>1)</w:t>
      </w:r>
      <w:r w:rsidRPr="00290DB9">
        <w:t xml:space="preserve"> </w:t>
      </w:r>
      <w:proofErr w:type="spellStart"/>
      <w:r w:rsidRPr="00290DB9">
        <w:t>Тепломагистраль</w:t>
      </w:r>
      <w:proofErr w:type="spellEnd"/>
      <w:r w:rsidRPr="00290DB9">
        <w:t xml:space="preserve"> </w:t>
      </w:r>
      <w:r w:rsidR="00564E4B">
        <w:t xml:space="preserve">2Ду1000/1200 </w:t>
      </w:r>
      <w:r w:rsidRPr="00290DB9">
        <w:t>мм «СГРЭС-1 – ПКТС» на настоящий момент является основным ограничителем подачи требуемого расхода теплоносителя в город от теплоисточника СГРЭС-1 и не обладает требуемой пропускной способностью для существующей величины по</w:t>
      </w:r>
      <w:r w:rsidRPr="00290DB9">
        <w:t>д</w:t>
      </w:r>
      <w:r w:rsidRPr="00290DB9">
        <w:t>ключенной нагрузки (по состоянию на 01.09.2018 года).</w:t>
      </w:r>
    </w:p>
    <w:p w:rsidR="007E567D" w:rsidRPr="00290DB9" w:rsidRDefault="007E567D" w:rsidP="007E567D">
      <w:pPr>
        <w:pStyle w:val="a4"/>
      </w:pPr>
      <w:r>
        <w:t>2)</w:t>
      </w:r>
      <w:r w:rsidRPr="00290DB9">
        <w:t xml:space="preserve"> Дальнейшее подключение потребителей в зоне теплоснабжения ПКТС без увеличения пропускной способности </w:t>
      </w:r>
      <w:proofErr w:type="spellStart"/>
      <w:r w:rsidRPr="00290DB9">
        <w:t>тепломагистрали</w:t>
      </w:r>
      <w:proofErr w:type="spellEnd"/>
      <w:r w:rsidRPr="00290DB9">
        <w:t xml:space="preserve"> </w:t>
      </w:r>
      <w:r w:rsidR="00564E4B">
        <w:t xml:space="preserve">2Ду1000/1200 </w:t>
      </w:r>
      <w:r w:rsidRPr="00290DB9">
        <w:t>мм «СГРЭС-1 – ПКТС» и(или) выполн</w:t>
      </w:r>
      <w:r w:rsidRPr="00290DB9">
        <w:t>е</w:t>
      </w:r>
      <w:r w:rsidRPr="00290DB9">
        <w:t>ния работ по техническому перевооружению внутреннего тракта сетевой воды ПКТС недопуст</w:t>
      </w:r>
      <w:r w:rsidRPr="00290DB9">
        <w:t>и</w:t>
      </w:r>
      <w:r w:rsidRPr="00290DB9">
        <w:t>мо, т.к. это может привести к полному «обвалу» гидравлического режима СЦТ Центрального ж</w:t>
      </w:r>
      <w:r w:rsidRPr="00290DB9">
        <w:t>и</w:t>
      </w:r>
      <w:r w:rsidRPr="00290DB9">
        <w:t>лого района города Сургута.</w:t>
      </w:r>
    </w:p>
    <w:p w:rsidR="007E567D" w:rsidRPr="00290DB9" w:rsidRDefault="007E567D" w:rsidP="007E567D">
      <w:pPr>
        <w:pStyle w:val="a4"/>
      </w:pPr>
      <w:r>
        <w:t>3)</w:t>
      </w:r>
      <w:r w:rsidRPr="00290DB9">
        <w:t xml:space="preserve"> Заложенное в проекте </w:t>
      </w:r>
      <w:proofErr w:type="spellStart"/>
      <w:r w:rsidRPr="00290DB9">
        <w:t>тепломагистрали</w:t>
      </w:r>
      <w:proofErr w:type="spellEnd"/>
      <w:r w:rsidRPr="00290DB9">
        <w:t xml:space="preserve"> «СГРЭС-1 – ПКТС» (ОАО «</w:t>
      </w:r>
      <w:proofErr w:type="spellStart"/>
      <w:r w:rsidRPr="00290DB9">
        <w:t>ВНИПИэнерг</w:t>
      </w:r>
      <w:r w:rsidRPr="00290DB9">
        <w:t>о</w:t>
      </w:r>
      <w:r w:rsidRPr="00290DB9">
        <w:t>пром</w:t>
      </w:r>
      <w:proofErr w:type="spellEnd"/>
      <w:r w:rsidRPr="00290DB9">
        <w:t>», 1982 год) техническое решение со строительством:</w:t>
      </w:r>
    </w:p>
    <w:p w:rsidR="007E567D" w:rsidRPr="00290DB9" w:rsidRDefault="007E567D" w:rsidP="007E567D">
      <w:pPr>
        <w:pStyle w:val="a1"/>
      </w:pPr>
      <w:r w:rsidRPr="00290DB9">
        <w:t xml:space="preserve">головного участка </w:t>
      </w:r>
      <w:proofErr w:type="spellStart"/>
      <w:r w:rsidRPr="00290DB9">
        <w:t>тепломагистрали</w:t>
      </w:r>
      <w:proofErr w:type="spellEnd"/>
      <w:r w:rsidRPr="00290DB9">
        <w:t xml:space="preserve"> 2</w:t>
      </w:r>
      <w:r w:rsidRPr="00290DB9">
        <w:sym w:font="Symbol" w:char="F0C6"/>
      </w:r>
      <w:r w:rsidRPr="00290DB9">
        <w:t>1220х10,0 мм, L = 5840 м от выхода из стены главного корпуса СГРЭС-1 до павильона П-3;</w:t>
      </w:r>
    </w:p>
    <w:p w:rsidR="007E567D" w:rsidRPr="00290DB9" w:rsidRDefault="007E567D" w:rsidP="007E567D">
      <w:pPr>
        <w:pStyle w:val="a1"/>
      </w:pPr>
      <w:r w:rsidRPr="00290DB9">
        <w:t>участка на входе в город 2</w:t>
      </w:r>
      <w:r w:rsidRPr="00290DB9">
        <w:sym w:font="Symbol" w:char="F0C6"/>
      </w:r>
      <w:r w:rsidRPr="00290DB9">
        <w:t>1020х9,0 мм, L = 1474 м от павильона П-3 до входа в здание ПКТС</w:t>
      </w:r>
      <w:r>
        <w:t>.</w:t>
      </w:r>
    </w:p>
    <w:p w:rsidR="007E567D" w:rsidRPr="00290DB9" w:rsidRDefault="007E567D" w:rsidP="007E567D">
      <w:pPr>
        <w:pStyle w:val="a4"/>
      </w:pPr>
      <w:r w:rsidRPr="00290DB9">
        <w:t xml:space="preserve">При росте нагрузок в зоне теплоснабжения ПКТС и выработке трубопроводами </w:t>
      </w:r>
      <w:proofErr w:type="spellStart"/>
      <w:r w:rsidRPr="00290DB9">
        <w:t>тепломаг</w:t>
      </w:r>
      <w:r w:rsidRPr="00290DB9">
        <w:t>и</w:t>
      </w:r>
      <w:r w:rsidRPr="00290DB9">
        <w:t>страли</w:t>
      </w:r>
      <w:proofErr w:type="spellEnd"/>
      <w:r w:rsidRPr="00290DB9">
        <w:t xml:space="preserve"> рабочего ресурса (25 лет) проектом предусматривалось перекладка участка от павильона П-3 до входа в здание ПКТС с увеличением диаметров с 2</w:t>
      </w:r>
      <w:r w:rsidRPr="00290DB9">
        <w:sym w:font="Symbol" w:char="F0C6"/>
      </w:r>
      <w:r w:rsidRPr="00290DB9">
        <w:t>1020х9,0 мм на 2</w:t>
      </w:r>
      <w:r w:rsidRPr="00290DB9">
        <w:sym w:font="Symbol" w:char="F0C6"/>
      </w:r>
      <w:r w:rsidRPr="00290DB9">
        <w:t>1220х10,0 мм.</w:t>
      </w:r>
    </w:p>
    <w:p w:rsidR="007E567D" w:rsidRPr="00290DB9" w:rsidRDefault="007E567D" w:rsidP="007E567D">
      <w:pPr>
        <w:pStyle w:val="a4"/>
      </w:pPr>
      <w:r w:rsidRPr="00290DB9">
        <w:lastRenderedPageBreak/>
        <w:t>При перекладке участка №2 с увеличением диаметра с 2</w:t>
      </w:r>
      <w:r w:rsidRPr="00290DB9">
        <w:sym w:font="Symbol" w:char="F0C6"/>
      </w:r>
      <w:r w:rsidRPr="00290DB9">
        <w:t>1220х10,0 мм на 2</w:t>
      </w:r>
      <w:r w:rsidRPr="00290DB9">
        <w:sym w:font="Symbol" w:char="F0C6"/>
      </w:r>
      <w:r w:rsidRPr="00290DB9">
        <w:t>1020х9,0 мм доля гидравлических потерь снизится с 40,7% до 14,9%, что позволит обеспечить подключение дополнительно тепловой нагрузки в зоне теплоснабжения ПКТС в количестве + 48…52 Гкал/ч.</w:t>
      </w:r>
    </w:p>
    <w:p w:rsidR="007E567D" w:rsidRPr="00290DB9" w:rsidRDefault="007E567D" w:rsidP="007E567D">
      <w:pPr>
        <w:pStyle w:val="a4"/>
      </w:pPr>
    </w:p>
    <w:p w:rsidR="007E567D" w:rsidRPr="007E567D" w:rsidRDefault="007E567D" w:rsidP="007E567D">
      <w:pPr>
        <w:pStyle w:val="a4"/>
        <w:rPr>
          <w:b/>
          <w:i/>
        </w:rPr>
      </w:pPr>
      <w:bookmarkStart w:id="41" w:name="_Toc526199611"/>
      <w:r w:rsidRPr="007E567D">
        <w:rPr>
          <w:b/>
          <w:i/>
        </w:rPr>
        <w:t xml:space="preserve">Анализ  тепловых режимов </w:t>
      </w:r>
      <w:proofErr w:type="spellStart"/>
      <w:r w:rsidRPr="007E567D">
        <w:rPr>
          <w:b/>
          <w:i/>
        </w:rPr>
        <w:t>тепломагистрали</w:t>
      </w:r>
      <w:proofErr w:type="spellEnd"/>
      <w:r w:rsidRPr="007E567D">
        <w:rPr>
          <w:b/>
          <w:i/>
        </w:rPr>
        <w:t xml:space="preserve"> </w:t>
      </w:r>
      <w:r w:rsidR="00564E4B">
        <w:rPr>
          <w:b/>
          <w:i/>
        </w:rPr>
        <w:t xml:space="preserve">2Ду1000/1200 </w:t>
      </w:r>
      <w:r w:rsidRPr="007E567D">
        <w:rPr>
          <w:b/>
          <w:i/>
        </w:rPr>
        <w:t>мм «СГРЭС-1 – ПКТС»</w:t>
      </w:r>
      <w:bookmarkEnd w:id="41"/>
    </w:p>
    <w:p w:rsidR="007E567D" w:rsidRPr="00290DB9" w:rsidRDefault="007E567D" w:rsidP="007E567D">
      <w:pPr>
        <w:pStyle w:val="a4"/>
      </w:pPr>
      <w:r w:rsidRPr="00290DB9">
        <w:t xml:space="preserve">Для увеличения пропускной способности </w:t>
      </w:r>
      <w:proofErr w:type="spellStart"/>
      <w:r w:rsidRPr="00290DB9">
        <w:t>тепломагистрали</w:t>
      </w:r>
      <w:proofErr w:type="spellEnd"/>
      <w:r w:rsidRPr="00290DB9">
        <w:t xml:space="preserve"> </w:t>
      </w:r>
      <w:r w:rsidR="00564E4B">
        <w:t xml:space="preserve">2Ду1000/1200 </w:t>
      </w:r>
      <w:r w:rsidRPr="00290DB9">
        <w:t>мм с 2007 года была увеличена температура в подающем трубопроводе на выходе с СГРЭС-1 с Т</w:t>
      </w:r>
      <w:r w:rsidRPr="00290DB9">
        <w:rPr>
          <w:vertAlign w:val="subscript"/>
        </w:rPr>
        <w:t>1_СГРЭС-1</w:t>
      </w:r>
      <w:r w:rsidRPr="00290DB9">
        <w:t xml:space="preserve"> = 75</w:t>
      </w:r>
      <w:r w:rsidRPr="00290DB9">
        <w:sym w:font="Symbol" w:char="F0B0"/>
      </w:r>
      <w:r w:rsidRPr="00290DB9">
        <w:t>С до Т</w:t>
      </w:r>
      <w:r w:rsidRPr="00290DB9">
        <w:rPr>
          <w:vertAlign w:val="subscript"/>
        </w:rPr>
        <w:t>1_СГРЭС-1</w:t>
      </w:r>
      <w:r w:rsidRPr="00290DB9">
        <w:t xml:space="preserve"> = 82</w:t>
      </w:r>
      <w:r w:rsidRPr="00290DB9">
        <w:sym w:font="Symbol" w:char="F0B0"/>
      </w:r>
      <w:r w:rsidRPr="00290DB9">
        <w:t xml:space="preserve">С в диапазоне температур наружного воздуха </w:t>
      </w:r>
      <w:proofErr w:type="spellStart"/>
      <w:r w:rsidRPr="00290DB9">
        <w:t>Т</w:t>
      </w:r>
      <w:r w:rsidRPr="00290DB9">
        <w:rPr>
          <w:vertAlign w:val="subscript"/>
        </w:rPr>
        <w:t>н.в</w:t>
      </w:r>
      <w:proofErr w:type="spellEnd"/>
      <w:r w:rsidRPr="00290DB9">
        <w:rPr>
          <w:vertAlign w:val="subscript"/>
        </w:rPr>
        <w:t>.</w:t>
      </w:r>
      <w:r w:rsidRPr="00290DB9">
        <w:t xml:space="preserve"> = -7,66…0,0</w:t>
      </w:r>
      <w:r w:rsidRPr="00290DB9">
        <w:sym w:font="Symbol" w:char="F0B0"/>
      </w:r>
      <w:r w:rsidRPr="00290DB9">
        <w:t>С.</w:t>
      </w:r>
    </w:p>
    <w:p w:rsidR="007E567D" w:rsidRPr="00290DB9" w:rsidRDefault="007E567D" w:rsidP="007E567D">
      <w:pPr>
        <w:pStyle w:val="a4"/>
      </w:pPr>
      <w:r w:rsidRPr="00290DB9">
        <w:t>Повышение температуры Т</w:t>
      </w:r>
      <w:r w:rsidRPr="00290DB9">
        <w:rPr>
          <w:vertAlign w:val="subscript"/>
        </w:rPr>
        <w:t>1_СГРЭС-1</w:t>
      </w:r>
      <w:r w:rsidRPr="00290DB9">
        <w:t xml:space="preserve"> до 82</w:t>
      </w:r>
      <w:r w:rsidRPr="00290DB9">
        <w:sym w:font="Symbol" w:char="F0B0"/>
      </w:r>
      <w:r w:rsidRPr="00290DB9">
        <w:t>С привело к нерасчетному увеличению отпуска теплоты потребителям.</w:t>
      </w:r>
    </w:p>
    <w:p w:rsidR="007E567D" w:rsidRPr="00290DB9" w:rsidRDefault="007E567D" w:rsidP="007E567D">
      <w:pPr>
        <w:pStyle w:val="a4"/>
      </w:pPr>
      <w:r w:rsidRPr="00290DB9">
        <w:t xml:space="preserve">По состоянию на 01.09.2018 года потребители в зоне теплоснабжения ПКТС подразделятся на три группы: </w:t>
      </w:r>
    </w:p>
    <w:p w:rsidR="007E567D" w:rsidRPr="00290DB9" w:rsidRDefault="007E567D" w:rsidP="007E567D">
      <w:pPr>
        <w:pStyle w:val="a1"/>
      </w:pPr>
      <w:r w:rsidRPr="00290DB9">
        <w:t>1 группа потребителей: с прямым подключением к магистральным тепловым сетям и элеваторными узлами в ИТП (без автоматики и корректирующих насосов);</w:t>
      </w:r>
    </w:p>
    <w:p w:rsidR="007E567D" w:rsidRPr="00290DB9" w:rsidRDefault="007E567D" w:rsidP="007E567D">
      <w:pPr>
        <w:pStyle w:val="a1"/>
      </w:pPr>
      <w:r w:rsidRPr="00290DB9">
        <w:t>2 группа потребителей: подключенных после ЦТП оснащенных корректирующими насосами;</w:t>
      </w:r>
    </w:p>
    <w:p w:rsidR="007E567D" w:rsidRPr="00290DB9" w:rsidRDefault="007E567D" w:rsidP="007E567D">
      <w:pPr>
        <w:pStyle w:val="a1"/>
      </w:pPr>
      <w:r w:rsidRPr="00290DB9">
        <w:t>3 группа потребителей: с прямым подключением к магистральным тепловым сетям и автоматизированными тепловыми узлами.</w:t>
      </w:r>
    </w:p>
    <w:p w:rsidR="007E567D" w:rsidRPr="00290DB9" w:rsidRDefault="007E567D" w:rsidP="007E567D">
      <w:pPr>
        <w:pStyle w:val="a4"/>
      </w:pPr>
      <w:r w:rsidRPr="00290DB9">
        <w:t xml:space="preserve">Первая группа потребителей имеет </w:t>
      </w:r>
      <w:proofErr w:type="spellStart"/>
      <w:r w:rsidRPr="00290DB9">
        <w:t>перетоп</w:t>
      </w:r>
      <w:proofErr w:type="spellEnd"/>
      <w:r w:rsidRPr="00290DB9">
        <w:t xml:space="preserve"> во всем диапазоне температур наружного во</w:t>
      </w:r>
      <w:r w:rsidRPr="00290DB9">
        <w:t>з</w:t>
      </w:r>
      <w:r w:rsidRPr="00290DB9">
        <w:t xml:space="preserve">духа с </w:t>
      </w:r>
      <w:bookmarkStart w:id="42" w:name="OLE_LINK3"/>
      <w:bookmarkStart w:id="43" w:name="OLE_LINK4"/>
      <w:proofErr w:type="spellStart"/>
      <w:r w:rsidRPr="00290DB9">
        <w:t>Т</w:t>
      </w:r>
      <w:r w:rsidRPr="00290DB9">
        <w:rPr>
          <w:vertAlign w:val="subscript"/>
        </w:rPr>
        <w:t>н.в</w:t>
      </w:r>
      <w:proofErr w:type="spellEnd"/>
      <w:r w:rsidRPr="00290DB9">
        <w:rPr>
          <w:vertAlign w:val="subscript"/>
        </w:rPr>
        <w:t>.</w:t>
      </w:r>
      <w:r w:rsidRPr="00290DB9">
        <w:t xml:space="preserve"> = -7,66…0,0</w:t>
      </w:r>
      <w:r w:rsidRPr="00290DB9">
        <w:sym w:font="Symbol" w:char="F0B0"/>
      </w:r>
      <w:r w:rsidRPr="00290DB9">
        <w:t>С</w:t>
      </w:r>
      <w:bookmarkEnd w:id="42"/>
      <w:bookmarkEnd w:id="43"/>
      <w:r w:rsidRPr="00290DB9">
        <w:t>.</w:t>
      </w:r>
    </w:p>
    <w:p w:rsidR="007E567D" w:rsidRPr="00290DB9" w:rsidRDefault="007E567D" w:rsidP="007E567D">
      <w:pPr>
        <w:pStyle w:val="a4"/>
      </w:pPr>
      <w:r w:rsidRPr="00290DB9">
        <w:t xml:space="preserve">Вторая группа потребителей имеет </w:t>
      </w:r>
      <w:proofErr w:type="spellStart"/>
      <w:r w:rsidRPr="00290DB9">
        <w:t>перетоп</w:t>
      </w:r>
      <w:proofErr w:type="spellEnd"/>
      <w:r w:rsidRPr="00290DB9">
        <w:t xml:space="preserve"> в диапазоне температур наружного воздуха от  </w:t>
      </w:r>
      <w:proofErr w:type="spellStart"/>
      <w:r w:rsidRPr="00290DB9">
        <w:t>Т</w:t>
      </w:r>
      <w:r w:rsidRPr="00290DB9">
        <w:rPr>
          <w:vertAlign w:val="subscript"/>
        </w:rPr>
        <w:t>н.в</w:t>
      </w:r>
      <w:proofErr w:type="spellEnd"/>
      <w:r w:rsidRPr="00290DB9">
        <w:rPr>
          <w:vertAlign w:val="subscript"/>
        </w:rPr>
        <w:t>.</w:t>
      </w:r>
      <w:r w:rsidRPr="00290DB9">
        <w:t xml:space="preserve"> = -7,66…- 4,2(0,0)</w:t>
      </w:r>
      <w:r w:rsidRPr="00290DB9">
        <w:sym w:font="Symbol" w:char="F0B0"/>
      </w:r>
      <w:r w:rsidRPr="00290DB9">
        <w:t>С (до момента включения в работу корректирующих насосов).</w:t>
      </w:r>
    </w:p>
    <w:p w:rsidR="007E567D" w:rsidRPr="00290DB9" w:rsidRDefault="007E567D" w:rsidP="007E567D">
      <w:pPr>
        <w:pStyle w:val="a4"/>
      </w:pPr>
      <w:r w:rsidRPr="00290DB9">
        <w:t xml:space="preserve">Третья группа потребителей: не имеет </w:t>
      </w:r>
      <w:proofErr w:type="spellStart"/>
      <w:r w:rsidRPr="00290DB9">
        <w:t>перетопа</w:t>
      </w:r>
      <w:proofErr w:type="spellEnd"/>
      <w:r w:rsidRPr="00290DB9">
        <w:t>.</w:t>
      </w:r>
    </w:p>
    <w:p w:rsidR="007E567D" w:rsidRPr="00290DB9" w:rsidRDefault="007E567D" w:rsidP="007E567D">
      <w:pPr>
        <w:pStyle w:val="a4"/>
      </w:pPr>
      <w:r w:rsidRPr="00290DB9">
        <w:t>Применительно ко второй группе потребителей избыточный отпуск теплоты (</w:t>
      </w:r>
      <w:proofErr w:type="spellStart"/>
      <w:r w:rsidRPr="00290DB9">
        <w:t>перетоп</w:t>
      </w:r>
      <w:proofErr w:type="spellEnd"/>
      <w:r w:rsidRPr="00290DB9">
        <w:t xml:space="preserve">) в диапазоне температур наружного воздуха </w:t>
      </w:r>
      <w:proofErr w:type="spellStart"/>
      <w:r w:rsidRPr="00290DB9">
        <w:t>Т</w:t>
      </w:r>
      <w:r w:rsidRPr="00290DB9">
        <w:rPr>
          <w:vertAlign w:val="subscript"/>
        </w:rPr>
        <w:t>н.в</w:t>
      </w:r>
      <w:proofErr w:type="spellEnd"/>
      <w:r w:rsidRPr="00290DB9">
        <w:rPr>
          <w:vertAlign w:val="subscript"/>
        </w:rPr>
        <w:t>.</w:t>
      </w:r>
      <w:r w:rsidRPr="00290DB9">
        <w:t xml:space="preserve"> = -7,66…-4,2(0,0)</w:t>
      </w:r>
      <w:r w:rsidRPr="00290DB9">
        <w:sym w:font="Symbol" w:char="F0B0"/>
      </w:r>
      <w:r w:rsidRPr="00290DB9">
        <w:t>С происходит в связи с нево</w:t>
      </w:r>
      <w:r w:rsidRPr="00290DB9">
        <w:t>з</w:t>
      </w:r>
      <w:r w:rsidRPr="00290DB9">
        <w:t>можностью работы корректирующих насосов с производительностью менее 10…15% от ном</w:t>
      </w:r>
      <w:r w:rsidRPr="00290DB9">
        <w:t>и</w:t>
      </w:r>
      <w:r w:rsidRPr="00290DB9">
        <w:t>нальной (нерабочая зона характеристики Q-H).</w:t>
      </w:r>
    </w:p>
    <w:p w:rsidR="007E567D" w:rsidRPr="00290DB9" w:rsidRDefault="007E567D" w:rsidP="007E567D">
      <w:pPr>
        <w:pStyle w:val="a4"/>
        <w:rPr>
          <w:u w:val="single"/>
        </w:rPr>
      </w:pPr>
      <w:r w:rsidRPr="00290DB9">
        <w:rPr>
          <w:u w:val="single"/>
        </w:rPr>
        <w:t>Оценка дальнейшего увеличения температуры Т1_СГРЭС-1 в подающем трубопроводе на выходе из СГРЭС-1 более 82</w:t>
      </w:r>
      <w:r w:rsidRPr="00290DB9">
        <w:rPr>
          <w:u w:val="single"/>
          <w:vertAlign w:val="superscript"/>
        </w:rPr>
        <w:t>0</w:t>
      </w:r>
      <w:r w:rsidRPr="00290DB9">
        <w:rPr>
          <w:u w:val="single"/>
        </w:rPr>
        <w:t>С для режима в точке излома температурного графика.</w:t>
      </w:r>
    </w:p>
    <w:p w:rsidR="007E567D" w:rsidRPr="00290DB9" w:rsidRDefault="007E567D" w:rsidP="007E567D">
      <w:pPr>
        <w:pStyle w:val="a4"/>
      </w:pPr>
      <w:bookmarkStart w:id="44" w:name="OLE_LINK6"/>
      <w:r w:rsidRPr="00290DB9">
        <w:t>Возможное перспективное повышении температуры Т</w:t>
      </w:r>
      <w:r w:rsidRPr="00290DB9">
        <w:rPr>
          <w:vertAlign w:val="subscript"/>
        </w:rPr>
        <w:t xml:space="preserve">1_СГРЭС-1 </w:t>
      </w:r>
      <w:r w:rsidRPr="00290DB9">
        <w:t>для нижней срезки темпер</w:t>
      </w:r>
      <w:r w:rsidRPr="00290DB9">
        <w:t>а</w:t>
      </w:r>
      <w:r w:rsidRPr="00290DB9">
        <w:t>турного графика с 82,0°С до 90,0°С приведет к дополнительному снижению относительного ра</w:t>
      </w:r>
      <w:r w:rsidRPr="00290DB9">
        <w:t>с</w:t>
      </w:r>
      <w:r w:rsidRPr="00290DB9">
        <w:t>хода греющего теплоносителя на подогреватели ГВС только на 13,0%, но при этом температура внутреннего воздуха в помещениях увеличится с 22,14</w:t>
      </w:r>
      <w:r w:rsidRPr="00290DB9">
        <w:sym w:font="Symbol" w:char="F0B0"/>
      </w:r>
      <w:r w:rsidRPr="00290DB9">
        <w:t>С до 24,58</w:t>
      </w:r>
      <w:r w:rsidRPr="00290DB9">
        <w:sym w:font="Symbol" w:char="F0B0"/>
      </w:r>
      <w:r w:rsidRPr="00290DB9">
        <w:t>С, что  может вызвать встре</w:t>
      </w:r>
      <w:r w:rsidRPr="00290DB9">
        <w:t>ч</w:t>
      </w:r>
      <w:r w:rsidRPr="00290DB9">
        <w:t>ные иски и отказ от оплаты сверхнормативной тепловой энергии со стороны управляющих комп</w:t>
      </w:r>
      <w:r w:rsidRPr="00290DB9">
        <w:t>а</w:t>
      </w:r>
      <w:r w:rsidRPr="00290DB9">
        <w:t>ний.</w:t>
      </w:r>
    </w:p>
    <w:bookmarkEnd w:id="44"/>
    <w:p w:rsidR="007E567D" w:rsidRPr="00290DB9" w:rsidRDefault="007E567D" w:rsidP="007E567D">
      <w:pPr>
        <w:pStyle w:val="a4"/>
      </w:pPr>
      <w:r w:rsidRPr="00290DB9">
        <w:t>Согласно требований п.7.6. СП 124.13330.2012 «Тепловые сети» Актуализированная реда</w:t>
      </w:r>
      <w:r w:rsidRPr="00290DB9">
        <w:t>к</w:t>
      </w:r>
      <w:r w:rsidRPr="00290DB9">
        <w:t>ция СНиП 41-02-2003: «При центральном качественном и качественно-количественном регулир</w:t>
      </w:r>
      <w:r w:rsidRPr="00290DB9">
        <w:t>о</w:t>
      </w:r>
      <w:r w:rsidRPr="00290DB9">
        <w:t>вании по совместной нагрузке отопления, вентиляции и горячего водоснабжения точка излома графика температур воды в подающем и обратном трубопроводах должна приниматься при те</w:t>
      </w:r>
      <w:r w:rsidRPr="00290DB9">
        <w:t>м</w:t>
      </w:r>
      <w:r w:rsidRPr="00290DB9">
        <w:t>пературе наружного воздуха, соответствующей точке излома графика регулирования по нагрузке отопления».</w:t>
      </w:r>
    </w:p>
    <w:p w:rsidR="007E567D" w:rsidRPr="00290DB9" w:rsidRDefault="007E567D" w:rsidP="007E567D">
      <w:pPr>
        <w:pStyle w:val="a4"/>
      </w:pPr>
      <w:r w:rsidRPr="00290DB9">
        <w:lastRenderedPageBreak/>
        <w:t>Дальнейшее повышении температуры Т</w:t>
      </w:r>
      <w:r w:rsidRPr="00290DB9">
        <w:rPr>
          <w:vertAlign w:val="subscript"/>
        </w:rPr>
        <w:t xml:space="preserve">1_СГРЭС-1 </w:t>
      </w:r>
      <w:r w:rsidRPr="00290DB9">
        <w:t>для нижней срезки температурного графика более 90,0°С (согласно представленного графика) уже не имеет физического смысла, т.к. это уже не будет приводить к снижению расхода греющего теплоносителя, а только к увеличению темп</w:t>
      </w:r>
      <w:r w:rsidRPr="00290DB9">
        <w:t>е</w:t>
      </w:r>
      <w:r w:rsidRPr="00290DB9">
        <w:t>ратура внутреннего воздуха в отапливаемых помещениях.</w:t>
      </w:r>
    </w:p>
    <w:p w:rsidR="007E567D" w:rsidRPr="00290DB9" w:rsidRDefault="007E567D" w:rsidP="007E567D">
      <w:pPr>
        <w:pStyle w:val="a4"/>
      </w:pPr>
      <w:r w:rsidRPr="00290DB9">
        <w:t xml:space="preserve">После выполнения мероприятий по увеличению пропускной способности </w:t>
      </w:r>
      <w:proofErr w:type="spellStart"/>
      <w:r w:rsidRPr="00290DB9">
        <w:t>тепломагистрали</w:t>
      </w:r>
      <w:proofErr w:type="spellEnd"/>
      <w:r w:rsidRPr="00290DB9">
        <w:t xml:space="preserve"> </w:t>
      </w:r>
      <w:r w:rsidR="00564E4B">
        <w:t xml:space="preserve">2Ду1000/1200 </w:t>
      </w:r>
      <w:r w:rsidRPr="00290DB9">
        <w:t>мм «СГРЭС-1 – ПКТС» рекомендуется выполнить снижение температуры Т</w:t>
      </w:r>
      <w:r w:rsidRPr="00290DB9">
        <w:rPr>
          <w:vertAlign w:val="subscript"/>
        </w:rPr>
        <w:t xml:space="preserve">1_СГРЭС-1 </w:t>
      </w:r>
      <w:r w:rsidRPr="00290DB9">
        <w:t>для нижней срезки температурного графика с 82,0°С до расчетного значения равного 75,0°С (с</w:t>
      </w:r>
      <w:r w:rsidRPr="00290DB9">
        <w:t>о</w:t>
      </w:r>
      <w:r w:rsidRPr="00290DB9">
        <w:t>гласно требований п.7.6. СП 124.13330.2012 «Тепловые сети» Актуализированная редакция СНиП 41-02-2003).</w:t>
      </w:r>
    </w:p>
    <w:p w:rsidR="007E567D" w:rsidRPr="00290DB9" w:rsidRDefault="007E567D" w:rsidP="007E567D">
      <w:pPr>
        <w:pStyle w:val="a4"/>
      </w:pPr>
    </w:p>
    <w:p w:rsidR="007E567D" w:rsidRPr="00F11A51" w:rsidRDefault="007E567D" w:rsidP="00F11A51">
      <w:pPr>
        <w:pStyle w:val="a4"/>
        <w:rPr>
          <w:b/>
          <w:i/>
        </w:rPr>
      </w:pPr>
      <w:bookmarkStart w:id="45" w:name="_Toc526199612"/>
      <w:r w:rsidRPr="00F11A51">
        <w:rPr>
          <w:b/>
          <w:i/>
        </w:rPr>
        <w:t>Анализ оборудования пиковой котельной тепловых сетей (ПКТС)</w:t>
      </w:r>
      <w:bookmarkEnd w:id="45"/>
    </w:p>
    <w:p w:rsidR="007E567D" w:rsidRPr="00290DB9" w:rsidRDefault="007E567D" w:rsidP="00F11A51">
      <w:pPr>
        <w:pStyle w:val="a4"/>
      </w:pPr>
      <w:r w:rsidRPr="00290DB9">
        <w:t>Существующая пиковая котельная тепловых сетей (ПКТС) предназначена для:</w:t>
      </w:r>
    </w:p>
    <w:p w:rsidR="007E567D" w:rsidRPr="00290DB9" w:rsidRDefault="007E567D" w:rsidP="00F11A51">
      <w:pPr>
        <w:pStyle w:val="a1"/>
      </w:pPr>
      <w:r w:rsidRPr="00290DB9">
        <w:t xml:space="preserve">пикового подогрева прямой сетевой воды от </w:t>
      </w:r>
      <w:proofErr w:type="spellStart"/>
      <w:r w:rsidRPr="00290DB9">
        <w:t>Сургутской</w:t>
      </w:r>
      <w:proofErr w:type="spellEnd"/>
      <w:r w:rsidRPr="00290DB9">
        <w:t xml:space="preserve"> ГРЭС-1 с температуры 112</w:t>
      </w:r>
      <w:r w:rsidRPr="00290DB9">
        <w:sym w:font="Symbol" w:char="F0B0"/>
      </w:r>
      <w:r w:rsidRPr="00290DB9">
        <w:t>С до 113</w:t>
      </w:r>
      <w:r w:rsidRPr="00290DB9">
        <w:sym w:font="Symbol" w:char="F0B0"/>
      </w:r>
      <w:r w:rsidRPr="00290DB9">
        <w:t>С … 142</w:t>
      </w:r>
      <w:r w:rsidRPr="00290DB9">
        <w:sym w:font="Symbol" w:char="F0B0"/>
      </w:r>
      <w:r w:rsidRPr="00290DB9">
        <w:t>С в диапазоне температур наружного воздуха от минус 23</w:t>
      </w:r>
      <w:r w:rsidRPr="00290DB9">
        <w:sym w:font="Symbol" w:char="F0B0"/>
      </w:r>
      <w:r w:rsidRPr="00290DB9">
        <w:t>С до минус 43</w:t>
      </w:r>
      <w:r w:rsidRPr="00290DB9">
        <w:sym w:font="Symbol" w:char="F0B0"/>
      </w:r>
      <w:r w:rsidRPr="00290DB9">
        <w:t>С;</w:t>
      </w:r>
    </w:p>
    <w:p w:rsidR="007E567D" w:rsidRPr="00290DB9" w:rsidRDefault="007E567D" w:rsidP="00F11A51">
      <w:pPr>
        <w:pStyle w:val="a1"/>
      </w:pPr>
      <w:r w:rsidRPr="00290DB9">
        <w:t>перекачки обратной сетевой воды от потребителей Центрального жилого района на СГРЭС-1 и снижения давления в обратном трубопроводе вывода тепловой сети на город до 2,0 кгс/см</w:t>
      </w:r>
      <w:r w:rsidRPr="00290DB9">
        <w:rPr>
          <w:vertAlign w:val="superscript"/>
        </w:rPr>
        <w:t>2</w:t>
      </w:r>
      <w:r w:rsidRPr="00290DB9">
        <w:t xml:space="preserve"> в течении всего отопительного сезона;</w:t>
      </w:r>
    </w:p>
    <w:p w:rsidR="007E567D" w:rsidRPr="00290DB9" w:rsidRDefault="007E567D" w:rsidP="00F11A51">
      <w:pPr>
        <w:pStyle w:val="a1"/>
      </w:pPr>
      <w:r w:rsidRPr="00290DB9">
        <w:t>автоматического поддержания постоянных давлений в подающем и обратном тр</w:t>
      </w:r>
      <w:r w:rsidRPr="00290DB9">
        <w:t>у</w:t>
      </w:r>
      <w:r w:rsidRPr="00290DB9">
        <w:t xml:space="preserve">бопроводах и расчетных значений располагаемых напоров </w:t>
      </w:r>
      <w:proofErr w:type="spellStart"/>
      <w:r w:rsidRPr="00290DB9">
        <w:rPr>
          <w:lang w:val="en-US"/>
        </w:rPr>
        <w:t>dP</w:t>
      </w:r>
      <w:proofErr w:type="spellEnd"/>
      <w:r w:rsidRPr="00290DB9">
        <w:t xml:space="preserve"> = (Р1 – Р2) = (80 – 20) = 60 м = </w:t>
      </w:r>
      <w:proofErr w:type="spellStart"/>
      <w:r w:rsidRPr="00290DB9">
        <w:t>const</w:t>
      </w:r>
      <w:proofErr w:type="spellEnd"/>
      <w:r w:rsidRPr="00290DB9">
        <w:t xml:space="preserve"> на город после коллекторных №1 и №2 при изменении гидравлическ</w:t>
      </w:r>
      <w:r w:rsidRPr="00290DB9">
        <w:t>о</w:t>
      </w:r>
      <w:r w:rsidRPr="00290DB9">
        <w:t xml:space="preserve">го режима на </w:t>
      </w:r>
      <w:proofErr w:type="spellStart"/>
      <w:r w:rsidRPr="00290DB9">
        <w:t>тепломагистрали</w:t>
      </w:r>
      <w:proofErr w:type="spellEnd"/>
      <w:r w:rsidRPr="00290DB9">
        <w:t xml:space="preserve"> </w:t>
      </w:r>
      <w:r w:rsidR="00564E4B">
        <w:t xml:space="preserve">2Ду1000/1200 </w:t>
      </w:r>
      <w:r w:rsidRPr="00290DB9">
        <w:t>мм «СГРЭС-1 – ПКТС» на входе в ПКТС со стороны СГРЭС-1;</w:t>
      </w:r>
    </w:p>
    <w:p w:rsidR="007E567D" w:rsidRPr="00290DB9" w:rsidRDefault="007E567D" w:rsidP="00F11A51">
      <w:pPr>
        <w:pStyle w:val="a1"/>
      </w:pPr>
      <w:r w:rsidRPr="00290DB9">
        <w:t>защиты системы теплоснабжения города от внезапного повышения давления при о</w:t>
      </w:r>
      <w:r w:rsidRPr="00290DB9">
        <w:t>т</w:t>
      </w:r>
      <w:r w:rsidRPr="00290DB9">
        <w:t>ключении перекачивающих насосов в группе ПН-7…ПН-12 (от одного до всех);</w:t>
      </w:r>
    </w:p>
    <w:p w:rsidR="007E567D" w:rsidRPr="00290DB9" w:rsidRDefault="007E567D" w:rsidP="00F11A51">
      <w:pPr>
        <w:pStyle w:val="a1"/>
      </w:pPr>
      <w:r w:rsidRPr="00290DB9">
        <w:t>для аварийного резервирования системы теплоснабжения Центрального жилого ра</w:t>
      </w:r>
      <w:r w:rsidRPr="00290DB9">
        <w:t>й</w:t>
      </w:r>
      <w:r w:rsidRPr="00290DB9">
        <w:t xml:space="preserve">она при аварийных ситуациях на </w:t>
      </w:r>
      <w:proofErr w:type="spellStart"/>
      <w:r w:rsidRPr="00290DB9">
        <w:t>тепломагистрали</w:t>
      </w:r>
      <w:proofErr w:type="spellEnd"/>
      <w:r w:rsidRPr="00290DB9">
        <w:t xml:space="preserve"> «СГРЭС-1 – ПКТС» или тепл</w:t>
      </w:r>
      <w:r w:rsidRPr="00290DB9">
        <w:t>о</w:t>
      </w:r>
      <w:r w:rsidRPr="00290DB9">
        <w:t>источнике СГРЭС-1.</w:t>
      </w:r>
    </w:p>
    <w:p w:rsidR="007E567D" w:rsidRPr="00290DB9" w:rsidRDefault="007E567D" w:rsidP="00F11A51">
      <w:pPr>
        <w:pStyle w:val="a4"/>
        <w:rPr>
          <w:u w:val="single"/>
        </w:rPr>
      </w:pPr>
      <w:r w:rsidRPr="00290DB9">
        <w:rPr>
          <w:u w:val="single"/>
        </w:rPr>
        <w:t>Выводы по установленной и фактической тепловой мощности пиковой водогрейной к</w:t>
      </w:r>
      <w:r w:rsidRPr="00290DB9">
        <w:rPr>
          <w:u w:val="single"/>
        </w:rPr>
        <w:t>о</w:t>
      </w:r>
      <w:r w:rsidRPr="00290DB9">
        <w:rPr>
          <w:u w:val="single"/>
        </w:rPr>
        <w:t>тельной ПКТС:</w:t>
      </w:r>
    </w:p>
    <w:p w:rsidR="007E567D" w:rsidRPr="00290DB9" w:rsidRDefault="007E567D" w:rsidP="00F11A51">
      <w:pPr>
        <w:pStyle w:val="a4"/>
      </w:pPr>
      <w:r w:rsidRPr="00290DB9">
        <w:t>Установленная тепловая мощность пиковой котельной тепловых сетей (ПКТС) составляет - 350 Гкал/ч. Фактическая пиковая тепловая мощность</w:t>
      </w:r>
      <w:r w:rsidR="001F651E">
        <w:t xml:space="preserve"> нетто</w:t>
      </w:r>
      <w:r w:rsidRPr="00290DB9">
        <w:t xml:space="preserve"> ПКТС для теплоснабжения города Сургута составляет </w:t>
      </w:r>
      <w:r w:rsidR="001F651E">
        <w:t>около 270</w:t>
      </w:r>
      <w:r w:rsidRPr="00290DB9">
        <w:t xml:space="preserve"> Гкал/ч и имеет резерв по отношению к существующей подключе</w:t>
      </w:r>
      <w:r w:rsidRPr="00290DB9">
        <w:t>н</w:t>
      </w:r>
      <w:r w:rsidRPr="00290DB9">
        <w:t xml:space="preserve">ной нагрузке (по состоянию на </w:t>
      </w:r>
      <w:r w:rsidR="001F651E">
        <w:t>2018</w:t>
      </w:r>
      <w:r w:rsidRPr="00290DB9">
        <w:t xml:space="preserve"> год) равный </w:t>
      </w:r>
      <w:r w:rsidR="001F651E">
        <w:t>17,1</w:t>
      </w:r>
      <w:r w:rsidRPr="00290DB9">
        <w:t xml:space="preserve"> Гкал/ч (+ </w:t>
      </w:r>
      <w:r w:rsidR="001F651E">
        <w:t>6,3</w:t>
      </w:r>
      <w:r w:rsidRPr="00290DB9">
        <w:t xml:space="preserve"> %).</w:t>
      </w:r>
    </w:p>
    <w:p w:rsidR="007E567D" w:rsidRPr="00290DB9" w:rsidRDefault="007E567D" w:rsidP="00F11A51">
      <w:pPr>
        <w:pStyle w:val="a4"/>
      </w:pPr>
      <w:r w:rsidRPr="00290DB9">
        <w:t>Теплоисточник ПКТС имеет резерв по тепловой мощности и дефицит по величине пр</w:t>
      </w:r>
      <w:r w:rsidRPr="00290DB9">
        <w:t>о</w:t>
      </w:r>
      <w:r w:rsidRPr="00290DB9">
        <w:t>пускной способности внутреннего тракта сетевой воды (по условию требуемого максимального часового расхода циркуляции на город до 7774/7727 т/ч) по отношению к существующей подкл</w:t>
      </w:r>
      <w:r w:rsidRPr="00290DB9">
        <w:t>ю</w:t>
      </w:r>
      <w:r w:rsidRPr="00290DB9">
        <w:t>ченной нагрузке (по состоянию на 01.09.2018 года) при работе трех перекачивающих насосов в группе ПН-7…ПН-12:</w:t>
      </w:r>
    </w:p>
    <w:p w:rsidR="007E567D" w:rsidRPr="00290DB9" w:rsidRDefault="007E567D" w:rsidP="00F11A51">
      <w:pPr>
        <w:pStyle w:val="a1"/>
      </w:pPr>
      <w:r w:rsidRPr="00290DB9">
        <w:rPr>
          <w:u w:val="single"/>
        </w:rPr>
        <w:t>дефицит</w:t>
      </w:r>
      <w:r w:rsidRPr="00290DB9">
        <w:t xml:space="preserve"> по пропускной способности (расходу) </w:t>
      </w:r>
      <w:r w:rsidRPr="00290DB9">
        <w:tab/>
        <w:t xml:space="preserve">(7385 – 7724) = - 339 т/ч (- 4,6%); </w:t>
      </w:r>
    </w:p>
    <w:p w:rsidR="003E12F8" w:rsidRPr="00290DB9" w:rsidRDefault="007E567D" w:rsidP="003E12F8">
      <w:pPr>
        <w:pStyle w:val="a1"/>
      </w:pPr>
      <w:r w:rsidRPr="00290DB9">
        <w:rPr>
          <w:u w:val="single"/>
        </w:rPr>
        <w:t>резерв</w:t>
      </w:r>
      <w:r w:rsidRPr="00290DB9">
        <w:t xml:space="preserve"> по фактической мощности водогрейных котлов</w:t>
      </w:r>
      <w:r w:rsidRPr="00290DB9">
        <w:tab/>
        <w:t xml:space="preserve"> </w:t>
      </w:r>
      <w:r w:rsidR="003E12F8">
        <w:t>17,1</w:t>
      </w:r>
      <w:r w:rsidR="003E12F8" w:rsidRPr="00290DB9">
        <w:t xml:space="preserve"> Гкал/ч (+ </w:t>
      </w:r>
      <w:r w:rsidR="003E12F8">
        <w:t>6,3</w:t>
      </w:r>
      <w:r w:rsidR="003E12F8" w:rsidRPr="00290DB9">
        <w:t xml:space="preserve"> %).</w:t>
      </w:r>
    </w:p>
    <w:p w:rsidR="007E567D" w:rsidRPr="00290DB9" w:rsidRDefault="007E567D" w:rsidP="003E12F8">
      <w:pPr>
        <w:pStyle w:val="a1"/>
        <w:numPr>
          <w:ilvl w:val="0"/>
          <w:numId w:val="0"/>
        </w:numPr>
        <w:ind w:left="1069"/>
      </w:pPr>
    </w:p>
    <w:p w:rsidR="007E567D" w:rsidRPr="00290DB9" w:rsidRDefault="007E567D" w:rsidP="00F11A51">
      <w:pPr>
        <w:pStyle w:val="a4"/>
      </w:pPr>
    </w:p>
    <w:p w:rsidR="007E567D" w:rsidRPr="00F11A51" w:rsidRDefault="007E567D" w:rsidP="00F11A51">
      <w:pPr>
        <w:pStyle w:val="a4"/>
        <w:rPr>
          <w:b/>
          <w:i/>
        </w:rPr>
      </w:pPr>
      <w:bookmarkStart w:id="46" w:name="_Toc526199614"/>
      <w:r w:rsidRPr="00F11A51">
        <w:rPr>
          <w:b/>
          <w:i/>
        </w:rPr>
        <w:lastRenderedPageBreak/>
        <w:t xml:space="preserve">Анализ и выводы по фактической совместной пропускной способности </w:t>
      </w:r>
      <w:proofErr w:type="spellStart"/>
      <w:r w:rsidRPr="00F11A51">
        <w:rPr>
          <w:b/>
          <w:i/>
        </w:rPr>
        <w:t>тепломаг</w:t>
      </w:r>
      <w:r w:rsidRPr="00F11A51">
        <w:rPr>
          <w:b/>
          <w:i/>
        </w:rPr>
        <w:t>и</w:t>
      </w:r>
      <w:r w:rsidRPr="00F11A51">
        <w:rPr>
          <w:b/>
          <w:i/>
        </w:rPr>
        <w:t>страли</w:t>
      </w:r>
      <w:proofErr w:type="spellEnd"/>
      <w:r w:rsidRPr="00F11A51">
        <w:rPr>
          <w:b/>
          <w:i/>
        </w:rPr>
        <w:t xml:space="preserve"> </w:t>
      </w:r>
      <w:r w:rsidR="00564E4B">
        <w:rPr>
          <w:b/>
          <w:i/>
        </w:rPr>
        <w:t xml:space="preserve">2Ду1000/1200 </w:t>
      </w:r>
      <w:r w:rsidRPr="00F11A51">
        <w:rPr>
          <w:b/>
          <w:i/>
        </w:rPr>
        <w:t>мм «СГРЭС-1 – ПКТС» и внутреннего тракта сетевой воды ПКТС</w:t>
      </w:r>
      <w:bookmarkEnd w:id="46"/>
    </w:p>
    <w:p w:rsidR="007E567D" w:rsidRPr="00290DB9" w:rsidRDefault="007E567D" w:rsidP="00F11A51">
      <w:pPr>
        <w:pStyle w:val="a4"/>
      </w:pPr>
      <w:r w:rsidRPr="00290DB9">
        <w:t>Для режима с увеличением давления в подающем трубопроводе на выходе из стены главн</w:t>
      </w:r>
      <w:r w:rsidRPr="00290DB9">
        <w:t>о</w:t>
      </w:r>
      <w:r w:rsidRPr="00290DB9">
        <w:t>го корпуса до Р</w:t>
      </w:r>
      <w:r w:rsidRPr="00290DB9">
        <w:rPr>
          <w:vertAlign w:val="subscript"/>
        </w:rPr>
        <w:t>1_СГРЭС-1</w:t>
      </w:r>
      <w:r w:rsidRPr="00290DB9">
        <w:t xml:space="preserve"> = 16,0 кгс/см</w:t>
      </w:r>
      <w:r w:rsidRPr="00290DB9">
        <w:rPr>
          <w:vertAlign w:val="superscript"/>
        </w:rPr>
        <w:t xml:space="preserve">2 </w:t>
      </w:r>
      <w:r w:rsidRPr="00290DB9">
        <w:t xml:space="preserve"> фактическое значение максимальной пропускной способн</w:t>
      </w:r>
      <w:r w:rsidRPr="00290DB9">
        <w:t>о</w:t>
      </w:r>
      <w:r w:rsidRPr="00290DB9">
        <w:t xml:space="preserve">сти для подающего трубопровода </w:t>
      </w:r>
      <w:bookmarkStart w:id="47" w:name="OLE_LINK1"/>
      <w:bookmarkStart w:id="48" w:name="OLE_LINK2"/>
      <w:proofErr w:type="spellStart"/>
      <w:r w:rsidRPr="00290DB9">
        <w:t>тепломагистрали</w:t>
      </w:r>
      <w:proofErr w:type="spellEnd"/>
      <w:r w:rsidRPr="00290DB9">
        <w:t xml:space="preserve"> </w:t>
      </w:r>
      <w:r w:rsidR="00564E4B">
        <w:t xml:space="preserve">2Ду1000/1200 </w:t>
      </w:r>
      <w:r w:rsidRPr="00290DB9">
        <w:t>мм «СГРЭС-1 – ПКТС»</w:t>
      </w:r>
      <w:bookmarkEnd w:id="47"/>
      <w:bookmarkEnd w:id="48"/>
      <w:r w:rsidRPr="00290DB9">
        <w:t xml:space="preserve"> и вну</w:t>
      </w:r>
      <w:r w:rsidRPr="00290DB9">
        <w:t>т</w:t>
      </w:r>
      <w:r w:rsidRPr="00290DB9">
        <w:t>реннего тракта сетевой воды ПКТС по результатам испытаний проведенным в 2017 году составл</w:t>
      </w:r>
      <w:r w:rsidRPr="00290DB9">
        <w:t>я</w:t>
      </w:r>
      <w:r w:rsidRPr="00290DB9">
        <w:t>ет 8780 т/ч.</w:t>
      </w:r>
    </w:p>
    <w:p w:rsidR="007E567D" w:rsidRPr="00290DB9" w:rsidRDefault="007E567D" w:rsidP="00F11A51">
      <w:pPr>
        <w:pStyle w:val="a4"/>
      </w:pPr>
      <w:r w:rsidRPr="00290DB9">
        <w:t xml:space="preserve">Полученное по результатам испытаний в 2017 году фактической значение максимальной пропускной способности для обратного трубопровода </w:t>
      </w:r>
      <w:proofErr w:type="spellStart"/>
      <w:r w:rsidRPr="00290DB9">
        <w:t>тепломагистрали</w:t>
      </w:r>
      <w:proofErr w:type="spellEnd"/>
      <w:r w:rsidRPr="00290DB9">
        <w:t xml:space="preserve"> </w:t>
      </w:r>
      <w:r w:rsidR="00564E4B">
        <w:t xml:space="preserve">2Ду1000/1200 </w:t>
      </w:r>
      <w:r w:rsidRPr="00290DB9">
        <w:t>мм «СГРЭС-1 – ПКТС» и внутреннего тракта сетевой воды ПКТС составило 8020 т/ч (при работе ч</w:t>
      </w:r>
      <w:r w:rsidRPr="00290DB9">
        <w:t>е</w:t>
      </w:r>
      <w:r w:rsidRPr="00290DB9">
        <w:t>тырех перекачивающих насосов в группе ПН-7…ПН-12 в ПКТС).</w:t>
      </w:r>
    </w:p>
    <w:p w:rsidR="007E567D" w:rsidRPr="00290DB9" w:rsidRDefault="007E567D" w:rsidP="00F11A51">
      <w:pPr>
        <w:pStyle w:val="a4"/>
        <w:rPr>
          <w:u w:val="single"/>
        </w:rPr>
      </w:pPr>
      <w:bookmarkStart w:id="49" w:name="_Toc478367330"/>
      <w:r w:rsidRPr="00290DB9">
        <w:rPr>
          <w:u w:val="single"/>
        </w:rPr>
        <w:t xml:space="preserve">Основные выводы по </w:t>
      </w:r>
      <w:bookmarkEnd w:id="49"/>
      <w:r w:rsidRPr="00290DB9">
        <w:rPr>
          <w:u w:val="single"/>
        </w:rPr>
        <w:t xml:space="preserve">совместной пропускной способности </w:t>
      </w:r>
      <w:proofErr w:type="spellStart"/>
      <w:r w:rsidRPr="00290DB9">
        <w:rPr>
          <w:u w:val="single"/>
        </w:rPr>
        <w:t>тепломагистрали</w:t>
      </w:r>
      <w:proofErr w:type="spellEnd"/>
      <w:r w:rsidRPr="00290DB9">
        <w:rPr>
          <w:u w:val="single"/>
        </w:rPr>
        <w:t xml:space="preserve"> </w:t>
      </w:r>
      <w:r w:rsidR="00564E4B">
        <w:rPr>
          <w:u w:val="single"/>
        </w:rPr>
        <w:t xml:space="preserve">2Ду1000/1200 </w:t>
      </w:r>
      <w:r w:rsidRPr="00290DB9">
        <w:rPr>
          <w:u w:val="single"/>
        </w:rPr>
        <w:t>мм «СГРЭС-1 – ПКТС» и внутреннего тракта сетевой воды ПКТС</w:t>
      </w:r>
    </w:p>
    <w:p w:rsidR="007E567D" w:rsidRPr="00290DB9" w:rsidRDefault="007E567D" w:rsidP="00F11A51">
      <w:pPr>
        <w:pStyle w:val="a4"/>
      </w:pPr>
      <w:r w:rsidRPr="00290DB9">
        <w:t xml:space="preserve">1). Подающий трубопровод </w:t>
      </w:r>
      <w:proofErr w:type="spellStart"/>
      <w:r w:rsidRPr="00290DB9">
        <w:t>тепломагистрали</w:t>
      </w:r>
      <w:proofErr w:type="spellEnd"/>
      <w:r w:rsidRPr="00290DB9">
        <w:t xml:space="preserve"> </w:t>
      </w:r>
      <w:r w:rsidR="00564E4B">
        <w:t xml:space="preserve">2Ду1000/1200 </w:t>
      </w:r>
      <w:r w:rsidRPr="00290DB9">
        <w:t>мм «СГРЭС-1 – ПКТС» имеет большую максимальную пропускную способность равную 8780 т/ч по отношению к обратному трубопроводу для которого она составляет 8020 т/ч (при работе четырех перекачивающих насосов в группе ПН-7…ПН-12 в ПКТС).</w:t>
      </w:r>
    </w:p>
    <w:p w:rsidR="007E567D" w:rsidRPr="00290DB9" w:rsidRDefault="007E567D" w:rsidP="00F11A51">
      <w:pPr>
        <w:pStyle w:val="a4"/>
      </w:pPr>
      <w:r w:rsidRPr="00290DB9">
        <w:t xml:space="preserve">2). При включении в ПКТС только трех перекачивающих насосов в группе ПН-7…ПН-12 максимальная пропускная способность обратного трубопровода составляет не более 7730 т/ч (с учетом переключения на </w:t>
      </w:r>
      <w:proofErr w:type="spellStart"/>
      <w:r w:rsidRPr="00290DB9">
        <w:t>тепломагистраль</w:t>
      </w:r>
      <w:proofErr w:type="spellEnd"/>
      <w:r w:rsidRPr="00290DB9">
        <w:t xml:space="preserve"> </w:t>
      </w:r>
      <w:r w:rsidR="00564E4B">
        <w:t xml:space="preserve">2Ду1000/1200 </w:t>
      </w:r>
      <w:r w:rsidRPr="00290DB9">
        <w:t>мм «СГРЭС-1 – ПКТС» подмешивающей насосной станции ПС-4 СГМУП «ГТС»).</w:t>
      </w:r>
    </w:p>
    <w:p w:rsidR="007E567D" w:rsidRPr="00290DB9" w:rsidRDefault="007E567D" w:rsidP="00F11A51">
      <w:pPr>
        <w:pStyle w:val="a4"/>
      </w:pPr>
      <w:r w:rsidRPr="00290DB9">
        <w:t>3). Для существующей величины подключенной тепловой нагрузки в зоне теплоснабжения ПКТС и гидравлическом режиме в точке излома температурного графика при максимальном час</w:t>
      </w:r>
      <w:r w:rsidRPr="00290DB9">
        <w:t>о</w:t>
      </w:r>
      <w:r w:rsidRPr="00290DB9">
        <w:t xml:space="preserve">вом </w:t>
      </w:r>
      <w:proofErr w:type="spellStart"/>
      <w:r w:rsidRPr="00290DB9">
        <w:t>водоразборе</w:t>
      </w:r>
      <w:proofErr w:type="spellEnd"/>
      <w:r w:rsidRPr="00290DB9">
        <w:t xml:space="preserve"> на ГВС фактические расходы теплоносителя по обратному трубопроводу в </w:t>
      </w:r>
      <w:proofErr w:type="spellStart"/>
      <w:r w:rsidRPr="00290DB9">
        <w:t>те</w:t>
      </w:r>
      <w:r w:rsidRPr="00290DB9">
        <w:t>п</w:t>
      </w:r>
      <w:r w:rsidRPr="00290DB9">
        <w:t>ломагистрали</w:t>
      </w:r>
      <w:proofErr w:type="spellEnd"/>
      <w:r w:rsidRPr="00290DB9">
        <w:t xml:space="preserve"> </w:t>
      </w:r>
      <w:r w:rsidR="00564E4B">
        <w:t xml:space="preserve">2Ду1000/1200 </w:t>
      </w:r>
      <w:r w:rsidRPr="00290DB9">
        <w:t xml:space="preserve">мм «СГРЭС-1 – ПКТС»  составляют 7750…7890 т/ч, т.е. превышают максимальную пропускную способность обратного трубопровода которая составляет не более 7730 т/ч. </w:t>
      </w:r>
    </w:p>
    <w:p w:rsidR="007E567D" w:rsidRPr="00290DB9" w:rsidRDefault="007E567D" w:rsidP="00F11A51">
      <w:pPr>
        <w:pStyle w:val="a4"/>
      </w:pPr>
      <w:r w:rsidRPr="00290DB9">
        <w:t xml:space="preserve">4). Любое дополнительное подключение потребителей в зоне теплоснабжения ПКТС будет приводить к систематическим, а не кратковременным (по 2…4 часа) гидравлическим «обвалам» которые сегодня фиксируются в часы максимальных </w:t>
      </w:r>
      <w:proofErr w:type="spellStart"/>
      <w:r w:rsidRPr="00290DB9">
        <w:t>водоразборов</w:t>
      </w:r>
      <w:proofErr w:type="spellEnd"/>
      <w:r w:rsidRPr="00290DB9">
        <w:t xml:space="preserve"> на ГВС или при запаздывании с увеличением температуры Т</w:t>
      </w:r>
      <w:r w:rsidRPr="00290DB9">
        <w:rPr>
          <w:vertAlign w:val="subscript"/>
        </w:rPr>
        <w:t>1_СГРЭС-1</w:t>
      </w:r>
      <w:r w:rsidRPr="00290DB9">
        <w:t xml:space="preserve"> на выходе из СГРЭС-1 (например: при существенном изм</w:t>
      </w:r>
      <w:r w:rsidRPr="00290DB9">
        <w:t>е</w:t>
      </w:r>
      <w:r w:rsidRPr="00290DB9">
        <w:t>нении температуры наружного воздуха).</w:t>
      </w:r>
    </w:p>
    <w:p w:rsidR="007E567D" w:rsidRPr="00290DB9" w:rsidRDefault="007E567D" w:rsidP="00F11A51">
      <w:pPr>
        <w:pStyle w:val="a4"/>
      </w:pPr>
      <w:r w:rsidRPr="00290DB9">
        <w:t>5). В настоящий момент любое подключение новых объектов капитального строительства в зоне теплоснабжения ПКТС будет приводить к дополнительному росту гидравлических потерь (</w:t>
      </w:r>
      <w:proofErr w:type="spellStart"/>
      <w:r w:rsidRPr="00290DB9">
        <w:t>dP</w:t>
      </w:r>
      <w:proofErr w:type="spellEnd"/>
      <w:r w:rsidRPr="00290DB9">
        <w:t xml:space="preserve"> = S х G</w:t>
      </w:r>
      <w:r w:rsidRPr="00290DB9">
        <w:rPr>
          <w:vertAlign w:val="superscript"/>
        </w:rPr>
        <w:t>2</w:t>
      </w:r>
      <w:r w:rsidRPr="00290DB9">
        <w:t xml:space="preserve">) в </w:t>
      </w:r>
      <w:proofErr w:type="spellStart"/>
      <w:r w:rsidRPr="00290DB9">
        <w:t>тепломагистрали</w:t>
      </w:r>
      <w:proofErr w:type="spellEnd"/>
      <w:r w:rsidRPr="00290DB9">
        <w:t xml:space="preserve"> </w:t>
      </w:r>
      <w:r w:rsidR="00564E4B">
        <w:t xml:space="preserve">2Ду1000/1200 </w:t>
      </w:r>
      <w:r w:rsidRPr="00290DB9">
        <w:t>мм «СГРЭС-1 – ПКТС» и снижению фактического ра</w:t>
      </w:r>
      <w:r w:rsidRPr="00290DB9">
        <w:t>с</w:t>
      </w:r>
      <w:r w:rsidRPr="00290DB9">
        <w:t>полагаемого напора на выходе из ПКТ, что не допустимо, т.к. приводит к нарушениям в тепл</w:t>
      </w:r>
      <w:r w:rsidRPr="00290DB9">
        <w:t>о</w:t>
      </w:r>
      <w:r w:rsidRPr="00290DB9">
        <w:t>снабжении наиболее удаленных потребителей.</w:t>
      </w:r>
    </w:p>
    <w:p w:rsidR="007E567D" w:rsidRPr="00290DB9" w:rsidRDefault="007E567D" w:rsidP="00F11A51">
      <w:pPr>
        <w:pStyle w:val="a4"/>
      </w:pPr>
    </w:p>
    <w:p w:rsidR="007E567D" w:rsidRPr="00F11A51" w:rsidRDefault="007E567D" w:rsidP="00F11A51">
      <w:pPr>
        <w:pStyle w:val="a4"/>
        <w:rPr>
          <w:rFonts w:eastAsia="Calibri"/>
          <w:b/>
          <w:i/>
        </w:rPr>
      </w:pPr>
      <w:r w:rsidRPr="00F11A51">
        <w:rPr>
          <w:rFonts w:eastAsia="Calibri"/>
          <w:b/>
          <w:i/>
        </w:rPr>
        <w:t xml:space="preserve">Мероприятия по увеличению пропускной способности </w:t>
      </w:r>
      <w:proofErr w:type="spellStart"/>
      <w:r w:rsidRPr="00F11A51">
        <w:rPr>
          <w:rFonts w:eastAsia="Calibri"/>
          <w:b/>
          <w:i/>
        </w:rPr>
        <w:t>тепломагистрали</w:t>
      </w:r>
      <w:proofErr w:type="spellEnd"/>
      <w:r w:rsidRPr="00F11A51">
        <w:rPr>
          <w:rFonts w:eastAsia="Calibri"/>
          <w:b/>
          <w:i/>
        </w:rPr>
        <w:t xml:space="preserve"> </w:t>
      </w:r>
      <w:r w:rsidR="00564E4B">
        <w:rPr>
          <w:rFonts w:eastAsia="Calibri"/>
          <w:b/>
          <w:i/>
        </w:rPr>
        <w:t xml:space="preserve">2Ду1000/1200 </w:t>
      </w:r>
      <w:r w:rsidRPr="00F11A51">
        <w:rPr>
          <w:rFonts w:eastAsia="Calibri"/>
          <w:b/>
          <w:i/>
        </w:rPr>
        <w:t>мм «СГРЭС-1 – ПКТС»</w:t>
      </w:r>
    </w:p>
    <w:p w:rsidR="007E567D" w:rsidRPr="00B84717" w:rsidRDefault="007E567D" w:rsidP="00F11A51">
      <w:pPr>
        <w:pStyle w:val="a4"/>
        <w:rPr>
          <w:rFonts w:eastAsia="Calibri"/>
        </w:rPr>
      </w:pPr>
      <w:r w:rsidRPr="00B84717">
        <w:rPr>
          <w:rFonts w:eastAsia="Calibri"/>
        </w:rPr>
        <w:t xml:space="preserve">Для увеличения пропускной способности </w:t>
      </w:r>
      <w:proofErr w:type="spellStart"/>
      <w:r w:rsidRPr="00B84717">
        <w:rPr>
          <w:rFonts w:eastAsia="Calibri"/>
        </w:rPr>
        <w:t>тепломагистрали</w:t>
      </w:r>
      <w:proofErr w:type="spellEnd"/>
      <w:r w:rsidRPr="00B84717">
        <w:rPr>
          <w:rFonts w:eastAsia="Calibri"/>
        </w:rPr>
        <w:t xml:space="preserve"> </w:t>
      </w:r>
      <w:r w:rsidR="00564E4B">
        <w:rPr>
          <w:rFonts w:eastAsia="Calibri"/>
        </w:rPr>
        <w:t xml:space="preserve">2Ду1000/1200 </w:t>
      </w:r>
      <w:r w:rsidRPr="00B84717">
        <w:rPr>
          <w:rFonts w:eastAsia="Calibri"/>
        </w:rPr>
        <w:t>мм «СГРЭС-1 – ПКТС» необходимо:</w:t>
      </w:r>
    </w:p>
    <w:p w:rsidR="007E567D" w:rsidRPr="00B84717" w:rsidRDefault="007E567D" w:rsidP="00F11A51">
      <w:pPr>
        <w:pStyle w:val="a1"/>
      </w:pPr>
      <w:r w:rsidRPr="00B84717">
        <w:t xml:space="preserve">трубопроводы </w:t>
      </w:r>
      <w:proofErr w:type="spellStart"/>
      <w:r w:rsidRPr="00B84717">
        <w:t>тепломагистрали</w:t>
      </w:r>
      <w:proofErr w:type="spellEnd"/>
      <w:r w:rsidRPr="00B84717">
        <w:t xml:space="preserve"> </w:t>
      </w:r>
      <w:r w:rsidR="00564E4B">
        <w:t xml:space="preserve">2Ду1000/1200 </w:t>
      </w:r>
      <w:r w:rsidRPr="00B84717">
        <w:t>мм «СГРЭС-1 – ПКТС»</w:t>
      </w:r>
    </w:p>
    <w:p w:rsidR="007E567D" w:rsidRPr="00B84717" w:rsidRDefault="007E567D" w:rsidP="00F11A51">
      <w:pPr>
        <w:pStyle w:val="a1"/>
      </w:pPr>
      <w:r w:rsidRPr="00B84717">
        <w:lastRenderedPageBreak/>
        <w:t xml:space="preserve">выполнить перекладку оставшегося участка подающего трубопровода </w:t>
      </w:r>
      <w:r>
        <w:rPr>
          <w:lang w:val="en-US"/>
        </w:rPr>
        <w:t>d</w:t>
      </w:r>
      <w:r w:rsidRPr="00B84717">
        <w:t xml:space="preserve">1220х10 мм </w:t>
      </w:r>
      <w:proofErr w:type="spellStart"/>
      <w:r w:rsidRPr="00B84717">
        <w:t>тепломагистрали</w:t>
      </w:r>
      <w:proofErr w:type="spellEnd"/>
      <w:r w:rsidRPr="00B84717">
        <w:t xml:space="preserve"> между СГРЭС-1 и павильоном П-3 ориентировочной длиной 860 метров с целью снижения внутренней шероховатости трубопрово</w:t>
      </w:r>
      <w:r>
        <w:t>да, что позволит обеспечить под</w:t>
      </w:r>
      <w:r w:rsidRPr="00B84717">
        <w:t>ключение дополнительно тепловой нагрузки в зоне теплоснабжения ПКТС;</w:t>
      </w:r>
    </w:p>
    <w:p w:rsidR="007E567D" w:rsidRPr="00B84717" w:rsidRDefault="007E567D" w:rsidP="00F11A51">
      <w:pPr>
        <w:pStyle w:val="a1"/>
      </w:pPr>
      <w:r w:rsidRPr="00B84717">
        <w:t xml:space="preserve">выполнить перекладку участка </w:t>
      </w:r>
      <w:proofErr w:type="spellStart"/>
      <w:r w:rsidRPr="00B84717">
        <w:t>тепломагистрали</w:t>
      </w:r>
      <w:proofErr w:type="spellEnd"/>
      <w:r w:rsidRPr="00B84717">
        <w:t xml:space="preserve"> между павильоном П-3 и ПКТС с увеличением диаметра с 2</w:t>
      </w:r>
      <w:r>
        <w:rPr>
          <w:lang w:val="en-US"/>
        </w:rPr>
        <w:t>d</w:t>
      </w:r>
      <w:r w:rsidRPr="00B84717">
        <w:t>1220х10,0 мм на 2</w:t>
      </w:r>
      <w:r>
        <w:rPr>
          <w:lang w:val="en-US"/>
        </w:rPr>
        <w:t>d</w:t>
      </w:r>
      <w:r w:rsidRPr="00B84717">
        <w:t xml:space="preserve">1020х9,0 мм суммарной длиной L = (1 475 + 136) = 1 </w:t>
      </w:r>
      <w:r w:rsidR="00564E4B">
        <w:t>474</w:t>
      </w:r>
      <w:r w:rsidRPr="00B84717">
        <w:t xml:space="preserve"> метров, что позволит обеспечить подключение дополнительно тепловой нагрузки в зоне теплоснабжения ПКТС.</w:t>
      </w:r>
    </w:p>
    <w:p w:rsidR="007E567D" w:rsidRPr="00B84717" w:rsidRDefault="007E567D" w:rsidP="00F11A51">
      <w:pPr>
        <w:pStyle w:val="a1"/>
      </w:pPr>
      <w:r w:rsidRPr="00B84717">
        <w:t xml:space="preserve">основные мероприятия по увеличению пропускной способности внутреннего тракта сетевой воды ПКТС и </w:t>
      </w:r>
      <w:proofErr w:type="spellStart"/>
      <w:r w:rsidRPr="00B84717">
        <w:t>тепломагистрали</w:t>
      </w:r>
      <w:proofErr w:type="spellEnd"/>
      <w:r w:rsidRPr="00B84717">
        <w:t xml:space="preserve"> </w:t>
      </w:r>
      <w:r w:rsidR="00564E4B">
        <w:t xml:space="preserve">2Ду1200/1000 </w:t>
      </w:r>
      <w:r w:rsidRPr="00B84717">
        <w:t>мм «СГРЭС-1 – ПКТС»</w:t>
      </w:r>
    </w:p>
    <w:p w:rsidR="007E567D" w:rsidRPr="00B84717" w:rsidRDefault="007E567D" w:rsidP="00F11A51">
      <w:pPr>
        <w:pStyle w:val="a1"/>
      </w:pPr>
      <w:r w:rsidRPr="00B84717">
        <w:t xml:space="preserve">выполнить замену существующих низконапорных насосов в группе ПН-7…ПН-12 типа СЭ2500-60-11 на более высоконапорные насосы типа Wilo SCP 400/660DV-CX/E1-FC с отечественными электродвигателями типа АДЧР-650-6.0-4У1 Р1 (U = 6,0 </w:t>
      </w:r>
      <w:proofErr w:type="spellStart"/>
      <w:r w:rsidRPr="00B84717">
        <w:t>кВ</w:t>
      </w:r>
      <w:proofErr w:type="spellEnd"/>
      <w:r w:rsidRPr="00B84717">
        <w:t xml:space="preserve">, I = 77А, n = 1 485 об/мин, </w:t>
      </w:r>
      <w:proofErr w:type="spellStart"/>
      <w:r w:rsidRPr="00B84717">
        <w:t>Nэл.дв</w:t>
      </w:r>
      <w:proofErr w:type="spellEnd"/>
      <w:r w:rsidRPr="00B84717">
        <w:t>. = 630 кВт) производства ОАО «РУСЭЛПРОМ» адаптированных под частотное регулирование (с сохранением н</w:t>
      </w:r>
      <w:r w:rsidRPr="00B84717">
        <w:t>о</w:t>
      </w:r>
      <w:r w:rsidRPr="00B84717">
        <w:t>минальной мощности электродвигателей);</w:t>
      </w:r>
    </w:p>
    <w:p w:rsidR="007E567D" w:rsidRPr="00B84717" w:rsidRDefault="007E567D" w:rsidP="00F11A51">
      <w:pPr>
        <w:pStyle w:val="a1"/>
      </w:pPr>
      <w:r w:rsidRPr="00B84717">
        <w:t>для снижения затрат на перекачку теплоносителя для новых высоконапорных нас</w:t>
      </w:r>
      <w:r w:rsidRPr="00B84717">
        <w:t>о</w:t>
      </w:r>
      <w:r w:rsidRPr="00B84717">
        <w:t>сов типа Wilo SCP 400/660DV-CX/E1-FC в группе ПН-7…ПН-</w:t>
      </w:r>
      <w:r>
        <w:t>12 предусмотреть установку инди</w:t>
      </w:r>
      <w:r w:rsidRPr="00B84717">
        <w:t>видуальных высоковольтных преобразователей частоты, что позв</w:t>
      </w:r>
      <w:r w:rsidRPr="00B84717">
        <w:t>о</w:t>
      </w:r>
      <w:r w:rsidRPr="00B84717">
        <w:t>лит обеспечить снижение потребления электроэнергии за отопительный сезон с 6 847 928 кВт*ч до 4 893 520 кВт*ч (снижение на 1 954 408 кВт*ч или на 28,54%) применительно к существующей величине подключенной тепловой нагрузки;</w:t>
      </w:r>
    </w:p>
    <w:p w:rsidR="007E567D" w:rsidRPr="00B84717" w:rsidRDefault="007E567D" w:rsidP="00F11A51">
      <w:pPr>
        <w:pStyle w:val="a1"/>
      </w:pPr>
      <w:r w:rsidRPr="00B84717">
        <w:t>выполнить монтаж дополнительного обратного трубопровода от точки слияния п</w:t>
      </w:r>
      <w:r w:rsidRPr="00B84717">
        <w:t>о</w:t>
      </w:r>
      <w:r w:rsidRPr="00B84717">
        <w:t>токов от коллекторных №1 и №2 до общего всасывающе</w:t>
      </w:r>
      <w:r>
        <w:t>го коллектора группы пер</w:t>
      </w:r>
      <w:r>
        <w:t>е</w:t>
      </w:r>
      <w:r>
        <w:t>качива</w:t>
      </w:r>
      <w:r w:rsidRPr="00B84717">
        <w:t>ющих насосов ПН-8, ПН-10, ПН-12 диаметром 1</w:t>
      </w:r>
      <w:r>
        <w:rPr>
          <w:lang w:val="en-US"/>
        </w:rPr>
        <w:t>d</w:t>
      </w:r>
      <w:r w:rsidRPr="00B84717">
        <w:t>820х9,0 мм L = 275 метров (с установкой на трубопроводе задвижек, регулирующего клапана  и строительством нового павильона для запорной арматуры);</w:t>
      </w:r>
    </w:p>
    <w:p w:rsidR="007E567D" w:rsidRPr="00B84717" w:rsidRDefault="007E567D" w:rsidP="00F11A51">
      <w:pPr>
        <w:pStyle w:val="a1"/>
      </w:pPr>
      <w:r w:rsidRPr="00B84717">
        <w:t>выполнить монтаж дополнительного подающего трубопровода от ввода в ПКТС до точки разветвления на коллекторные №1 и №2 с ответвлением к общему всасыва</w:t>
      </w:r>
      <w:r w:rsidRPr="00B84717">
        <w:t>ю</w:t>
      </w:r>
      <w:r w:rsidRPr="00B84717">
        <w:t>щему коллектору сетевых насосов СН-4…СН-6 диаметром 1</w:t>
      </w:r>
      <w:r>
        <w:rPr>
          <w:lang w:val="en-US"/>
        </w:rPr>
        <w:t>d</w:t>
      </w:r>
      <w:r w:rsidRPr="00B84717">
        <w:t>820х9,0 мм L = (221 +82) = 303 метра (с установкой на трубопроводе задвижек, регулирующего клапана  и строительством нового павильона для запорной арматуры).</w:t>
      </w:r>
    </w:p>
    <w:p w:rsidR="007E567D" w:rsidRPr="00B84717" w:rsidRDefault="007E567D" w:rsidP="00F11A51">
      <w:pPr>
        <w:pStyle w:val="a1"/>
      </w:pPr>
      <w:r w:rsidRPr="00B84717">
        <w:t>дополнительные мероприятия по повышению надежности потребителей в зоне те</w:t>
      </w:r>
      <w:r w:rsidRPr="00B84717">
        <w:t>п</w:t>
      </w:r>
      <w:r w:rsidRPr="00B84717">
        <w:t>лоснабжения ПКТС</w:t>
      </w:r>
      <w:r w:rsidR="00F11A51">
        <w:t>.</w:t>
      </w:r>
    </w:p>
    <w:p w:rsidR="007E567D" w:rsidRPr="00B84717" w:rsidRDefault="007E567D" w:rsidP="00F11A51">
      <w:pPr>
        <w:pStyle w:val="a1"/>
      </w:pPr>
      <w:r w:rsidRPr="00B84717">
        <w:t xml:space="preserve">выполнить проектные работы и ввод в эксплуатацию системы защиты внутреннего тракта сетевой воды ПКТС и сальниковых компенсаторов на </w:t>
      </w:r>
      <w:proofErr w:type="spellStart"/>
      <w:r w:rsidRPr="00B84717">
        <w:t>тепломагистрали</w:t>
      </w:r>
      <w:proofErr w:type="spellEnd"/>
      <w:r w:rsidRPr="00B84717">
        <w:t xml:space="preserve"> «СГРЭС-1 - ПКТС» путем установки двух новых быстродействующих сбросных клапанов БКС-3 и БКС-4 (</w:t>
      </w:r>
      <w:proofErr w:type="spellStart"/>
      <w:r w:rsidRPr="00B84717">
        <w:t>Bermad</w:t>
      </w:r>
      <w:proofErr w:type="spellEnd"/>
      <w:r w:rsidRPr="00B84717">
        <w:t xml:space="preserve"> или </w:t>
      </w:r>
      <w:proofErr w:type="spellStart"/>
      <w:r w:rsidRPr="00B84717">
        <w:t>Raphael</w:t>
      </w:r>
      <w:proofErr w:type="spellEnd"/>
      <w:r w:rsidRPr="00B84717">
        <w:t xml:space="preserve"> DN200, PN16(25)) включенных по схеме «предупреждение гидравлического удара»;</w:t>
      </w:r>
    </w:p>
    <w:p w:rsidR="007E567D" w:rsidRPr="00B84717" w:rsidRDefault="007E567D" w:rsidP="00F11A51">
      <w:pPr>
        <w:pStyle w:val="a1"/>
      </w:pPr>
      <w:r w:rsidRPr="00B84717">
        <w:t>выполнить проектные работы и ввод в эксплуатацию двух автоматизированных у</w:t>
      </w:r>
      <w:r w:rsidRPr="00B84717">
        <w:t>з</w:t>
      </w:r>
      <w:r w:rsidRPr="00B84717">
        <w:t xml:space="preserve">лов подпитки зоны теплоснабжения ЦЖР от теплоисточников СГРЭС-1 (с ввода </w:t>
      </w:r>
      <w:proofErr w:type="spellStart"/>
      <w:r w:rsidRPr="00B84717">
        <w:t>тепломагистрали</w:t>
      </w:r>
      <w:proofErr w:type="spellEnd"/>
      <w:r w:rsidRPr="00B84717">
        <w:t>) и СГРЭС-2 (через коллекторную №2) для работы ПКТС в авт</w:t>
      </w:r>
      <w:r w:rsidRPr="00B84717">
        <w:t>о</w:t>
      </w:r>
      <w:r w:rsidRPr="00B84717">
        <w:t>номном режиме при аварийных ситуациях в отопительном сезоне;</w:t>
      </w:r>
    </w:p>
    <w:p w:rsidR="007E567D" w:rsidRPr="00B84717" w:rsidRDefault="007E567D" w:rsidP="00F11A51">
      <w:pPr>
        <w:pStyle w:val="a1"/>
      </w:pPr>
      <w:r w:rsidRPr="00B84717">
        <w:lastRenderedPageBreak/>
        <w:t xml:space="preserve">выполнить замену трех существующих комплектов составных теплосчетчиков на входе и выходе из ПКТС с заменой типов расходомеров и установкой </w:t>
      </w:r>
      <w:proofErr w:type="spellStart"/>
      <w:r w:rsidRPr="00B84717">
        <w:t>струевыпр</w:t>
      </w:r>
      <w:r w:rsidRPr="00B84717">
        <w:t>я</w:t>
      </w:r>
      <w:r w:rsidRPr="00B84717">
        <w:t>мителей</w:t>
      </w:r>
      <w:proofErr w:type="spellEnd"/>
      <w:r w:rsidRPr="00B84717">
        <w:t xml:space="preserve"> лопастного типа (в связи с систематическим отказом существующих расх</w:t>
      </w:r>
      <w:r w:rsidRPr="00B84717">
        <w:t>о</w:t>
      </w:r>
      <w:r w:rsidRPr="00B84717">
        <w:t>домеров при увеличении расходов циркуляции на город);</w:t>
      </w:r>
    </w:p>
    <w:p w:rsidR="007E567D" w:rsidRPr="00B84717" w:rsidRDefault="007E567D" w:rsidP="00F11A51">
      <w:pPr>
        <w:pStyle w:val="a1"/>
      </w:pPr>
      <w:r w:rsidRPr="00B84717">
        <w:t xml:space="preserve">выполнить проектные работы и ввод в эксплуатацию регулирующего поворотного затвора типа </w:t>
      </w:r>
      <w:proofErr w:type="spellStart"/>
      <w:r w:rsidRPr="00B84717">
        <w:t>Vexve</w:t>
      </w:r>
      <w:proofErr w:type="spellEnd"/>
      <w:r w:rsidRPr="00B84717">
        <w:t xml:space="preserve"> BFC1000W2 DN1000, PN25, </w:t>
      </w:r>
      <w:proofErr w:type="spellStart"/>
      <w:r w:rsidRPr="00B84717">
        <w:t>Kv</w:t>
      </w:r>
      <w:proofErr w:type="spellEnd"/>
      <w:r w:rsidRPr="00B84717">
        <w:t>=56900 м</w:t>
      </w:r>
      <w:r w:rsidRPr="003E12F8">
        <w:rPr>
          <w:vertAlign w:val="superscript"/>
        </w:rPr>
        <w:t>3</w:t>
      </w:r>
      <w:r w:rsidRPr="00B84717">
        <w:t xml:space="preserve">/ч с электроприводом SAR14.5/GS 250.3/GZ 250.3/AM01.1 на общем подающем трубопроводе </w:t>
      </w:r>
      <w:r>
        <w:rPr>
          <w:lang w:val="en-US"/>
        </w:rPr>
        <w:t>d</w:t>
      </w:r>
      <w:r w:rsidRPr="00B84717">
        <w:t>1020х10,0 мм в ПКТС.</w:t>
      </w:r>
    </w:p>
    <w:p w:rsidR="007E567D" w:rsidRPr="00B84717" w:rsidRDefault="007E567D" w:rsidP="00F11A51">
      <w:pPr>
        <w:pStyle w:val="a4"/>
        <w:rPr>
          <w:rFonts w:eastAsia="Calibri"/>
        </w:rPr>
      </w:pPr>
      <w:r w:rsidRPr="00B84717">
        <w:rPr>
          <w:rFonts w:eastAsia="Calibri"/>
        </w:rPr>
        <w:t xml:space="preserve">В качестве временной меры по увеличению пропускной способности </w:t>
      </w:r>
      <w:proofErr w:type="spellStart"/>
      <w:r w:rsidRPr="00B84717">
        <w:rPr>
          <w:rFonts w:eastAsia="Calibri"/>
        </w:rPr>
        <w:t>тепломагистрали</w:t>
      </w:r>
      <w:proofErr w:type="spellEnd"/>
      <w:r w:rsidRPr="00B84717">
        <w:rPr>
          <w:rFonts w:eastAsia="Calibri"/>
        </w:rPr>
        <w:t xml:space="preserve"> </w:t>
      </w:r>
      <w:r w:rsidR="00564E4B">
        <w:rPr>
          <w:rFonts w:eastAsia="Calibri"/>
        </w:rPr>
        <w:t xml:space="preserve">2Ду1000/1200 </w:t>
      </w:r>
      <w:r w:rsidRPr="00B84717">
        <w:rPr>
          <w:rFonts w:eastAsia="Calibri"/>
        </w:rPr>
        <w:t>мм «СГРЭС-1 – ПКТС» и внутреннего тракта сетевой воды ПКТС может быть ра</w:t>
      </w:r>
      <w:r w:rsidRPr="00B84717">
        <w:rPr>
          <w:rFonts w:eastAsia="Calibri"/>
        </w:rPr>
        <w:t>с</w:t>
      </w:r>
      <w:r w:rsidRPr="00B84717">
        <w:rPr>
          <w:rFonts w:eastAsia="Calibri"/>
        </w:rPr>
        <w:t>смотрен вариант с повышением температуры нижней срезки температурного графика с 82</w:t>
      </w:r>
      <w:r w:rsidR="003E12F8" w:rsidRPr="003E12F8">
        <w:rPr>
          <w:rFonts w:eastAsia="Calibri"/>
          <w:vertAlign w:val="superscript"/>
        </w:rPr>
        <w:t>о</w:t>
      </w:r>
      <w:r w:rsidRPr="00B84717">
        <w:rPr>
          <w:rFonts w:eastAsia="Calibri"/>
        </w:rPr>
        <w:t>С до 90</w:t>
      </w:r>
      <w:r w:rsidRPr="00B84717">
        <w:rPr>
          <w:rFonts w:eastAsia="Calibri"/>
          <w:vertAlign w:val="superscript"/>
        </w:rPr>
        <w:t>0</w:t>
      </w:r>
      <w:r w:rsidRPr="00B84717">
        <w:rPr>
          <w:rFonts w:eastAsia="Calibri"/>
        </w:rPr>
        <w:t xml:space="preserve">С в диапазоне температур наружного воздуха </w:t>
      </w:r>
      <w:proofErr w:type="spellStart"/>
      <w:r w:rsidRPr="00B84717">
        <w:rPr>
          <w:rFonts w:eastAsia="Calibri"/>
        </w:rPr>
        <w:t>Тн.в</w:t>
      </w:r>
      <w:proofErr w:type="spellEnd"/>
      <w:r w:rsidRPr="00B84717">
        <w:rPr>
          <w:rFonts w:eastAsia="Calibri"/>
        </w:rPr>
        <w:t>. = - 11,68</w:t>
      </w:r>
      <w:r w:rsidRPr="00B84717">
        <w:rPr>
          <w:rFonts w:eastAsia="Calibri"/>
          <w:vertAlign w:val="superscript"/>
        </w:rPr>
        <w:t>0</w:t>
      </w:r>
      <w:r w:rsidRPr="00B84717">
        <w:rPr>
          <w:rFonts w:eastAsia="Calibri"/>
        </w:rPr>
        <w:t>С …+ 2,0</w:t>
      </w:r>
      <w:r w:rsidRPr="00B84717">
        <w:rPr>
          <w:rFonts w:eastAsia="Calibri"/>
          <w:vertAlign w:val="superscript"/>
        </w:rPr>
        <w:t>0</w:t>
      </w:r>
      <w:r w:rsidRPr="00B84717">
        <w:rPr>
          <w:rFonts w:eastAsia="Calibri"/>
        </w:rPr>
        <w:t>С.</w:t>
      </w:r>
    </w:p>
    <w:p w:rsidR="007E567D" w:rsidRPr="00B84717" w:rsidRDefault="007E567D" w:rsidP="00F11A51">
      <w:pPr>
        <w:pStyle w:val="a4"/>
        <w:rPr>
          <w:rFonts w:eastAsia="Calibri"/>
        </w:rPr>
      </w:pPr>
      <w:r w:rsidRPr="00B84717">
        <w:rPr>
          <w:rFonts w:eastAsia="Calibri"/>
        </w:rPr>
        <w:t>Возможное перспективное повышении температуры Т1_СГРЭС-1 для нижней срезки те</w:t>
      </w:r>
      <w:r w:rsidRPr="00B84717">
        <w:rPr>
          <w:rFonts w:eastAsia="Calibri"/>
        </w:rPr>
        <w:t>м</w:t>
      </w:r>
      <w:r w:rsidRPr="00B84717">
        <w:rPr>
          <w:rFonts w:eastAsia="Calibri"/>
        </w:rPr>
        <w:t>пературного графика с 82,0°С до 90,0°С приведет к дополнительному снижению относительного расхода греющего теплоносителя на подогреватели ГВС только на 13,0%, но при этом температ</w:t>
      </w:r>
      <w:r w:rsidRPr="00B84717">
        <w:rPr>
          <w:rFonts w:eastAsia="Calibri"/>
        </w:rPr>
        <w:t>у</w:t>
      </w:r>
      <w:r w:rsidRPr="00B84717">
        <w:rPr>
          <w:rFonts w:eastAsia="Calibri"/>
        </w:rPr>
        <w:t>ра внутреннего воздуха в помещениях увеличится с 22,14</w:t>
      </w:r>
      <w:r w:rsidRPr="00B84717">
        <w:rPr>
          <w:rFonts w:eastAsia="Calibri"/>
          <w:vertAlign w:val="superscript"/>
        </w:rPr>
        <w:t>0</w:t>
      </w:r>
      <w:r w:rsidRPr="00B84717">
        <w:rPr>
          <w:rFonts w:eastAsia="Calibri"/>
        </w:rPr>
        <w:t>С до 24,58</w:t>
      </w:r>
      <w:r w:rsidRPr="00B84717">
        <w:rPr>
          <w:rFonts w:eastAsia="Calibri"/>
          <w:vertAlign w:val="superscript"/>
        </w:rPr>
        <w:t>0</w:t>
      </w:r>
      <w:r w:rsidRPr="00B84717">
        <w:rPr>
          <w:rFonts w:eastAsia="Calibri"/>
        </w:rPr>
        <w:t>С, что  может вызвать встречные иски и отказ от оплаты сверхнормативной тепловой энергии со стороны управляющих компаний.</w:t>
      </w:r>
    </w:p>
    <w:p w:rsidR="007E567D" w:rsidRDefault="007E567D" w:rsidP="00F11A51">
      <w:pPr>
        <w:pStyle w:val="a4"/>
        <w:rPr>
          <w:rFonts w:eastAsia="Calibri"/>
        </w:rPr>
      </w:pPr>
      <w:r w:rsidRPr="00B84717">
        <w:rPr>
          <w:rFonts w:eastAsia="Calibri"/>
        </w:rPr>
        <w:t xml:space="preserve">Дальнейшее повышении температуры Т1_СГРЭС-1 для нижней срезки температурного графика более 90,0°С (согласно представленного графика) уже не имеет физического смысла, т.к. это практически не приводит к снижению расхода греющего теплоносителя в </w:t>
      </w:r>
      <w:proofErr w:type="spellStart"/>
      <w:r w:rsidRPr="00B84717">
        <w:rPr>
          <w:rFonts w:eastAsia="Calibri"/>
        </w:rPr>
        <w:t>тепломагистрали</w:t>
      </w:r>
      <w:proofErr w:type="spellEnd"/>
      <w:r w:rsidRPr="00B84717">
        <w:rPr>
          <w:rFonts w:eastAsia="Calibri"/>
        </w:rPr>
        <w:t>, а только к увеличению температура внутре</w:t>
      </w:r>
      <w:r>
        <w:rPr>
          <w:rFonts w:eastAsia="Calibri"/>
        </w:rPr>
        <w:t>ннего воздуха в отапливаемых по</w:t>
      </w:r>
      <w:r w:rsidRPr="00B84717">
        <w:rPr>
          <w:rFonts w:eastAsia="Calibri"/>
        </w:rPr>
        <w:t>мещениях.</w:t>
      </w:r>
    </w:p>
    <w:p w:rsidR="007918DB" w:rsidRDefault="007918DB" w:rsidP="00F11A51">
      <w:pPr>
        <w:pStyle w:val="a4"/>
      </w:pPr>
    </w:p>
    <w:p w:rsidR="007D7279" w:rsidRPr="007D7279" w:rsidRDefault="007D7279" w:rsidP="007D7279">
      <w:pPr>
        <w:pStyle w:val="a4"/>
        <w:rPr>
          <w:rFonts w:eastAsia="Calibri"/>
          <w:b/>
          <w:u w:val="single"/>
        </w:rPr>
      </w:pPr>
      <w:r>
        <w:rPr>
          <w:rFonts w:eastAsia="Calibri"/>
          <w:b/>
          <w:u w:val="single"/>
        </w:rPr>
        <w:t xml:space="preserve">2. </w:t>
      </w:r>
      <w:r w:rsidRPr="007D7279">
        <w:rPr>
          <w:rFonts w:eastAsia="Calibri"/>
          <w:b/>
          <w:u w:val="single"/>
        </w:rPr>
        <w:t>Оценка существующей пропускной способности магистральной тепловой сети «СГРЭС-2 – ВЖР» и внутренних трактов сетевой воды теплоисточника СГРЭС-2 и перек</w:t>
      </w:r>
      <w:r w:rsidRPr="007D7279">
        <w:rPr>
          <w:rFonts w:eastAsia="Calibri"/>
          <w:b/>
          <w:u w:val="single"/>
        </w:rPr>
        <w:t>а</w:t>
      </w:r>
      <w:r w:rsidRPr="007D7279">
        <w:rPr>
          <w:rFonts w:eastAsia="Calibri"/>
          <w:b/>
          <w:u w:val="single"/>
        </w:rPr>
        <w:t>чивающей насосной станции ПНС с учетом имеющихся ограничений и допустимых хара</w:t>
      </w:r>
      <w:r w:rsidRPr="007D7279">
        <w:rPr>
          <w:rFonts w:eastAsia="Calibri"/>
          <w:b/>
          <w:u w:val="single"/>
        </w:rPr>
        <w:t>к</w:t>
      </w:r>
      <w:r w:rsidRPr="007D7279">
        <w:rPr>
          <w:rFonts w:eastAsia="Calibri"/>
          <w:b/>
          <w:u w:val="single"/>
        </w:rPr>
        <w:t>теристик оборудования</w:t>
      </w:r>
    </w:p>
    <w:p w:rsidR="007D7279" w:rsidRPr="007D7279" w:rsidRDefault="007D7279" w:rsidP="007D7279">
      <w:pPr>
        <w:pStyle w:val="a4"/>
        <w:rPr>
          <w:b/>
          <w:i/>
        </w:rPr>
      </w:pPr>
      <w:bookmarkStart w:id="50" w:name="_Toc526199616"/>
      <w:r w:rsidRPr="007D7279">
        <w:rPr>
          <w:b/>
          <w:i/>
        </w:rPr>
        <w:t>Анализ оборудования теплофикационного комплекса СГРЭС-2</w:t>
      </w:r>
      <w:bookmarkEnd w:id="50"/>
    </w:p>
    <w:p w:rsidR="007D7279" w:rsidRPr="001B2F2C" w:rsidRDefault="007D7279" w:rsidP="007D7279">
      <w:pPr>
        <w:pStyle w:val="a4"/>
      </w:pPr>
      <w:r w:rsidRPr="001B2F2C">
        <w:t xml:space="preserve">Подключенная тепловая нагрузка к выводу </w:t>
      </w:r>
      <w:proofErr w:type="spellStart"/>
      <w:r w:rsidRPr="001B2F2C">
        <w:t>тепломагистрали</w:t>
      </w:r>
      <w:proofErr w:type="spellEnd"/>
      <w:r w:rsidRPr="001B2F2C">
        <w:t xml:space="preserve"> «СГРЭС-2 – ВЖР» </w:t>
      </w:r>
    </w:p>
    <w:p w:rsidR="007D7279" w:rsidRPr="001B2F2C" w:rsidRDefault="007D7279" w:rsidP="007D7279">
      <w:pPr>
        <w:pStyle w:val="a4"/>
      </w:pPr>
      <w:r w:rsidRPr="001B2F2C">
        <w:t>Существующая суммарная подключенная нагрузка к выходным коллекторам СГРЭС-2 в</w:t>
      </w:r>
      <w:r w:rsidRPr="001B2F2C">
        <w:t>ы</w:t>
      </w:r>
      <w:r w:rsidRPr="001B2F2C">
        <w:t xml:space="preserve">вода 2Ду1000/800 мм «СГРЭС-2 – ВЖР» на город (при </w:t>
      </w:r>
      <w:proofErr w:type="spellStart"/>
      <w:r w:rsidRPr="001B2F2C">
        <w:t>Т</w:t>
      </w:r>
      <w:r w:rsidRPr="001B2F2C">
        <w:rPr>
          <w:vertAlign w:val="subscript"/>
        </w:rPr>
        <w:t>н.в</w:t>
      </w:r>
      <w:proofErr w:type="spellEnd"/>
      <w:r w:rsidRPr="001B2F2C">
        <w:rPr>
          <w:vertAlign w:val="subscript"/>
        </w:rPr>
        <w:t>.</w:t>
      </w:r>
      <w:r w:rsidRPr="001B2F2C">
        <w:t xml:space="preserve"> = - 43,0</w:t>
      </w:r>
      <w:r>
        <w:rPr>
          <w:vertAlign w:val="superscript"/>
        </w:rPr>
        <w:t>0</w:t>
      </w:r>
      <w:r w:rsidRPr="001B2F2C">
        <w:t xml:space="preserve">С, максимальном </w:t>
      </w:r>
      <w:proofErr w:type="spellStart"/>
      <w:r w:rsidRPr="001B2F2C">
        <w:t>водоразборе</w:t>
      </w:r>
      <w:proofErr w:type="spellEnd"/>
      <w:r w:rsidRPr="001B2F2C">
        <w:t xml:space="preserve"> на ГВС, с учетом тепловых потерь) составляет – </w:t>
      </w:r>
      <w:r w:rsidR="003E12F8">
        <w:t>440,1</w:t>
      </w:r>
      <w:r w:rsidRPr="001B2F2C">
        <w:t xml:space="preserve"> Гкал/ч (на 01.0</w:t>
      </w:r>
      <w:r w:rsidR="003E12F8">
        <w:t>1</w:t>
      </w:r>
      <w:r w:rsidRPr="001B2F2C">
        <w:t>.201</w:t>
      </w:r>
      <w:r w:rsidR="003E12F8">
        <w:t>9</w:t>
      </w:r>
      <w:r w:rsidRPr="001B2F2C">
        <w:t xml:space="preserve"> года).</w:t>
      </w:r>
    </w:p>
    <w:p w:rsidR="007D7279" w:rsidRPr="001B2F2C" w:rsidRDefault="007D7279" w:rsidP="007D7279">
      <w:pPr>
        <w:pStyle w:val="a4"/>
        <w:rPr>
          <w:u w:val="single"/>
        </w:rPr>
      </w:pPr>
      <w:r w:rsidRPr="001B2F2C">
        <w:rPr>
          <w:u w:val="single"/>
        </w:rPr>
        <w:t>Выводы по теплофикационному комплексу теплоисточника СГРЭС-2:</w:t>
      </w:r>
    </w:p>
    <w:p w:rsidR="007D7279" w:rsidRPr="001B2F2C" w:rsidRDefault="007D7279" w:rsidP="007D7279">
      <w:pPr>
        <w:pStyle w:val="a4"/>
      </w:pPr>
      <w:r w:rsidRPr="001B2F2C">
        <w:t xml:space="preserve">1). Ввод в эксплуатацию в 2009 году второго </w:t>
      </w:r>
      <w:proofErr w:type="spellStart"/>
      <w:r w:rsidRPr="001B2F2C">
        <w:t>тепловывода</w:t>
      </w:r>
      <w:proofErr w:type="spellEnd"/>
      <w:r w:rsidRPr="001B2F2C">
        <w:t xml:space="preserve"> от СГРЭС-2 позволяет обесп</w:t>
      </w:r>
      <w:r w:rsidRPr="001B2F2C">
        <w:t>е</w:t>
      </w:r>
      <w:r w:rsidRPr="001B2F2C">
        <w:t>чить выдачу полной (проектной) тепловой мощности на Восточный жилой район с проектными значениями давлений сетевой воды на выходе из станции Р</w:t>
      </w:r>
      <w:r w:rsidRPr="001B2F2C">
        <w:rPr>
          <w:vertAlign w:val="subscript"/>
        </w:rPr>
        <w:t>1</w:t>
      </w:r>
      <w:r w:rsidRPr="001B2F2C">
        <w:t>/Р</w:t>
      </w:r>
      <w:r w:rsidRPr="001B2F2C">
        <w:rPr>
          <w:vertAlign w:val="subscript"/>
        </w:rPr>
        <w:t>2</w:t>
      </w:r>
      <w:r w:rsidRPr="001B2F2C">
        <w:t xml:space="preserve"> = 16,0/3,0 кгс/см</w:t>
      </w:r>
      <w:r w:rsidRPr="001B2F2C">
        <w:rPr>
          <w:vertAlign w:val="superscript"/>
        </w:rPr>
        <w:t>2</w:t>
      </w:r>
      <w:r w:rsidRPr="001B2F2C">
        <w:t>.</w:t>
      </w:r>
    </w:p>
    <w:p w:rsidR="007D7279" w:rsidRPr="001B2F2C" w:rsidRDefault="007D7279" w:rsidP="007D7279">
      <w:pPr>
        <w:pStyle w:val="a4"/>
      </w:pPr>
      <w:r w:rsidRPr="001B2F2C">
        <w:t>2). Теплоисточник СГРЭС-2 имеет резерв по тепловой мощности и величине пропускной способности внутреннего тракта сетевой воды (по условию максимального расхода циркуляции 5 130 т/ч) по отношению к существующей подключенной нагрузке (по состоянию на 01.09.201</w:t>
      </w:r>
      <w:r w:rsidR="003E12F8">
        <w:t>8</w:t>
      </w:r>
      <w:r w:rsidRPr="001B2F2C">
        <w:t xml:space="preserve"> г</w:t>
      </w:r>
      <w:r w:rsidRPr="001B2F2C">
        <w:t>о</w:t>
      </w:r>
      <w:r w:rsidRPr="001B2F2C">
        <w:t>да):</w:t>
      </w:r>
    </w:p>
    <w:p w:rsidR="007D7279" w:rsidRPr="001B2F2C" w:rsidRDefault="007D7279" w:rsidP="007D7279">
      <w:pPr>
        <w:pStyle w:val="a1"/>
      </w:pPr>
      <w:r w:rsidRPr="001B2F2C">
        <w:t>резерв по увеличению циркуляции</w:t>
      </w:r>
      <w:r w:rsidRPr="001B2F2C">
        <w:tab/>
        <w:t xml:space="preserve">(5 130 – 3 250) = 1 890 т/ч (+37%); </w:t>
      </w:r>
    </w:p>
    <w:p w:rsidR="007D7279" w:rsidRPr="001B2F2C" w:rsidRDefault="007D7279" w:rsidP="007D7279">
      <w:pPr>
        <w:pStyle w:val="a1"/>
      </w:pPr>
      <w:r w:rsidRPr="001B2F2C">
        <w:t>резерв по тепловой мощности</w:t>
      </w:r>
      <w:r w:rsidRPr="001B2F2C">
        <w:tab/>
        <w:t>(</w:t>
      </w:r>
      <w:r w:rsidR="003E12F8">
        <w:t>614,2</w:t>
      </w:r>
      <w:r w:rsidRPr="001B2F2C">
        <w:t xml:space="preserve"> – </w:t>
      </w:r>
      <w:r w:rsidR="003E12F8">
        <w:t>440,1</w:t>
      </w:r>
      <w:r w:rsidRPr="001B2F2C">
        <w:t xml:space="preserve">) = </w:t>
      </w:r>
      <w:r w:rsidR="003E12F8">
        <w:t>174,1</w:t>
      </w:r>
      <w:r w:rsidRPr="001B2F2C">
        <w:t xml:space="preserve"> Гкал/ч (+</w:t>
      </w:r>
      <w:r w:rsidR="003E12F8">
        <w:t>28,3</w:t>
      </w:r>
      <w:r w:rsidRPr="001B2F2C">
        <w:t xml:space="preserve">%). </w:t>
      </w:r>
    </w:p>
    <w:p w:rsidR="007D7279" w:rsidRDefault="007D7279" w:rsidP="007D7279">
      <w:pPr>
        <w:pStyle w:val="a4"/>
      </w:pPr>
      <w:r w:rsidRPr="001B2F2C">
        <w:lastRenderedPageBreak/>
        <w:t>3). Теплоисточник СГРЭС-2 на настоящий момент не имеет ограничений по гидравлич</w:t>
      </w:r>
      <w:r w:rsidRPr="001B2F2C">
        <w:t>е</w:t>
      </w:r>
      <w:r w:rsidRPr="001B2F2C">
        <w:t>скому режиму и отпуску теплоты и обладает требуемым резервом для нужд теплоснабжения гор</w:t>
      </w:r>
      <w:r w:rsidRPr="001B2F2C">
        <w:t>о</w:t>
      </w:r>
      <w:r w:rsidRPr="001B2F2C">
        <w:t>да Сургута до 2020…2025 года.</w:t>
      </w:r>
    </w:p>
    <w:p w:rsidR="007D7279" w:rsidRPr="007D7279" w:rsidRDefault="00D27AA0" w:rsidP="007D7279">
      <w:pPr>
        <w:pStyle w:val="a4"/>
        <w:rPr>
          <w:b/>
          <w:i/>
        </w:rPr>
      </w:pPr>
      <w:bookmarkStart w:id="51" w:name="_Toc526199618"/>
      <w:r>
        <w:rPr>
          <w:b/>
          <w:i/>
        </w:rPr>
        <w:t>Оценка т</w:t>
      </w:r>
      <w:r w:rsidR="007D7279" w:rsidRPr="007D7279">
        <w:rPr>
          <w:b/>
          <w:i/>
        </w:rPr>
        <w:t>ехнологически</w:t>
      </w:r>
      <w:r>
        <w:rPr>
          <w:b/>
          <w:i/>
        </w:rPr>
        <w:t xml:space="preserve">х параметров </w:t>
      </w:r>
      <w:r w:rsidR="007D7279" w:rsidRPr="007D7279">
        <w:rPr>
          <w:b/>
          <w:i/>
        </w:rPr>
        <w:t>по оборудованию теплофикационного комплекса СГРЭС-2</w:t>
      </w:r>
      <w:bookmarkEnd w:id="51"/>
    </w:p>
    <w:p w:rsidR="00D27AA0" w:rsidRDefault="007D7279" w:rsidP="007D7279">
      <w:pPr>
        <w:pStyle w:val="a4"/>
      </w:pPr>
      <w:r>
        <w:t>1)</w:t>
      </w:r>
      <w:r w:rsidRPr="001B2F2C">
        <w:t xml:space="preserve"> Установка гидромуфт </w:t>
      </w:r>
      <w:proofErr w:type="spellStart"/>
      <w:r w:rsidRPr="001B2F2C">
        <w:t>Voith</w:t>
      </w:r>
      <w:proofErr w:type="spellEnd"/>
      <w:r w:rsidRPr="001B2F2C">
        <w:t xml:space="preserve"> </w:t>
      </w:r>
      <w:proofErr w:type="spellStart"/>
      <w:r w:rsidRPr="001B2F2C">
        <w:t>Turbo</w:t>
      </w:r>
      <w:proofErr w:type="spellEnd"/>
      <w:r w:rsidRPr="001B2F2C">
        <w:t xml:space="preserve"> 650 </w:t>
      </w:r>
      <w:proofErr w:type="spellStart"/>
      <w:r w:rsidRPr="001B2F2C">
        <w:t>SVTLs</w:t>
      </w:r>
      <w:proofErr w:type="spellEnd"/>
      <w:r w:rsidRPr="001B2F2C">
        <w:t xml:space="preserve"> 21.2 на сетевых насосах первого подъема типа СЭ2500-60-11 (за счет наличия проскальзывания) приводит к снижению напора насоса и уменьшению динамического диапазона регулирования</w:t>
      </w:r>
      <w:r w:rsidR="00D27AA0">
        <w:t>.</w:t>
      </w:r>
    </w:p>
    <w:p w:rsidR="007D7279" w:rsidRPr="001B2F2C" w:rsidRDefault="007D7279" w:rsidP="007D7279">
      <w:pPr>
        <w:pStyle w:val="a4"/>
      </w:pPr>
      <w:r>
        <w:t>2)</w:t>
      </w:r>
      <w:r w:rsidRPr="001B2F2C">
        <w:t xml:space="preserve"> Применение на основных (ПСВ-500-3-23) и пиковых (ПСВ-500-14-23) подогревателях трубок из стали 12Х18Н10Т и 08Х18Н10Т (</w:t>
      </w:r>
      <w:r w:rsidRPr="001B2F2C">
        <w:t> = 13,672 ккал/м*ч*°С) при номинальных (паспор</w:t>
      </w:r>
      <w:r w:rsidRPr="001B2F2C">
        <w:t>т</w:t>
      </w:r>
      <w:r w:rsidRPr="001B2F2C">
        <w:t>ных) параметрах работы подогревателей по отношению к подогревателям с трубами из Л-68 (</w:t>
      </w:r>
      <w:r w:rsidRPr="001B2F2C">
        <w:t> = 90,026 ккал/м*ч*°С) приводит:</w:t>
      </w:r>
    </w:p>
    <w:p w:rsidR="007D7279" w:rsidRPr="001B2F2C" w:rsidRDefault="007D7279" w:rsidP="007D7279">
      <w:pPr>
        <w:pStyle w:val="a1"/>
      </w:pPr>
      <w:r w:rsidRPr="001B2F2C">
        <w:t xml:space="preserve">к увеличению </w:t>
      </w:r>
      <w:proofErr w:type="spellStart"/>
      <w:r w:rsidRPr="001B2F2C">
        <w:t>недогрева</w:t>
      </w:r>
      <w:proofErr w:type="spellEnd"/>
      <w:r w:rsidRPr="001B2F2C">
        <w:t xml:space="preserve"> сетевой воды на выходе из подогревателей: для ПСВ-500-3-23 на 4,54</w:t>
      </w:r>
      <w:r>
        <w:rPr>
          <w:vertAlign w:val="superscript"/>
        </w:rPr>
        <w:t>0</w:t>
      </w:r>
      <w:r w:rsidRPr="001B2F2C">
        <w:t>С и для ПСВ-500-3-23 на 5,16</w:t>
      </w:r>
      <w:r w:rsidRPr="001B2F2C">
        <w:t>С;</w:t>
      </w:r>
    </w:p>
    <w:p w:rsidR="007D7279" w:rsidRPr="001B2F2C" w:rsidRDefault="007D7279" w:rsidP="007D7279">
      <w:pPr>
        <w:pStyle w:val="a1"/>
      </w:pPr>
      <w:r w:rsidRPr="001B2F2C">
        <w:t>к снижению теплопроизводительности: для ПСВ-500-3-23 на 9,86% и для ПСВ-500-14-23 на 13,1%.</w:t>
      </w:r>
    </w:p>
    <w:p w:rsidR="007D7279" w:rsidRPr="001B2F2C" w:rsidRDefault="007D7279" w:rsidP="007D7279">
      <w:pPr>
        <w:pStyle w:val="a4"/>
      </w:pPr>
      <w:r>
        <w:t>3)</w:t>
      </w:r>
      <w:r w:rsidRPr="001B2F2C">
        <w:t xml:space="preserve"> При фактическом давлении сетевой воды на выходе из ПБ равном 7,0…8,0 кгс/см</w:t>
      </w:r>
      <w:r w:rsidRPr="001B2F2C">
        <w:rPr>
          <w:vertAlign w:val="superscript"/>
        </w:rPr>
        <w:t>2</w:t>
      </w:r>
      <w:r w:rsidRPr="001B2F2C">
        <w:t xml:space="preserve">  с уч</w:t>
      </w:r>
      <w:r w:rsidRPr="001B2F2C">
        <w:t>е</w:t>
      </w:r>
      <w:r w:rsidRPr="001B2F2C">
        <w:t xml:space="preserve">том высоты установки пиковых подогревателей </w:t>
      </w:r>
      <w:r w:rsidRPr="001B2F2C">
        <w:rPr>
          <w:iCs/>
          <w:lang w:val="en-US"/>
        </w:rPr>
        <w:t>h</w:t>
      </w:r>
      <w:r w:rsidRPr="001B2F2C">
        <w:rPr>
          <w:iCs/>
          <w:vertAlign w:val="subscript"/>
        </w:rPr>
        <w:t>БП</w:t>
      </w:r>
      <w:r w:rsidRPr="001B2F2C">
        <w:rPr>
          <w:iCs/>
        </w:rPr>
        <w:t xml:space="preserve"> = 10,85 м </w:t>
      </w:r>
      <w:r w:rsidRPr="001B2F2C">
        <w:t xml:space="preserve">максимальное </w:t>
      </w:r>
      <w:r w:rsidRPr="001B2F2C">
        <w:rPr>
          <w:u w:val="single"/>
        </w:rPr>
        <w:t>избыточное</w:t>
      </w:r>
      <w:r w:rsidRPr="001B2F2C">
        <w:t xml:space="preserve"> давление пара в корпусе подогревателя не должно превышать:</w:t>
      </w:r>
    </w:p>
    <w:p w:rsidR="007D7279" w:rsidRPr="001B2F2C" w:rsidRDefault="007D7279" w:rsidP="007D7279">
      <w:pPr>
        <w:pStyle w:val="a1"/>
      </w:pPr>
      <w:proofErr w:type="spellStart"/>
      <w:r w:rsidRPr="001B2F2C">
        <w:t>Р</w:t>
      </w:r>
      <w:r w:rsidRPr="001B2F2C">
        <w:rPr>
          <w:vertAlign w:val="subscript"/>
        </w:rPr>
        <w:t>пара</w:t>
      </w:r>
      <w:proofErr w:type="spellEnd"/>
      <w:r w:rsidRPr="001B2F2C">
        <w:rPr>
          <w:vertAlign w:val="subscript"/>
        </w:rPr>
        <w:t xml:space="preserve"> ПБ макс</w:t>
      </w:r>
      <w:r w:rsidRPr="001B2F2C">
        <w:t xml:space="preserve"> = </w:t>
      </w:r>
      <w:proofErr w:type="spellStart"/>
      <w:r w:rsidRPr="001B2F2C">
        <w:t>Р</w:t>
      </w:r>
      <w:r w:rsidRPr="001B2F2C">
        <w:rPr>
          <w:vertAlign w:val="subscript"/>
        </w:rPr>
        <w:t>с.в</w:t>
      </w:r>
      <w:proofErr w:type="spellEnd"/>
      <w:r w:rsidRPr="001B2F2C">
        <w:rPr>
          <w:vertAlign w:val="subscript"/>
        </w:rPr>
        <w:t>.</w:t>
      </w:r>
      <w:r w:rsidRPr="001B2F2C">
        <w:t xml:space="preserve"> – </w:t>
      </w:r>
      <w:r w:rsidRPr="001B2F2C">
        <w:rPr>
          <w:lang w:val="en-US"/>
        </w:rPr>
        <w:t>h</w:t>
      </w:r>
      <w:r w:rsidRPr="001B2F2C">
        <w:rPr>
          <w:vertAlign w:val="subscript"/>
        </w:rPr>
        <w:t>БП</w:t>
      </w:r>
      <w:r w:rsidRPr="001B2F2C">
        <w:t xml:space="preserve"> – </w:t>
      </w:r>
      <w:r w:rsidRPr="001B2F2C">
        <w:rPr>
          <w:lang w:val="en-US"/>
        </w:rPr>
        <w:t>dh</w:t>
      </w:r>
      <w:r w:rsidRPr="001B2F2C">
        <w:rPr>
          <w:vertAlign w:val="subscript"/>
        </w:rPr>
        <w:t>запас</w:t>
      </w:r>
      <w:r w:rsidRPr="001B2F2C">
        <w:t xml:space="preserve"> = (7,0…8,0) – 1,1 – (1,0…1,5) = 5,9…4,4 кгс/см</w:t>
      </w:r>
      <w:r w:rsidRPr="001B2F2C">
        <w:rPr>
          <w:vertAlign w:val="superscript"/>
        </w:rPr>
        <w:t>2</w:t>
      </w:r>
      <w:r>
        <w:t>.</w:t>
      </w:r>
    </w:p>
    <w:p w:rsidR="007D7279" w:rsidRPr="001B2F2C" w:rsidRDefault="007D7279" w:rsidP="007D7279">
      <w:pPr>
        <w:pStyle w:val="a4"/>
        <w:rPr>
          <w:iCs/>
        </w:rPr>
      </w:pPr>
      <w:r w:rsidRPr="001B2F2C">
        <w:rPr>
          <w:iCs/>
        </w:rPr>
        <w:t>Максимальное давление пара в корпусе пикового подогревателя при нагрузке блока 800 МВт может составлять до 9,3…9,5 кгс/см</w:t>
      </w:r>
      <w:r w:rsidRPr="001B2F2C">
        <w:rPr>
          <w:iCs/>
          <w:vertAlign w:val="superscript"/>
        </w:rPr>
        <w:t>2</w:t>
      </w:r>
      <w:r w:rsidRPr="001B2F2C">
        <w:rPr>
          <w:iCs/>
        </w:rPr>
        <w:t xml:space="preserve">, но ограничено недостаточным давлением в </w:t>
      </w:r>
      <w:proofErr w:type="spellStart"/>
      <w:r w:rsidRPr="001B2F2C">
        <w:rPr>
          <w:iCs/>
        </w:rPr>
        <w:t>общеста</w:t>
      </w:r>
      <w:r w:rsidRPr="001B2F2C">
        <w:rPr>
          <w:iCs/>
        </w:rPr>
        <w:t>н</w:t>
      </w:r>
      <w:r w:rsidRPr="001B2F2C">
        <w:rPr>
          <w:iCs/>
        </w:rPr>
        <w:t>ционном</w:t>
      </w:r>
      <w:proofErr w:type="spellEnd"/>
      <w:r w:rsidRPr="001B2F2C">
        <w:rPr>
          <w:iCs/>
        </w:rPr>
        <w:t xml:space="preserve"> коллекторе прямой сетевой воды </w:t>
      </w:r>
      <w:r w:rsidRPr="001B2F2C">
        <w:rPr>
          <w:iCs/>
        </w:rPr>
        <w:sym w:font="Symbol" w:char="F0C6"/>
      </w:r>
      <w:r w:rsidRPr="001B2F2C">
        <w:rPr>
          <w:iCs/>
        </w:rPr>
        <w:t>820 мм (обеспечиваемом напором сетевых насосов первого подъема СН-1…СН-7) по условию обеспечения требуемого по ПТЭ запаса в 10</w:t>
      </w:r>
      <w:r w:rsidRPr="001B2F2C">
        <w:rPr>
          <w:iCs/>
        </w:rPr>
        <w:sym w:font="Symbol" w:char="F0B0"/>
      </w:r>
      <w:r w:rsidRPr="001B2F2C">
        <w:rPr>
          <w:iCs/>
        </w:rPr>
        <w:t xml:space="preserve">С по </w:t>
      </w:r>
      <w:proofErr w:type="spellStart"/>
      <w:r w:rsidRPr="001B2F2C">
        <w:rPr>
          <w:iCs/>
        </w:rPr>
        <w:t>невскипанию</w:t>
      </w:r>
      <w:proofErr w:type="spellEnd"/>
      <w:r w:rsidRPr="001B2F2C">
        <w:rPr>
          <w:iCs/>
        </w:rPr>
        <w:t xml:space="preserve"> прямой сетевой воды на выходе из подогревателя.</w:t>
      </w:r>
    </w:p>
    <w:p w:rsidR="007D7279" w:rsidRPr="001B2F2C" w:rsidRDefault="007D7279" w:rsidP="007D7279">
      <w:pPr>
        <w:pStyle w:val="a4"/>
      </w:pPr>
      <w:r>
        <w:t>4)</w:t>
      </w:r>
      <w:r w:rsidRPr="001B2F2C">
        <w:t xml:space="preserve"> Максимальная температура сетевой воды на выходе из пикового подогревателя зависит от давления сетевой воды на выходе из бойлера и для фактических условий не может превышать 143,5</w:t>
      </w:r>
      <w:r w:rsidRPr="001B2F2C">
        <w:sym w:font="Symbol" w:char="F0B0"/>
      </w:r>
      <w:r w:rsidRPr="001B2F2C">
        <w:t>С (верхняя срезка температурного графика определена на уровне 142</w:t>
      </w:r>
      <w:r w:rsidRPr="001B2F2C">
        <w:sym w:font="Symbol" w:char="F0B0"/>
      </w:r>
      <w:r w:rsidRPr="001B2F2C">
        <w:t>С).</w:t>
      </w:r>
    </w:p>
    <w:p w:rsidR="007D7279" w:rsidRPr="001B2F2C" w:rsidRDefault="007D7279" w:rsidP="007D7279">
      <w:pPr>
        <w:pStyle w:val="a4"/>
      </w:pPr>
      <w:r>
        <w:t>5)</w:t>
      </w:r>
      <w:r w:rsidRPr="001B2F2C">
        <w:t xml:space="preserve"> Максимальная теплопроизводительность пикового подогревателя в составе БУ зависит от загрузки энергоблока и для фактических условий эксплуатации ориентировочно составляет не более 50…55 Гкал/ч.</w:t>
      </w:r>
    </w:p>
    <w:p w:rsidR="004372CD" w:rsidRPr="001B2F2C" w:rsidRDefault="007D7279" w:rsidP="004372CD">
      <w:pPr>
        <w:pStyle w:val="a1"/>
      </w:pPr>
      <w:r>
        <w:t>6)</w:t>
      </w:r>
      <w:r w:rsidRPr="001B2F2C">
        <w:t xml:space="preserve"> Фактическая максимальная теплопроизводительность блочной бойлерной уст</w:t>
      </w:r>
      <w:r w:rsidRPr="001B2F2C">
        <w:t>а</w:t>
      </w:r>
      <w:r w:rsidRPr="001B2F2C">
        <w:t>новки  зависит от температуры обратной сетевой воды на входе в БУ. При макс</w:t>
      </w:r>
      <w:r w:rsidRPr="001B2F2C">
        <w:t>и</w:t>
      </w:r>
      <w:r w:rsidRPr="001B2F2C">
        <w:t>мальной загрузке энергоблока 800 МВт и параметрах теплоносителя по температу</w:t>
      </w:r>
      <w:r w:rsidRPr="001B2F2C">
        <w:t>р</w:t>
      </w:r>
      <w:r w:rsidRPr="001B2F2C">
        <w:t xml:space="preserve">ному графику (при </w:t>
      </w:r>
      <w:proofErr w:type="spellStart"/>
      <w:r w:rsidRPr="001B2F2C">
        <w:t>Тн.в</w:t>
      </w:r>
      <w:proofErr w:type="spellEnd"/>
      <w:r w:rsidRPr="001B2F2C">
        <w:t>. = - 43,0</w:t>
      </w:r>
      <w:r w:rsidRPr="001B2F2C">
        <w:sym w:font="Symbol" w:char="F0B0"/>
      </w:r>
      <w:r w:rsidRPr="001B2F2C">
        <w:t>С и Т1 = 142,0</w:t>
      </w:r>
      <w:r w:rsidRPr="001B2F2C">
        <w:sym w:font="Symbol" w:char="F0B0"/>
      </w:r>
      <w:r w:rsidR="004372CD">
        <w:t xml:space="preserve">C) </w:t>
      </w:r>
      <w:r w:rsidR="004372CD" w:rsidRPr="001B2F2C">
        <w:t>составляет не более 1</w:t>
      </w:r>
      <w:r w:rsidR="004372CD">
        <w:t>29,6</w:t>
      </w:r>
      <w:r w:rsidR="004372CD" w:rsidRPr="001B2F2C">
        <w:t xml:space="preserve"> Гкал/ч при проектном значении 1</w:t>
      </w:r>
      <w:r w:rsidR="004372CD">
        <w:t>40 Гкал/ч:</w:t>
      </w:r>
    </w:p>
    <w:p w:rsidR="007D7279" w:rsidRPr="001B2F2C" w:rsidRDefault="007D7279" w:rsidP="007D7279">
      <w:pPr>
        <w:pStyle w:val="a1"/>
      </w:pPr>
      <w:r w:rsidRPr="001B2F2C">
        <w:t>температура обра</w:t>
      </w:r>
      <w:r>
        <w:t xml:space="preserve">тной сетевой воды на входе в БУ </w:t>
      </w:r>
      <w:r w:rsidRPr="001B2F2C">
        <w:t>70,0</w:t>
      </w:r>
      <w:r w:rsidRPr="001B2F2C">
        <w:sym w:font="Symbol" w:char="F0B0"/>
      </w:r>
      <w:r w:rsidRPr="001B2F2C">
        <w:t>C;</w:t>
      </w:r>
    </w:p>
    <w:p w:rsidR="007D7279" w:rsidRPr="001B2F2C" w:rsidRDefault="007D7279" w:rsidP="007D7279">
      <w:pPr>
        <w:pStyle w:val="a1"/>
      </w:pPr>
      <w:r w:rsidRPr="001B2F2C">
        <w:t>температура пря</w:t>
      </w:r>
      <w:r>
        <w:t xml:space="preserve">мой сетевой воды на входе из БУ </w:t>
      </w:r>
      <w:r w:rsidRPr="001B2F2C">
        <w:t>142,0</w:t>
      </w:r>
      <w:r w:rsidRPr="001B2F2C">
        <w:sym w:font="Symbol" w:char="F0B0"/>
      </w:r>
      <w:r w:rsidRPr="001B2F2C">
        <w:t>C;</w:t>
      </w:r>
    </w:p>
    <w:p w:rsidR="007D7279" w:rsidRPr="001B2F2C" w:rsidRDefault="007D7279" w:rsidP="007D7279">
      <w:pPr>
        <w:pStyle w:val="a1"/>
      </w:pPr>
      <w:r w:rsidRPr="001B2F2C">
        <w:t>расчетный расход сетевой воды через БУ</w:t>
      </w:r>
      <w:r>
        <w:t xml:space="preserve"> 18</w:t>
      </w:r>
      <w:r w:rsidRPr="001B2F2C">
        <w:t>00 т/ч;</w:t>
      </w:r>
    </w:p>
    <w:p w:rsidR="007D7279" w:rsidRDefault="007D7279" w:rsidP="007D7279">
      <w:pPr>
        <w:pStyle w:val="a4"/>
      </w:pPr>
      <w:r w:rsidRPr="007D7279">
        <w:t>ИТОГО: суммарная фактическая установленная теплопроизводительность БУ-1…БУ-6 с</w:t>
      </w:r>
      <w:r w:rsidRPr="007D7279">
        <w:t>о</w:t>
      </w:r>
      <w:r w:rsidRPr="007D7279">
        <w:t>ставляет ориентировочно 129,6 х 6 = 777,6 Гкал/ч вместо проектного значения 140 х 6 = 840 Гкал/ч (снижение на 62,4 Гкал/ч или на 7,4%).</w:t>
      </w:r>
    </w:p>
    <w:p w:rsidR="00D27AA0" w:rsidRPr="007D7279" w:rsidRDefault="00D27AA0" w:rsidP="007D7279">
      <w:pPr>
        <w:pStyle w:val="a4"/>
      </w:pPr>
    </w:p>
    <w:p w:rsidR="007D7279" w:rsidRPr="004372CD" w:rsidRDefault="007D7279" w:rsidP="004372CD">
      <w:pPr>
        <w:pStyle w:val="a4"/>
        <w:rPr>
          <w:b/>
          <w:i/>
        </w:rPr>
      </w:pPr>
      <w:bookmarkStart w:id="52" w:name="_Toc526199619"/>
      <w:r w:rsidRPr="004372CD">
        <w:rPr>
          <w:b/>
          <w:i/>
        </w:rPr>
        <w:lastRenderedPageBreak/>
        <w:t xml:space="preserve">Анализ  гидравлических режимов </w:t>
      </w:r>
      <w:proofErr w:type="spellStart"/>
      <w:r w:rsidRPr="004372CD">
        <w:rPr>
          <w:b/>
          <w:i/>
        </w:rPr>
        <w:t>тепломагистрали</w:t>
      </w:r>
      <w:proofErr w:type="spellEnd"/>
      <w:r w:rsidRPr="004372CD">
        <w:rPr>
          <w:b/>
          <w:i/>
        </w:rPr>
        <w:t xml:space="preserve"> 2Ду1000/800 мм «СГРЭС-2 – ВЖР».</w:t>
      </w:r>
      <w:bookmarkEnd w:id="52"/>
    </w:p>
    <w:p w:rsidR="007D7279" w:rsidRPr="001B2F2C" w:rsidRDefault="007D7279" w:rsidP="004372CD">
      <w:pPr>
        <w:pStyle w:val="a4"/>
      </w:pPr>
      <w:proofErr w:type="spellStart"/>
      <w:r w:rsidRPr="001B2F2C">
        <w:t>Тепломагистраль</w:t>
      </w:r>
      <w:proofErr w:type="spellEnd"/>
      <w:r w:rsidRPr="001B2F2C">
        <w:t xml:space="preserve"> 2Ду1000/800 мм «СГРЭС-2 – Восточный жилой район» с перекачива</w:t>
      </w:r>
      <w:r w:rsidRPr="001B2F2C">
        <w:t>ю</w:t>
      </w:r>
      <w:r w:rsidRPr="001B2F2C">
        <w:t xml:space="preserve">щей насосной станцией </w:t>
      </w:r>
      <w:r w:rsidR="002258E6">
        <w:t>ПНС-2</w:t>
      </w:r>
      <w:r w:rsidRPr="001B2F2C">
        <w:t xml:space="preserve"> на настоящий момент обладает требуемой пропускной способн</w:t>
      </w:r>
      <w:r w:rsidRPr="001B2F2C">
        <w:t>о</w:t>
      </w:r>
      <w:r w:rsidRPr="001B2F2C">
        <w:t xml:space="preserve">стью для существующей величины подключенной нагрузки (по состоянию на 01.09.2018 года) </w:t>
      </w:r>
      <w:r w:rsidRPr="001B2F2C">
        <w:rPr>
          <w:u w:val="single"/>
        </w:rPr>
        <w:t>только при условии поддержания нижней срезки температурного графика не менее 82</w:t>
      </w:r>
      <w:r w:rsidRPr="001B2F2C">
        <w:rPr>
          <w:u w:val="single"/>
        </w:rPr>
        <w:sym w:font="Symbol" w:char="F0B0"/>
      </w:r>
      <w:r w:rsidRPr="001B2F2C">
        <w:rPr>
          <w:u w:val="single"/>
        </w:rPr>
        <w:t>С</w:t>
      </w:r>
      <w:r w:rsidRPr="001B2F2C">
        <w:t>.</w:t>
      </w:r>
    </w:p>
    <w:p w:rsidR="007D7279" w:rsidRPr="001B2F2C" w:rsidRDefault="007D7279" w:rsidP="004372CD">
      <w:pPr>
        <w:pStyle w:val="a4"/>
      </w:pPr>
      <w:r w:rsidRPr="001B2F2C">
        <w:t>Проведенные согласно утвержденной программы испытания по определению максимал</w:t>
      </w:r>
      <w:r w:rsidRPr="001B2F2C">
        <w:t>ь</w:t>
      </w:r>
      <w:r w:rsidRPr="001B2F2C">
        <w:t xml:space="preserve">ной пропускной способности </w:t>
      </w:r>
      <w:proofErr w:type="spellStart"/>
      <w:r w:rsidRPr="001B2F2C">
        <w:t>тепломагистрали</w:t>
      </w:r>
      <w:proofErr w:type="spellEnd"/>
      <w:r w:rsidRPr="001B2F2C">
        <w:t xml:space="preserve"> «СГРЭС-2 – ВЖР» и внутреннего тракта сетевой воды ПНС выявили:</w:t>
      </w:r>
    </w:p>
    <w:p w:rsidR="007D7279" w:rsidRPr="001B2F2C" w:rsidRDefault="007D7279" w:rsidP="004372CD">
      <w:pPr>
        <w:pStyle w:val="a1"/>
      </w:pPr>
      <w:r w:rsidRPr="001B2F2C">
        <w:t>для температуры Т</w:t>
      </w:r>
      <w:r w:rsidRPr="001B2F2C">
        <w:rPr>
          <w:vertAlign w:val="subscript"/>
        </w:rPr>
        <w:t>1_СГРЭС-2</w:t>
      </w:r>
      <w:r w:rsidRPr="001B2F2C">
        <w:t xml:space="preserve"> = 82</w:t>
      </w:r>
      <w:r w:rsidRPr="001B2F2C">
        <w:sym w:font="Symbol" w:char="F0B0"/>
      </w:r>
      <w:r w:rsidRPr="001B2F2C">
        <w:t xml:space="preserve">С в диапазоне температур наружного воздуха </w:t>
      </w:r>
      <w:proofErr w:type="spellStart"/>
      <w:r w:rsidRPr="001B2F2C">
        <w:t>Т</w:t>
      </w:r>
      <w:r w:rsidRPr="001B2F2C">
        <w:rPr>
          <w:vertAlign w:val="subscript"/>
        </w:rPr>
        <w:t>н.в</w:t>
      </w:r>
      <w:proofErr w:type="spellEnd"/>
      <w:r w:rsidRPr="001B2F2C">
        <w:rPr>
          <w:vertAlign w:val="subscript"/>
        </w:rPr>
        <w:t>.</w:t>
      </w:r>
      <w:r w:rsidRPr="001B2F2C">
        <w:t xml:space="preserve"> = -7,66…0,0</w:t>
      </w:r>
      <w:r w:rsidRPr="001B2F2C">
        <w:sym w:font="Symbol" w:char="F0B0"/>
      </w:r>
      <w:r w:rsidRPr="001B2F2C">
        <w:t xml:space="preserve">С максимальная пропускная способность </w:t>
      </w:r>
      <w:proofErr w:type="spellStart"/>
      <w:r w:rsidRPr="001B2F2C">
        <w:t>тепломагистрали</w:t>
      </w:r>
      <w:proofErr w:type="spellEnd"/>
      <w:r w:rsidRPr="001B2F2C">
        <w:t xml:space="preserve"> от СГРЭС-2 до ЦТП в Восточном жилом районе составляет не более 3 900…3 950 т/ч (по усл</w:t>
      </w:r>
      <w:r w:rsidRPr="001B2F2C">
        <w:t>о</w:t>
      </w:r>
      <w:r w:rsidRPr="001B2F2C">
        <w:t>вию обеспечения требуемого давления в обратных трубопроводах на выходе из ЦТП и на вводах у наиболее неблагополучных потребителей);</w:t>
      </w:r>
    </w:p>
    <w:p w:rsidR="007D7279" w:rsidRPr="001B2F2C" w:rsidRDefault="007D7279" w:rsidP="004372CD">
      <w:pPr>
        <w:pStyle w:val="a1"/>
      </w:pPr>
      <w:r w:rsidRPr="001B2F2C">
        <w:t xml:space="preserve">при расходе циркуляции в обратном трубопроводе </w:t>
      </w:r>
      <w:proofErr w:type="spellStart"/>
      <w:r w:rsidRPr="001B2F2C">
        <w:t>тепломагистрали</w:t>
      </w:r>
      <w:proofErr w:type="spellEnd"/>
      <w:r w:rsidRPr="001B2F2C">
        <w:t xml:space="preserve"> более 3 600…3 650 т/ давление обратной сетевой воды во всасывающих патрубках насосов ПН-1…ПН-4 типа </w:t>
      </w:r>
      <w:r w:rsidRPr="001B2F2C">
        <w:rPr>
          <w:lang w:val="en-US"/>
        </w:rPr>
        <w:t>Wilo</w:t>
      </w:r>
      <w:r w:rsidRPr="001B2F2C">
        <w:t xml:space="preserve"> </w:t>
      </w:r>
      <w:r w:rsidRPr="001B2F2C">
        <w:rPr>
          <w:lang w:val="en-US"/>
        </w:rPr>
        <w:t>SCP</w:t>
      </w:r>
      <w:r w:rsidRPr="001B2F2C">
        <w:t xml:space="preserve"> 350/470</w:t>
      </w:r>
      <w:r w:rsidRPr="001B2F2C">
        <w:rPr>
          <w:lang w:val="en-US"/>
        </w:rPr>
        <w:t>HA</w:t>
      </w:r>
      <w:r w:rsidRPr="001B2F2C">
        <w:t xml:space="preserve">-355 снижается ниже допустимого </w:t>
      </w:r>
      <w:proofErr w:type="spellStart"/>
      <w:r w:rsidRPr="001B2F2C">
        <w:t>кавитац</w:t>
      </w:r>
      <w:r w:rsidRPr="001B2F2C">
        <w:t>и</w:t>
      </w:r>
      <w:r w:rsidRPr="001B2F2C">
        <w:t>онного</w:t>
      </w:r>
      <w:proofErr w:type="spellEnd"/>
      <w:r w:rsidRPr="001B2F2C">
        <w:t xml:space="preserve"> запаса (NPSH = 7,34 м).</w:t>
      </w:r>
    </w:p>
    <w:p w:rsidR="007D7279" w:rsidRPr="001B2F2C" w:rsidRDefault="007D7279" w:rsidP="004372CD">
      <w:pPr>
        <w:pStyle w:val="a4"/>
      </w:pPr>
      <w:r w:rsidRPr="001B2F2C">
        <w:t>Предельные значения давлений Р</w:t>
      </w:r>
      <w:r w:rsidRPr="001B2F2C">
        <w:rPr>
          <w:vertAlign w:val="subscript"/>
        </w:rPr>
        <w:t>2</w:t>
      </w:r>
      <w:r w:rsidRPr="001B2F2C">
        <w:t xml:space="preserve"> и Р</w:t>
      </w:r>
      <w:r w:rsidRPr="001B2F2C">
        <w:rPr>
          <w:vertAlign w:val="subscript"/>
        </w:rPr>
        <w:t>4</w:t>
      </w:r>
      <w:r w:rsidRPr="001B2F2C">
        <w:t xml:space="preserve"> в обратных трубопроводах на вводах магистральной тепловой сети и на выводах распределительной тепловой сети отопления для ЦТП составляют:</w:t>
      </w:r>
    </w:p>
    <w:p w:rsidR="007D7279" w:rsidRPr="001B2F2C" w:rsidRDefault="007D7279" w:rsidP="004372CD">
      <w:pPr>
        <w:pStyle w:val="a1"/>
      </w:pPr>
      <w:r w:rsidRPr="001B2F2C">
        <w:t>ЦТП-54: Р</w:t>
      </w:r>
      <w:r w:rsidRPr="001B2F2C">
        <w:rPr>
          <w:vertAlign w:val="subscript"/>
        </w:rPr>
        <w:t>2</w:t>
      </w:r>
      <w:r w:rsidRPr="001B2F2C">
        <w:t xml:space="preserve"> ≤ 4,45 кгс/см</w:t>
      </w:r>
      <w:r w:rsidRPr="001B2F2C">
        <w:rPr>
          <w:vertAlign w:val="superscript"/>
        </w:rPr>
        <w:t>2</w:t>
      </w:r>
      <w:r w:rsidRPr="001B2F2C">
        <w:t>, Р</w:t>
      </w:r>
      <w:r w:rsidRPr="001B2F2C">
        <w:rPr>
          <w:vertAlign w:val="subscript"/>
        </w:rPr>
        <w:t>4</w:t>
      </w:r>
      <w:r w:rsidRPr="001B2F2C">
        <w:t xml:space="preserve"> ≤ 4,90 кгс/см</w:t>
      </w:r>
      <w:r w:rsidRPr="001B2F2C">
        <w:rPr>
          <w:vertAlign w:val="superscript"/>
        </w:rPr>
        <w:t>2</w:t>
      </w:r>
      <w:r w:rsidRPr="001B2F2C">
        <w:t>;</w:t>
      </w:r>
    </w:p>
    <w:p w:rsidR="007D7279" w:rsidRPr="001B2F2C" w:rsidRDefault="007D7279" w:rsidP="004372CD">
      <w:pPr>
        <w:pStyle w:val="a1"/>
      </w:pPr>
      <w:r w:rsidRPr="001B2F2C">
        <w:t>ЦТП-58: Р</w:t>
      </w:r>
      <w:r w:rsidRPr="001B2F2C">
        <w:rPr>
          <w:vertAlign w:val="subscript"/>
        </w:rPr>
        <w:t>2</w:t>
      </w:r>
      <w:r w:rsidRPr="001B2F2C">
        <w:t xml:space="preserve"> ≤ 3,81 кгс/см</w:t>
      </w:r>
      <w:r w:rsidRPr="001B2F2C">
        <w:rPr>
          <w:vertAlign w:val="superscript"/>
        </w:rPr>
        <w:t>2</w:t>
      </w:r>
      <w:r w:rsidRPr="001B2F2C">
        <w:t>, Р</w:t>
      </w:r>
      <w:r w:rsidRPr="001B2F2C">
        <w:rPr>
          <w:vertAlign w:val="subscript"/>
        </w:rPr>
        <w:t>4</w:t>
      </w:r>
      <w:r w:rsidRPr="001B2F2C">
        <w:t xml:space="preserve"> ≤ 4,34 кгс/см</w:t>
      </w:r>
      <w:r w:rsidRPr="001B2F2C">
        <w:rPr>
          <w:vertAlign w:val="superscript"/>
        </w:rPr>
        <w:t>2</w:t>
      </w:r>
      <w:r w:rsidRPr="001B2F2C">
        <w:t>;</w:t>
      </w:r>
    </w:p>
    <w:p w:rsidR="007D7279" w:rsidRPr="001B2F2C" w:rsidRDefault="007D7279" w:rsidP="004372CD">
      <w:pPr>
        <w:pStyle w:val="a1"/>
      </w:pPr>
      <w:r w:rsidRPr="001B2F2C">
        <w:t>ЦТП-61: Р</w:t>
      </w:r>
      <w:r w:rsidRPr="001B2F2C">
        <w:rPr>
          <w:vertAlign w:val="subscript"/>
        </w:rPr>
        <w:t>2</w:t>
      </w:r>
      <w:r w:rsidRPr="001B2F2C">
        <w:t xml:space="preserve"> ≤ 4,27 кгс/см</w:t>
      </w:r>
      <w:r w:rsidRPr="001B2F2C">
        <w:rPr>
          <w:vertAlign w:val="superscript"/>
        </w:rPr>
        <w:t>2</w:t>
      </w:r>
      <w:r w:rsidRPr="001B2F2C">
        <w:t>, Р</w:t>
      </w:r>
      <w:r w:rsidRPr="001B2F2C">
        <w:rPr>
          <w:vertAlign w:val="subscript"/>
        </w:rPr>
        <w:t>4</w:t>
      </w:r>
      <w:r w:rsidRPr="001B2F2C">
        <w:t xml:space="preserve"> ≤ 4,75 кгс/см</w:t>
      </w:r>
      <w:r w:rsidRPr="001B2F2C">
        <w:rPr>
          <w:vertAlign w:val="superscript"/>
        </w:rPr>
        <w:t>2</w:t>
      </w:r>
      <w:r w:rsidRPr="001B2F2C">
        <w:t>.</w:t>
      </w:r>
    </w:p>
    <w:p w:rsidR="007D7279" w:rsidRPr="001B2F2C" w:rsidRDefault="007D7279" w:rsidP="004372CD">
      <w:pPr>
        <w:pStyle w:val="a4"/>
      </w:pPr>
      <w:r w:rsidRPr="001B2F2C">
        <w:t>В случае превышения давления Р</w:t>
      </w:r>
      <w:r w:rsidRPr="001B2F2C">
        <w:rPr>
          <w:vertAlign w:val="subscript"/>
        </w:rPr>
        <w:t>2</w:t>
      </w:r>
      <w:r w:rsidRPr="001B2F2C">
        <w:t xml:space="preserve"> на выходе из ЦТП более указанных значений у части п</w:t>
      </w:r>
      <w:r w:rsidRPr="001B2F2C">
        <w:t>о</w:t>
      </w:r>
      <w:r w:rsidRPr="001B2F2C">
        <w:t>требителей давление в обратном трубопроводе местной системы отопления будет равно макс</w:t>
      </w:r>
      <w:r w:rsidRPr="001B2F2C">
        <w:t>и</w:t>
      </w:r>
      <w:r w:rsidRPr="001B2F2C">
        <w:t>мально допустимому значению Р</w:t>
      </w:r>
      <w:r w:rsidRPr="001B2F2C">
        <w:rPr>
          <w:vertAlign w:val="subscript"/>
        </w:rPr>
        <w:t>4_макс</w:t>
      </w:r>
      <w:r w:rsidRPr="001B2F2C">
        <w:t xml:space="preserve"> = 6,0 кгс/см</w:t>
      </w:r>
      <w:r w:rsidRPr="001B2F2C">
        <w:rPr>
          <w:vertAlign w:val="superscript"/>
        </w:rPr>
        <w:t>2</w:t>
      </w:r>
      <w:r w:rsidRPr="001B2F2C">
        <w:t xml:space="preserve"> по условию механической прочности отоп</w:t>
      </w:r>
      <w:r w:rsidRPr="001B2F2C">
        <w:t>и</w:t>
      </w:r>
      <w:r w:rsidRPr="001B2F2C">
        <w:t>тельных приборов, что недопустимо.</w:t>
      </w:r>
    </w:p>
    <w:p w:rsidR="007D7279" w:rsidRPr="001B2F2C" w:rsidRDefault="007D7279" w:rsidP="004372CD">
      <w:pPr>
        <w:pStyle w:val="a4"/>
        <w:rPr>
          <w:u w:val="single"/>
        </w:rPr>
      </w:pPr>
      <w:r w:rsidRPr="001B2F2C">
        <w:rPr>
          <w:u w:val="single"/>
        </w:rPr>
        <w:t xml:space="preserve">Общие выводы по </w:t>
      </w:r>
      <w:proofErr w:type="spellStart"/>
      <w:r w:rsidRPr="001B2F2C">
        <w:rPr>
          <w:u w:val="single"/>
        </w:rPr>
        <w:t>тепломагистрали</w:t>
      </w:r>
      <w:proofErr w:type="spellEnd"/>
      <w:r w:rsidRPr="001B2F2C">
        <w:rPr>
          <w:u w:val="single"/>
        </w:rPr>
        <w:t xml:space="preserve"> 2Ду1000/800 мм «</w:t>
      </w:r>
      <w:proofErr w:type="spellStart"/>
      <w:r w:rsidRPr="001B2F2C">
        <w:rPr>
          <w:u w:val="single"/>
        </w:rPr>
        <w:t>Сургутская</w:t>
      </w:r>
      <w:proofErr w:type="spellEnd"/>
      <w:r w:rsidRPr="001B2F2C">
        <w:rPr>
          <w:u w:val="single"/>
        </w:rPr>
        <w:t xml:space="preserve"> ГРЭС-2 – Восточный ж</w:t>
      </w:r>
      <w:r w:rsidRPr="001B2F2C">
        <w:rPr>
          <w:u w:val="single"/>
        </w:rPr>
        <w:t>и</w:t>
      </w:r>
      <w:r w:rsidRPr="001B2F2C">
        <w:rPr>
          <w:u w:val="single"/>
        </w:rPr>
        <w:t>лой район»:</w:t>
      </w:r>
    </w:p>
    <w:p w:rsidR="007D7279" w:rsidRPr="001B2F2C" w:rsidRDefault="007D7279" w:rsidP="004372CD">
      <w:pPr>
        <w:pStyle w:val="a4"/>
      </w:pPr>
      <w:r w:rsidRPr="001B2F2C">
        <w:t xml:space="preserve">1). </w:t>
      </w:r>
      <w:proofErr w:type="spellStart"/>
      <w:r w:rsidRPr="001B2F2C">
        <w:t>Тепломагистраль</w:t>
      </w:r>
      <w:proofErr w:type="spellEnd"/>
      <w:r w:rsidRPr="001B2F2C">
        <w:t xml:space="preserve"> 2Ду1000/800 мм «СГРЭС-2 – ВЖР» и внутренний тракт сетевой воды перекачивающей насосной станции ПНС для режима в точке излома температурного графика при </w:t>
      </w:r>
      <w:proofErr w:type="spellStart"/>
      <w:r w:rsidRPr="001B2F2C">
        <w:t>Т</w:t>
      </w:r>
      <w:r w:rsidRPr="001B2F2C">
        <w:rPr>
          <w:vertAlign w:val="subscript"/>
        </w:rPr>
        <w:t>н.в</w:t>
      </w:r>
      <w:proofErr w:type="spellEnd"/>
      <w:r w:rsidRPr="001B2F2C">
        <w:rPr>
          <w:vertAlign w:val="subscript"/>
        </w:rPr>
        <w:t>.</w:t>
      </w:r>
      <w:r w:rsidRPr="001B2F2C">
        <w:t xml:space="preserve"> = - 7,66</w:t>
      </w:r>
      <w:r w:rsidRPr="001B2F2C">
        <w:sym w:font="Symbol" w:char="F0B0"/>
      </w:r>
      <w:r w:rsidRPr="001B2F2C">
        <w:t xml:space="preserve">С при максимальном часовом режиме </w:t>
      </w:r>
      <w:proofErr w:type="spellStart"/>
      <w:r w:rsidRPr="001B2F2C">
        <w:t>водоразбора</w:t>
      </w:r>
      <w:proofErr w:type="spellEnd"/>
      <w:r w:rsidRPr="001B2F2C">
        <w:t xml:space="preserve"> на ГВС и выполнении следующих условий:</w:t>
      </w:r>
    </w:p>
    <w:p w:rsidR="007D7279" w:rsidRPr="001B2F2C" w:rsidRDefault="007D7279" w:rsidP="004372CD">
      <w:pPr>
        <w:pStyle w:val="a1"/>
      </w:pPr>
      <w:r w:rsidRPr="001B2F2C">
        <w:t>обеспечения температуры Т</w:t>
      </w:r>
      <w:r w:rsidRPr="001B2F2C">
        <w:rPr>
          <w:vertAlign w:val="subscript"/>
        </w:rPr>
        <w:t>1_СГРЭС-2</w:t>
      </w:r>
      <w:r w:rsidRPr="001B2F2C">
        <w:t xml:space="preserve"> не менее 82</w:t>
      </w:r>
      <w:r w:rsidRPr="001B2F2C">
        <w:sym w:font="Symbol" w:char="F0B0"/>
      </w:r>
      <w:r w:rsidRPr="001B2F2C">
        <w:t>С в диапазоне температур наружн</w:t>
      </w:r>
      <w:r w:rsidRPr="001B2F2C">
        <w:t>о</w:t>
      </w:r>
      <w:r w:rsidRPr="001B2F2C">
        <w:t xml:space="preserve">го воздуха </w:t>
      </w:r>
      <w:proofErr w:type="spellStart"/>
      <w:r w:rsidRPr="001B2F2C">
        <w:t>Т</w:t>
      </w:r>
      <w:r w:rsidRPr="001B2F2C">
        <w:rPr>
          <w:vertAlign w:val="subscript"/>
        </w:rPr>
        <w:t>н.в</w:t>
      </w:r>
      <w:proofErr w:type="spellEnd"/>
      <w:r w:rsidRPr="001B2F2C">
        <w:rPr>
          <w:vertAlign w:val="subscript"/>
        </w:rPr>
        <w:t>.</w:t>
      </w:r>
      <w:r w:rsidRPr="001B2F2C">
        <w:t xml:space="preserve"> = -7,66…0,0</w:t>
      </w:r>
      <w:r w:rsidRPr="001B2F2C">
        <w:sym w:font="Symbol" w:char="F0B0"/>
      </w:r>
      <w:r w:rsidRPr="001B2F2C">
        <w:t>С</w:t>
      </w:r>
    </w:p>
    <w:p w:rsidR="007D7279" w:rsidRPr="001B2F2C" w:rsidRDefault="007D7279" w:rsidP="004372CD">
      <w:pPr>
        <w:pStyle w:val="a1"/>
      </w:pPr>
      <w:r w:rsidRPr="001B2F2C">
        <w:t>включении трех насосов в группе ПН-1…ПН-4 в перекачивающей насосной с</w:t>
      </w:r>
      <w:r>
        <w:t>танции ПНС при расходах более 3300…3</w:t>
      </w:r>
      <w:r w:rsidRPr="001B2F2C">
        <w:t>350 т/ч</w:t>
      </w:r>
    </w:p>
    <w:p w:rsidR="007D7279" w:rsidRPr="001B2F2C" w:rsidRDefault="007D7279" w:rsidP="004372CD">
      <w:pPr>
        <w:pStyle w:val="a1"/>
      </w:pPr>
      <w:r w:rsidRPr="001B2F2C">
        <w:rPr>
          <w:u w:val="single"/>
        </w:rPr>
        <w:t>обладают требуемой пропускной способностью</w:t>
      </w:r>
      <w:r w:rsidRPr="001B2F2C">
        <w:t xml:space="preserve"> для существующей величины по</w:t>
      </w:r>
      <w:r w:rsidRPr="001B2F2C">
        <w:t>д</w:t>
      </w:r>
      <w:r w:rsidRPr="001B2F2C">
        <w:t>ключенной нагрузки (по состоянию на 01.</w:t>
      </w:r>
      <w:r w:rsidR="00D33C4D">
        <w:t>01</w:t>
      </w:r>
      <w:r w:rsidRPr="001B2F2C">
        <w:t>.201</w:t>
      </w:r>
      <w:r w:rsidR="00D33C4D">
        <w:t>9</w:t>
      </w:r>
      <w:r w:rsidRPr="001B2F2C">
        <w:t xml:space="preserve"> года).</w:t>
      </w:r>
    </w:p>
    <w:p w:rsidR="007D7279" w:rsidRPr="001B2F2C" w:rsidRDefault="007D7279" w:rsidP="004372CD">
      <w:pPr>
        <w:pStyle w:val="a4"/>
      </w:pPr>
      <w:r w:rsidRPr="001B2F2C">
        <w:t xml:space="preserve">2). Диапазон суточного изменения расходов теплоносителя в </w:t>
      </w:r>
      <w:proofErr w:type="spellStart"/>
      <w:r w:rsidRPr="001B2F2C">
        <w:t>тепломагистрали</w:t>
      </w:r>
      <w:proofErr w:type="spellEnd"/>
      <w:r w:rsidRPr="001B2F2C">
        <w:t xml:space="preserve"> 2Ду1000/800 мм «СГРЭС-2 – ВЖР» в точке излома температурного графика на отопительный сезон 2018-2019 </w:t>
      </w:r>
      <w:proofErr w:type="spellStart"/>
      <w:r w:rsidRPr="001B2F2C">
        <w:t>г.г.составляет</w:t>
      </w:r>
      <w:proofErr w:type="spellEnd"/>
      <w:r w:rsidRPr="001B2F2C">
        <w:t xml:space="preserve">:  </w:t>
      </w:r>
    </w:p>
    <w:p w:rsidR="007D7279" w:rsidRPr="001B2F2C" w:rsidRDefault="007D7279" w:rsidP="004372CD">
      <w:pPr>
        <w:pStyle w:val="a1"/>
      </w:pPr>
      <w:r w:rsidRPr="001B2F2C">
        <w:t xml:space="preserve">среднее за сутки (базовое значение) </w:t>
      </w:r>
      <w:r w:rsidRPr="001B2F2C">
        <w:rPr>
          <w:lang w:val="en-US"/>
        </w:rPr>
        <w:t>G</w:t>
      </w:r>
      <w:r w:rsidRPr="001B2F2C">
        <w:rPr>
          <w:vertAlign w:val="subscript"/>
        </w:rPr>
        <w:t>1_СГРЭС-2_ср_сут</w:t>
      </w:r>
      <w:r w:rsidRPr="001B2F2C">
        <w:t xml:space="preserve"> = 3</w:t>
      </w:r>
      <w:r w:rsidRPr="001B2F2C">
        <w:rPr>
          <w:lang w:val="en-US"/>
        </w:rPr>
        <w:t> </w:t>
      </w:r>
      <w:r w:rsidRPr="001B2F2C">
        <w:t>000,30 т/ч или 100%;</w:t>
      </w:r>
    </w:p>
    <w:p w:rsidR="007D7279" w:rsidRPr="001B2F2C" w:rsidRDefault="007D7279" w:rsidP="004372CD">
      <w:pPr>
        <w:pStyle w:val="a1"/>
      </w:pPr>
      <w:r w:rsidRPr="001B2F2C">
        <w:t xml:space="preserve">минимальное часовое </w:t>
      </w:r>
      <w:r w:rsidRPr="001B2F2C">
        <w:rPr>
          <w:lang w:val="en-US"/>
        </w:rPr>
        <w:t>G</w:t>
      </w:r>
      <w:r w:rsidRPr="001B2F2C">
        <w:rPr>
          <w:vertAlign w:val="subscript"/>
        </w:rPr>
        <w:t>1_СГРЭС-2_мин</w:t>
      </w:r>
      <w:r w:rsidRPr="001B2F2C">
        <w:t xml:space="preserve"> = 2507,05 т/ч или 83,56%;</w:t>
      </w:r>
    </w:p>
    <w:p w:rsidR="007D7279" w:rsidRPr="001B2F2C" w:rsidRDefault="007D7279" w:rsidP="004372CD">
      <w:pPr>
        <w:pStyle w:val="a1"/>
      </w:pPr>
      <w:r w:rsidRPr="001B2F2C">
        <w:lastRenderedPageBreak/>
        <w:t xml:space="preserve">максимальное часовое </w:t>
      </w:r>
      <w:r w:rsidRPr="001B2F2C">
        <w:rPr>
          <w:lang w:val="en-US"/>
        </w:rPr>
        <w:t>G</w:t>
      </w:r>
      <w:r w:rsidRPr="001B2F2C">
        <w:rPr>
          <w:vertAlign w:val="subscript"/>
        </w:rPr>
        <w:t>1_СГРЭС-2_макс</w:t>
      </w:r>
      <w:r w:rsidRPr="001B2F2C">
        <w:t xml:space="preserve"> = 3455,75 т/ч или 115,18%.</w:t>
      </w:r>
    </w:p>
    <w:p w:rsidR="007D7279" w:rsidRPr="00604B36" w:rsidRDefault="007D7279" w:rsidP="004372CD">
      <w:pPr>
        <w:pStyle w:val="a4"/>
      </w:pPr>
    </w:p>
    <w:p w:rsidR="007D7279" w:rsidRPr="004372CD" w:rsidRDefault="007D7279" w:rsidP="004372CD">
      <w:pPr>
        <w:pStyle w:val="a4"/>
        <w:rPr>
          <w:b/>
          <w:i/>
        </w:rPr>
      </w:pPr>
      <w:bookmarkStart w:id="53" w:name="_Toc526199620"/>
      <w:r w:rsidRPr="004372CD">
        <w:rPr>
          <w:b/>
          <w:i/>
        </w:rPr>
        <w:t xml:space="preserve">Анализ  тепловых режимов </w:t>
      </w:r>
      <w:proofErr w:type="spellStart"/>
      <w:r w:rsidRPr="004372CD">
        <w:rPr>
          <w:b/>
          <w:i/>
        </w:rPr>
        <w:t>тепломагистрали</w:t>
      </w:r>
      <w:proofErr w:type="spellEnd"/>
      <w:r w:rsidRPr="004372CD">
        <w:rPr>
          <w:b/>
          <w:i/>
        </w:rPr>
        <w:t xml:space="preserve"> 2Ду1000/800 мм «СГРЭС-2 – ВЖР»</w:t>
      </w:r>
      <w:bookmarkEnd w:id="53"/>
    </w:p>
    <w:p w:rsidR="007D7279" w:rsidRPr="001B2F2C" w:rsidRDefault="007D7279" w:rsidP="004372CD">
      <w:pPr>
        <w:pStyle w:val="a4"/>
      </w:pPr>
      <w:r w:rsidRPr="001B2F2C">
        <w:t xml:space="preserve">Для увеличения пропускной способности </w:t>
      </w:r>
      <w:proofErr w:type="spellStart"/>
      <w:r w:rsidRPr="001B2F2C">
        <w:t>тепломагистрали</w:t>
      </w:r>
      <w:proofErr w:type="spellEnd"/>
      <w:r w:rsidRPr="001B2F2C">
        <w:t xml:space="preserve"> 2Ду1000/800 мм с 2010 года б</w:t>
      </w:r>
      <w:r w:rsidRPr="001B2F2C">
        <w:t>ы</w:t>
      </w:r>
      <w:r w:rsidRPr="001B2F2C">
        <w:t>ла увеличена температура в подающем трубопроводе на выходе с СГРЭС-2 с Т</w:t>
      </w:r>
      <w:r w:rsidRPr="001B2F2C">
        <w:rPr>
          <w:vertAlign w:val="subscript"/>
        </w:rPr>
        <w:t>1_СГРЭС-2</w:t>
      </w:r>
      <w:r w:rsidRPr="001B2F2C">
        <w:t xml:space="preserve"> = 75</w:t>
      </w:r>
      <w:r w:rsidRPr="001B2F2C">
        <w:sym w:font="Symbol" w:char="F0B0"/>
      </w:r>
      <w:r w:rsidRPr="001B2F2C">
        <w:t>С до Т</w:t>
      </w:r>
      <w:r w:rsidRPr="001B2F2C">
        <w:rPr>
          <w:vertAlign w:val="subscript"/>
        </w:rPr>
        <w:t>1_СГРЭС-2</w:t>
      </w:r>
      <w:r w:rsidRPr="001B2F2C">
        <w:t xml:space="preserve"> = 82</w:t>
      </w:r>
      <w:r w:rsidRPr="001B2F2C">
        <w:sym w:font="Symbol" w:char="F0B0"/>
      </w:r>
      <w:r w:rsidRPr="001B2F2C">
        <w:t xml:space="preserve">С в диапазоне температур наружного воздуха </w:t>
      </w:r>
      <w:proofErr w:type="spellStart"/>
      <w:r w:rsidRPr="001B2F2C">
        <w:t>Т</w:t>
      </w:r>
      <w:r w:rsidRPr="001B2F2C">
        <w:rPr>
          <w:vertAlign w:val="subscript"/>
        </w:rPr>
        <w:t>н.в</w:t>
      </w:r>
      <w:proofErr w:type="spellEnd"/>
      <w:r w:rsidRPr="001B2F2C">
        <w:rPr>
          <w:vertAlign w:val="subscript"/>
        </w:rPr>
        <w:t>.</w:t>
      </w:r>
      <w:r w:rsidRPr="001B2F2C">
        <w:t xml:space="preserve"> = -7,66…0,0</w:t>
      </w:r>
      <w:r w:rsidRPr="001B2F2C">
        <w:sym w:font="Symbol" w:char="F0B0"/>
      </w:r>
      <w:r w:rsidRPr="001B2F2C">
        <w:t>С.</w:t>
      </w:r>
    </w:p>
    <w:p w:rsidR="007D7279" w:rsidRPr="001B2F2C" w:rsidRDefault="007D7279" w:rsidP="004372CD">
      <w:pPr>
        <w:pStyle w:val="a4"/>
      </w:pPr>
      <w:r w:rsidRPr="001B2F2C">
        <w:t>Повышение температуры Т</w:t>
      </w:r>
      <w:r w:rsidRPr="001B2F2C">
        <w:rPr>
          <w:vertAlign w:val="subscript"/>
        </w:rPr>
        <w:t>1_СГРЭС-2</w:t>
      </w:r>
      <w:r w:rsidRPr="001B2F2C">
        <w:t xml:space="preserve"> до 82</w:t>
      </w:r>
      <w:r w:rsidRPr="001B2F2C">
        <w:sym w:font="Symbol" w:char="F0B0"/>
      </w:r>
      <w:r w:rsidRPr="001B2F2C">
        <w:t>С привело к нерасчетному увеличению отпуска теплоты потребителям.</w:t>
      </w:r>
    </w:p>
    <w:p w:rsidR="007D7279" w:rsidRPr="001B2F2C" w:rsidRDefault="007D7279" w:rsidP="004372CD">
      <w:pPr>
        <w:pStyle w:val="a4"/>
      </w:pPr>
      <w:r w:rsidRPr="001B2F2C">
        <w:t xml:space="preserve">По состоянию на 01.09.2018 года потребители в зоне теплоснабжения ПКТС подразделятся на три группы: </w:t>
      </w:r>
    </w:p>
    <w:p w:rsidR="007D7279" w:rsidRPr="001B2F2C" w:rsidRDefault="007D7279" w:rsidP="004372CD">
      <w:pPr>
        <w:pStyle w:val="a1"/>
      </w:pPr>
      <w:r w:rsidRPr="001B2F2C">
        <w:t>1 группа потребителей: с прямым подключением к магистральным тепловым сетям и элеваторными узлами в ИТП (без автоматики и корректирующих насосов);</w:t>
      </w:r>
    </w:p>
    <w:p w:rsidR="007D7279" w:rsidRPr="001B2F2C" w:rsidRDefault="007D7279" w:rsidP="004372CD">
      <w:pPr>
        <w:pStyle w:val="a1"/>
      </w:pPr>
      <w:r w:rsidRPr="001B2F2C">
        <w:t>2 группа потребителей: подключенных после ЦТП оснащенных корректирующими насосами;</w:t>
      </w:r>
    </w:p>
    <w:p w:rsidR="007D7279" w:rsidRPr="001B2F2C" w:rsidRDefault="007D7279" w:rsidP="004372CD">
      <w:pPr>
        <w:pStyle w:val="a1"/>
      </w:pPr>
      <w:r w:rsidRPr="001B2F2C">
        <w:t>3 группа потребителей: с прямым подключением к магистральным тепловым сетям и автоматизированными тепловыми узлами или смесительными насосами в ЦТП (с температурными графиками 95-70</w:t>
      </w:r>
      <w:r w:rsidRPr="001B2F2C">
        <w:sym w:font="Symbol" w:char="F0B0"/>
      </w:r>
      <w:r w:rsidRPr="001B2F2C">
        <w:t>С распределительных тепловых сетей).</w:t>
      </w:r>
    </w:p>
    <w:p w:rsidR="007D7279" w:rsidRPr="001B2F2C" w:rsidRDefault="007D7279" w:rsidP="004372CD">
      <w:pPr>
        <w:pStyle w:val="a4"/>
      </w:pPr>
      <w:r w:rsidRPr="001B2F2C">
        <w:t xml:space="preserve">Первая группа потребителей имеет </w:t>
      </w:r>
      <w:proofErr w:type="spellStart"/>
      <w:r w:rsidRPr="001B2F2C">
        <w:t>перетоп</w:t>
      </w:r>
      <w:proofErr w:type="spellEnd"/>
      <w:r w:rsidRPr="001B2F2C">
        <w:t xml:space="preserve"> во всем диапазоне температур наружного во</w:t>
      </w:r>
      <w:r w:rsidRPr="001B2F2C">
        <w:t>з</w:t>
      </w:r>
      <w:r w:rsidRPr="001B2F2C">
        <w:t xml:space="preserve">духа с </w:t>
      </w:r>
      <w:proofErr w:type="spellStart"/>
      <w:r w:rsidRPr="001B2F2C">
        <w:t>Т</w:t>
      </w:r>
      <w:r w:rsidRPr="001B2F2C">
        <w:rPr>
          <w:vertAlign w:val="subscript"/>
        </w:rPr>
        <w:t>н.в</w:t>
      </w:r>
      <w:proofErr w:type="spellEnd"/>
      <w:r w:rsidRPr="001B2F2C">
        <w:rPr>
          <w:vertAlign w:val="subscript"/>
        </w:rPr>
        <w:t>.</w:t>
      </w:r>
      <w:r w:rsidRPr="001B2F2C">
        <w:t xml:space="preserve"> = -7,66…0,0</w:t>
      </w:r>
      <w:r w:rsidRPr="001B2F2C">
        <w:sym w:font="Symbol" w:char="F0B0"/>
      </w:r>
      <w:r w:rsidRPr="001B2F2C">
        <w:t>С.</w:t>
      </w:r>
    </w:p>
    <w:p w:rsidR="007D7279" w:rsidRPr="001B2F2C" w:rsidRDefault="007D7279" w:rsidP="004372CD">
      <w:pPr>
        <w:pStyle w:val="a4"/>
      </w:pPr>
      <w:r w:rsidRPr="001B2F2C">
        <w:t xml:space="preserve">Вторая группа потребителей имеет </w:t>
      </w:r>
      <w:proofErr w:type="spellStart"/>
      <w:r w:rsidRPr="001B2F2C">
        <w:t>перетоп</w:t>
      </w:r>
      <w:proofErr w:type="spellEnd"/>
      <w:r w:rsidRPr="001B2F2C">
        <w:t xml:space="preserve"> в диапазоне температур наружного воздуха от  </w:t>
      </w:r>
      <w:proofErr w:type="spellStart"/>
      <w:r w:rsidRPr="001B2F2C">
        <w:t>Т</w:t>
      </w:r>
      <w:r w:rsidRPr="001B2F2C">
        <w:rPr>
          <w:vertAlign w:val="subscript"/>
        </w:rPr>
        <w:t>н.в</w:t>
      </w:r>
      <w:proofErr w:type="spellEnd"/>
      <w:r w:rsidRPr="001B2F2C">
        <w:rPr>
          <w:vertAlign w:val="subscript"/>
        </w:rPr>
        <w:t>.</w:t>
      </w:r>
      <w:r w:rsidRPr="001B2F2C">
        <w:t xml:space="preserve"> = -7,66…- 4,2(0,0)</w:t>
      </w:r>
      <w:r w:rsidRPr="001B2F2C">
        <w:sym w:font="Symbol" w:char="F0B0"/>
      </w:r>
      <w:r w:rsidRPr="001B2F2C">
        <w:t>С (до момента включения в работу корректирующих насосов).</w:t>
      </w:r>
    </w:p>
    <w:p w:rsidR="007D7279" w:rsidRPr="001B2F2C" w:rsidRDefault="007D7279" w:rsidP="004372CD">
      <w:pPr>
        <w:pStyle w:val="a4"/>
      </w:pPr>
      <w:r w:rsidRPr="001B2F2C">
        <w:t xml:space="preserve">Третья группа потребителей: не имеет </w:t>
      </w:r>
      <w:proofErr w:type="spellStart"/>
      <w:r w:rsidRPr="001B2F2C">
        <w:t>перетопа</w:t>
      </w:r>
      <w:proofErr w:type="spellEnd"/>
      <w:r w:rsidRPr="001B2F2C">
        <w:t>.</w:t>
      </w:r>
    </w:p>
    <w:p w:rsidR="007D7279" w:rsidRPr="001B2F2C" w:rsidRDefault="007D7279" w:rsidP="004372CD">
      <w:pPr>
        <w:pStyle w:val="a4"/>
      </w:pPr>
      <w:r w:rsidRPr="001B2F2C">
        <w:t>Применительно ко второй группе потребителей избыточный отпуск теплоты (</w:t>
      </w:r>
      <w:proofErr w:type="spellStart"/>
      <w:r w:rsidRPr="001B2F2C">
        <w:t>перетоп</w:t>
      </w:r>
      <w:proofErr w:type="spellEnd"/>
      <w:r w:rsidRPr="001B2F2C">
        <w:t xml:space="preserve">) в диапазоне температур наружного воздуха </w:t>
      </w:r>
      <w:proofErr w:type="spellStart"/>
      <w:r w:rsidRPr="001B2F2C">
        <w:t>Т</w:t>
      </w:r>
      <w:r w:rsidRPr="001B2F2C">
        <w:rPr>
          <w:vertAlign w:val="subscript"/>
        </w:rPr>
        <w:t>н.в</w:t>
      </w:r>
      <w:proofErr w:type="spellEnd"/>
      <w:r w:rsidRPr="001B2F2C">
        <w:rPr>
          <w:vertAlign w:val="subscript"/>
        </w:rPr>
        <w:t>.</w:t>
      </w:r>
      <w:r w:rsidRPr="001B2F2C">
        <w:t xml:space="preserve"> = -7,66…-4,2(0,0)</w:t>
      </w:r>
      <w:r w:rsidRPr="001B2F2C">
        <w:sym w:font="Symbol" w:char="F0B0"/>
      </w:r>
      <w:r w:rsidRPr="001B2F2C">
        <w:t>С происходит в связи с нево</w:t>
      </w:r>
      <w:r w:rsidRPr="001B2F2C">
        <w:t>з</w:t>
      </w:r>
      <w:r w:rsidRPr="001B2F2C">
        <w:t>можностью работы корректирующих насосов с производительностью менее 10…15% от ном</w:t>
      </w:r>
      <w:r w:rsidRPr="001B2F2C">
        <w:t>и</w:t>
      </w:r>
      <w:r w:rsidRPr="001B2F2C">
        <w:t>нальной (нерабочая зона характеристики Q-H).</w:t>
      </w:r>
    </w:p>
    <w:p w:rsidR="007D7279" w:rsidRPr="001B2F2C" w:rsidRDefault="007D7279" w:rsidP="004372CD">
      <w:pPr>
        <w:pStyle w:val="a4"/>
      </w:pPr>
      <w:r w:rsidRPr="001B2F2C">
        <w:t>Увеличение отпуска теплоты (</w:t>
      </w:r>
      <w:proofErr w:type="spellStart"/>
      <w:r w:rsidRPr="001B2F2C">
        <w:t>перетоп</w:t>
      </w:r>
      <w:proofErr w:type="spellEnd"/>
      <w:r w:rsidRPr="001B2F2C">
        <w:t>) по зоне теплоснабжения СГРЭС-2 в течение отоп</w:t>
      </w:r>
      <w:r w:rsidRPr="001B2F2C">
        <w:t>и</w:t>
      </w:r>
      <w:r w:rsidRPr="001B2F2C">
        <w:t xml:space="preserve">тельного сезона в диапазоне температур наружного воздуха </w:t>
      </w:r>
      <w:proofErr w:type="spellStart"/>
      <w:r w:rsidRPr="001B2F2C">
        <w:t>Т</w:t>
      </w:r>
      <w:r w:rsidRPr="001B2F2C">
        <w:rPr>
          <w:vertAlign w:val="subscript"/>
        </w:rPr>
        <w:t>н.в</w:t>
      </w:r>
      <w:proofErr w:type="spellEnd"/>
      <w:r w:rsidRPr="001B2F2C">
        <w:rPr>
          <w:vertAlign w:val="subscript"/>
        </w:rPr>
        <w:t>.</w:t>
      </w:r>
      <w:r w:rsidRPr="001B2F2C">
        <w:t xml:space="preserve"> = - 7,66°С …- 4,2°С …+0,00°С с</w:t>
      </w:r>
      <w:r w:rsidRPr="001B2F2C">
        <w:t>о</w:t>
      </w:r>
      <w:r w:rsidRPr="001B2F2C">
        <w:t>ставляет:</w:t>
      </w:r>
    </w:p>
    <w:p w:rsidR="007D7279" w:rsidRPr="001B2F2C" w:rsidRDefault="007D7279" w:rsidP="004372CD">
      <w:pPr>
        <w:pStyle w:val="a1"/>
      </w:pPr>
      <w:r w:rsidRPr="001B2F2C">
        <w:t>1 группа потребителей: (52 038 - 51 449) = + 589 Гкал;</w:t>
      </w:r>
    </w:p>
    <w:p w:rsidR="007D7279" w:rsidRPr="001B2F2C" w:rsidRDefault="007D7279" w:rsidP="004372CD">
      <w:pPr>
        <w:pStyle w:val="a1"/>
      </w:pPr>
      <w:r w:rsidRPr="001B2F2C">
        <w:t>2 группа потребителей: (90 633 - 89 814) = + 819 Гкал.;</w:t>
      </w:r>
    </w:p>
    <w:p w:rsidR="007D7279" w:rsidRPr="001B2F2C" w:rsidRDefault="007D7279" w:rsidP="004372CD">
      <w:pPr>
        <w:pStyle w:val="a1"/>
      </w:pPr>
      <w:r w:rsidRPr="001B2F2C">
        <w:t>ИГОТО по зоне теплоснабж</w:t>
      </w:r>
      <w:r>
        <w:t>ения СГРЭС-2: (589 + 819) = + 1</w:t>
      </w:r>
      <w:r w:rsidRPr="001B2F2C">
        <w:t>408 Гкал.</w:t>
      </w:r>
    </w:p>
    <w:p w:rsidR="007D7279" w:rsidRPr="001B2F2C" w:rsidRDefault="007D7279" w:rsidP="004372CD">
      <w:pPr>
        <w:pStyle w:val="a4"/>
        <w:rPr>
          <w:u w:val="single"/>
        </w:rPr>
      </w:pPr>
      <w:r w:rsidRPr="001B2F2C">
        <w:rPr>
          <w:u w:val="single"/>
        </w:rPr>
        <w:t>Выводы:</w:t>
      </w:r>
    </w:p>
    <w:p w:rsidR="007D7279" w:rsidRPr="001B2F2C" w:rsidRDefault="004372CD" w:rsidP="004372CD">
      <w:pPr>
        <w:pStyle w:val="a4"/>
      </w:pPr>
      <w:r>
        <w:t>1)</w:t>
      </w:r>
      <w:r w:rsidR="007D7279" w:rsidRPr="001B2F2C">
        <w:t xml:space="preserve"> Первое повышение температуры Т</w:t>
      </w:r>
      <w:r w:rsidR="007D7279" w:rsidRPr="001B2F2C">
        <w:rPr>
          <w:vertAlign w:val="subscript"/>
        </w:rPr>
        <w:t xml:space="preserve">1_СГРЭС-2 </w:t>
      </w:r>
      <w:r w:rsidR="007D7279" w:rsidRPr="001B2F2C">
        <w:t>для нижней срезки температурного графика в 2002 году с 72,0°С до 75,0°С привело к снижению относительного расхода греющего теплонос</w:t>
      </w:r>
      <w:r w:rsidR="007D7279" w:rsidRPr="001B2F2C">
        <w:t>и</w:t>
      </w:r>
      <w:r w:rsidR="007D7279" w:rsidRPr="001B2F2C">
        <w:t>теля на подогреватели ГВС на 31,0%.</w:t>
      </w:r>
    </w:p>
    <w:p w:rsidR="007D7279" w:rsidRPr="001B2F2C" w:rsidRDefault="004372CD" w:rsidP="004372CD">
      <w:pPr>
        <w:pStyle w:val="a4"/>
      </w:pPr>
      <w:r>
        <w:t>2)</w:t>
      </w:r>
      <w:r w:rsidR="007D7279" w:rsidRPr="001B2F2C">
        <w:t xml:space="preserve"> Второе повышение температуры Т</w:t>
      </w:r>
      <w:r w:rsidR="007D7279" w:rsidRPr="001B2F2C">
        <w:rPr>
          <w:vertAlign w:val="subscript"/>
        </w:rPr>
        <w:t xml:space="preserve">1_СГРЭС-1 </w:t>
      </w:r>
      <w:r w:rsidR="007D7279" w:rsidRPr="001B2F2C">
        <w:t>для нижней срезки температурного графика в 2010 году с 75,0°С до 82,0°С привело к снижению относительного расхода греющего теплонос</w:t>
      </w:r>
      <w:r w:rsidR="007D7279" w:rsidRPr="001B2F2C">
        <w:t>и</w:t>
      </w:r>
      <w:r w:rsidR="007D7279" w:rsidRPr="001B2F2C">
        <w:t>теля на подогреватели ГВС на 25,7%.</w:t>
      </w:r>
    </w:p>
    <w:p w:rsidR="007D7279" w:rsidRPr="001B2F2C" w:rsidRDefault="007D7279" w:rsidP="004372CD">
      <w:pPr>
        <w:pStyle w:val="a4"/>
      </w:pPr>
      <w:r w:rsidRPr="001B2F2C">
        <w:t xml:space="preserve">График зависимости относительного расхода греющего теплоносителя </w:t>
      </w:r>
      <w:proofErr w:type="spellStart"/>
      <w:r w:rsidRPr="001B2F2C">
        <w:t>q</w:t>
      </w:r>
      <w:r w:rsidRPr="001B2F2C">
        <w:rPr>
          <w:vertAlign w:val="subscript"/>
        </w:rPr>
        <w:t>ВВП_ГВС</w:t>
      </w:r>
      <w:proofErr w:type="spellEnd"/>
      <w:r w:rsidRPr="001B2F2C">
        <w:t xml:space="preserve"> (%) на п</w:t>
      </w:r>
      <w:r w:rsidRPr="001B2F2C">
        <w:t>о</w:t>
      </w:r>
      <w:r w:rsidRPr="001B2F2C">
        <w:t>догреватели ГВС от Т</w:t>
      </w:r>
      <w:r w:rsidRPr="001B2F2C">
        <w:rPr>
          <w:vertAlign w:val="subscript"/>
        </w:rPr>
        <w:t>1_греющ</w:t>
      </w:r>
      <w:r w:rsidRPr="001B2F2C">
        <w:t xml:space="preserve"> в диапазоне 70,0…92,5°С для режима в точке излома температурного графика при </w:t>
      </w:r>
      <w:proofErr w:type="spellStart"/>
      <w:r w:rsidRPr="001B2F2C">
        <w:t>Т</w:t>
      </w:r>
      <w:r w:rsidRPr="001B2F2C">
        <w:rPr>
          <w:vertAlign w:val="subscript"/>
        </w:rPr>
        <w:t>н.в</w:t>
      </w:r>
      <w:proofErr w:type="spellEnd"/>
      <w:r w:rsidRPr="001B2F2C">
        <w:rPr>
          <w:vertAlign w:val="subscript"/>
        </w:rPr>
        <w:t>.</w:t>
      </w:r>
      <w:r w:rsidRPr="001B2F2C">
        <w:t xml:space="preserve"> = - 4,2°С представлен на рисунке 1.6 (</w:t>
      </w:r>
      <w:proofErr w:type="spellStart"/>
      <w:r w:rsidRPr="001B2F2C">
        <w:t>см.раздел</w:t>
      </w:r>
      <w:proofErr w:type="spellEnd"/>
      <w:r w:rsidRPr="001B2F2C">
        <w:t xml:space="preserve"> 1.8).</w:t>
      </w:r>
    </w:p>
    <w:p w:rsidR="007D7279" w:rsidRPr="001B2F2C" w:rsidRDefault="007D7279" w:rsidP="004372CD">
      <w:pPr>
        <w:pStyle w:val="a4"/>
      </w:pPr>
      <w:r w:rsidRPr="001B2F2C">
        <w:lastRenderedPageBreak/>
        <w:t>Оценка дальнейшего увеличения температуры Т</w:t>
      </w:r>
      <w:r w:rsidRPr="001B2F2C">
        <w:rPr>
          <w:vertAlign w:val="subscript"/>
        </w:rPr>
        <w:t>1_СГРЭС-2</w:t>
      </w:r>
      <w:r w:rsidRPr="001B2F2C">
        <w:t xml:space="preserve"> в подающем трубопроводе на в</w:t>
      </w:r>
      <w:r w:rsidRPr="001B2F2C">
        <w:t>ы</w:t>
      </w:r>
      <w:r w:rsidRPr="001B2F2C">
        <w:t>ходе из СГРЭС-2 более 82</w:t>
      </w:r>
      <w:r>
        <w:rPr>
          <w:vertAlign w:val="superscript"/>
        </w:rPr>
        <w:t>0</w:t>
      </w:r>
      <w:r w:rsidRPr="001B2F2C">
        <w:t>С для режима в точке излома температурного графика аналогична ра</w:t>
      </w:r>
      <w:r w:rsidRPr="001B2F2C">
        <w:t>с</w:t>
      </w:r>
      <w:r w:rsidRPr="001B2F2C">
        <w:t>смотренной в разделе 1.8.</w:t>
      </w:r>
    </w:p>
    <w:p w:rsidR="007D7279" w:rsidRPr="00DE3DCA" w:rsidRDefault="007D7279" w:rsidP="004372CD">
      <w:pPr>
        <w:pStyle w:val="a4"/>
      </w:pPr>
      <w:r w:rsidRPr="001B2F2C">
        <w:t xml:space="preserve">После выполнения мероприятий по увеличению пропускной способности </w:t>
      </w:r>
      <w:proofErr w:type="spellStart"/>
      <w:r w:rsidRPr="001B2F2C">
        <w:t>тепломагистрали</w:t>
      </w:r>
      <w:proofErr w:type="spellEnd"/>
      <w:r w:rsidRPr="001B2F2C">
        <w:t xml:space="preserve"> 2Ду1000/800 мм «СГРЭС-2 – ВЖР» рекомендуется выполнить снижение температуры Т</w:t>
      </w:r>
      <w:r w:rsidRPr="001B2F2C">
        <w:rPr>
          <w:vertAlign w:val="subscript"/>
        </w:rPr>
        <w:t>1_СГРЭС-2</w:t>
      </w:r>
      <w:r w:rsidRPr="001B2F2C">
        <w:t xml:space="preserve"> для нижней срезки температурного графика с 82,0°С до расчетного значения равного 75,0°С (с</w:t>
      </w:r>
      <w:r w:rsidRPr="001B2F2C">
        <w:t>о</w:t>
      </w:r>
      <w:r w:rsidRPr="001B2F2C">
        <w:t>гласно требований п.7.6. СП 124.13330.2012 «Тепловые сети» Актуализированная редакция СНиП 41-02-2003).</w:t>
      </w:r>
    </w:p>
    <w:p w:rsidR="007D7279" w:rsidRPr="00DE3DCA" w:rsidRDefault="007D7279" w:rsidP="004372CD">
      <w:pPr>
        <w:pStyle w:val="a4"/>
      </w:pPr>
    </w:p>
    <w:p w:rsidR="007D7279" w:rsidRPr="004372CD" w:rsidRDefault="007D7279" w:rsidP="004372CD">
      <w:pPr>
        <w:pStyle w:val="a4"/>
        <w:rPr>
          <w:b/>
          <w:i/>
        </w:rPr>
      </w:pPr>
      <w:bookmarkStart w:id="54" w:name="_Toc478370572"/>
      <w:bookmarkStart w:id="55" w:name="_Toc508461417"/>
      <w:bookmarkStart w:id="56" w:name="_Toc526199622"/>
      <w:r w:rsidRPr="004372CD">
        <w:rPr>
          <w:b/>
          <w:i/>
        </w:rPr>
        <w:t>Анализ перекачивающей насосной станции ПНС</w:t>
      </w:r>
      <w:bookmarkEnd w:id="54"/>
      <w:bookmarkEnd w:id="55"/>
      <w:bookmarkEnd w:id="56"/>
    </w:p>
    <w:p w:rsidR="007D7279" w:rsidRPr="001B2F2C" w:rsidRDefault="007D7279" w:rsidP="004372CD">
      <w:pPr>
        <w:pStyle w:val="a4"/>
      </w:pPr>
      <w:r w:rsidRPr="001B2F2C">
        <w:t>Выполненная ОАО «</w:t>
      </w:r>
      <w:proofErr w:type="spellStart"/>
      <w:r w:rsidRPr="001B2F2C">
        <w:t>Фортум</w:t>
      </w:r>
      <w:proofErr w:type="spellEnd"/>
      <w:r w:rsidRPr="001B2F2C">
        <w:t xml:space="preserve">» в летний период 2010 года реконструкция </w:t>
      </w:r>
      <w:r w:rsidR="002258E6">
        <w:t>ПНС-2</w:t>
      </w:r>
      <w:r w:rsidRPr="001B2F2C">
        <w:t xml:space="preserve"> с целью уве</w:t>
      </w:r>
      <w:r>
        <w:t>личения производительности с 3</w:t>
      </w:r>
      <w:r w:rsidRPr="001B2F2C">
        <w:t>850 м</w:t>
      </w:r>
      <w:r w:rsidRPr="001B2F2C">
        <w:rPr>
          <w:vertAlign w:val="superscript"/>
        </w:rPr>
        <w:t>3</w:t>
      </w:r>
      <w:r>
        <w:t>/ч до 5</w:t>
      </w:r>
      <w:r w:rsidRPr="001B2F2C">
        <w:t>400 м</w:t>
      </w:r>
      <w:r w:rsidRPr="001B2F2C">
        <w:rPr>
          <w:vertAlign w:val="superscript"/>
        </w:rPr>
        <w:t>3</w:t>
      </w:r>
      <w:r w:rsidRPr="001B2F2C">
        <w:t>/ч (+ 40%) фактически привела к увелич</w:t>
      </w:r>
      <w:r w:rsidRPr="001B2F2C">
        <w:t>е</w:t>
      </w:r>
      <w:r w:rsidRPr="001B2F2C">
        <w:t>нию производит</w:t>
      </w:r>
      <w:r>
        <w:t>ельности не более чем до 4</w:t>
      </w:r>
      <w:r w:rsidRPr="001B2F2C">
        <w:t>285 м</w:t>
      </w:r>
      <w:r w:rsidRPr="001B2F2C">
        <w:rPr>
          <w:vertAlign w:val="superscript"/>
        </w:rPr>
        <w:t>3</w:t>
      </w:r>
      <w:r>
        <w:t>/ч (4</w:t>
      </w:r>
      <w:r w:rsidRPr="001B2F2C">
        <w:t>180 т/ч) или на 435 м</w:t>
      </w:r>
      <w:r w:rsidRPr="001B2F2C">
        <w:rPr>
          <w:vertAlign w:val="superscript"/>
        </w:rPr>
        <w:t>3</w:t>
      </w:r>
      <w:r w:rsidRPr="001B2F2C">
        <w:t>/ч (424 т/ч), что с</w:t>
      </w:r>
      <w:r w:rsidRPr="001B2F2C">
        <w:t>о</w:t>
      </w:r>
      <w:r w:rsidRPr="001B2F2C">
        <w:t>ставляет +11%.</w:t>
      </w:r>
    </w:p>
    <w:p w:rsidR="007D7279" w:rsidRPr="001B2F2C" w:rsidRDefault="007D7279" w:rsidP="004372CD">
      <w:pPr>
        <w:pStyle w:val="a4"/>
        <w:rPr>
          <w:u w:val="single"/>
        </w:rPr>
      </w:pPr>
      <w:r w:rsidRPr="001B2F2C">
        <w:rPr>
          <w:u w:val="single"/>
        </w:rPr>
        <w:t>Причины фактического отсутствия результата при выполнении реконструкции ПНС:</w:t>
      </w:r>
    </w:p>
    <w:p w:rsidR="007D7279" w:rsidRPr="001B2F2C" w:rsidRDefault="007D7279" w:rsidP="004372CD">
      <w:pPr>
        <w:pStyle w:val="a1"/>
      </w:pPr>
      <w:r w:rsidRPr="001B2F2C">
        <w:t xml:space="preserve">не выполнена реконструкция подводящих трубопроводов </w:t>
      </w:r>
      <w:r w:rsidRPr="001B2F2C">
        <w:sym w:font="Symbol" w:char="F0C6"/>
      </w:r>
      <w:r w:rsidRPr="001B2F2C">
        <w:t>720х7,0 мм и коллект</w:t>
      </w:r>
      <w:r w:rsidRPr="001B2F2C">
        <w:t>о</w:t>
      </w:r>
      <w:r w:rsidRPr="001B2F2C">
        <w:t>ров в насосной станции (сохранены  тройники 720х426 мм на коллекторах);</w:t>
      </w:r>
    </w:p>
    <w:p w:rsidR="007D7279" w:rsidRPr="001B2F2C" w:rsidRDefault="007D7279" w:rsidP="004372CD">
      <w:pPr>
        <w:pStyle w:val="a1"/>
      </w:pPr>
      <w:r w:rsidRPr="001B2F2C">
        <w:t>напор новых насосов подобран не верно (фактически с завода рабочие колеса пр</w:t>
      </w:r>
      <w:r w:rsidRPr="001B2F2C">
        <w:t>и</w:t>
      </w:r>
      <w:r w:rsidRPr="001B2F2C">
        <w:t>шли меньше проектных на (</w:t>
      </w:r>
      <w:smartTag w:uri="urn:schemas-microsoft-com:office:smarttags" w:element="metricconverter">
        <w:smartTagPr>
          <w:attr w:name="ProductID" w:val="440 мм"/>
        </w:smartTagPr>
        <w:r w:rsidRPr="001B2F2C">
          <w:t>440 мм</w:t>
        </w:r>
      </w:smartTag>
      <w:r w:rsidRPr="001B2F2C">
        <w:t xml:space="preserve"> – </w:t>
      </w:r>
      <w:smartTag w:uri="urn:schemas-microsoft-com:office:smarttags" w:element="metricconverter">
        <w:smartTagPr>
          <w:attr w:name="ProductID" w:val="453 мм"/>
        </w:smartTagPr>
        <w:r w:rsidRPr="001B2F2C">
          <w:t>453 мм</w:t>
        </w:r>
      </w:smartTag>
      <w:r w:rsidRPr="001B2F2C">
        <w:t xml:space="preserve">) = - </w:t>
      </w:r>
      <w:smartTag w:uri="urn:schemas-microsoft-com:office:smarttags" w:element="metricconverter">
        <w:smartTagPr>
          <w:attr w:name="ProductID" w:val="13 мм"/>
        </w:smartTagPr>
        <w:r w:rsidRPr="001B2F2C">
          <w:t>13 мм</w:t>
        </w:r>
      </w:smartTag>
      <w:r w:rsidRPr="001B2F2C">
        <w:t>;</w:t>
      </w:r>
    </w:p>
    <w:p w:rsidR="007D7279" w:rsidRPr="001B2F2C" w:rsidRDefault="007D7279" w:rsidP="004372CD">
      <w:pPr>
        <w:pStyle w:val="a1"/>
      </w:pPr>
      <w:r w:rsidRPr="001B2F2C">
        <w:t xml:space="preserve">не верно </w:t>
      </w:r>
      <w:proofErr w:type="spellStart"/>
      <w:r w:rsidRPr="001B2F2C">
        <w:t>проектно</w:t>
      </w:r>
      <w:proofErr w:type="spellEnd"/>
      <w:r w:rsidRPr="001B2F2C">
        <w:t xml:space="preserve"> решена автоматизация насосной с сохранением существующего регулирующего клапана;</w:t>
      </w:r>
    </w:p>
    <w:p w:rsidR="007D7279" w:rsidRPr="001B2F2C" w:rsidRDefault="007D7279" w:rsidP="004372CD">
      <w:pPr>
        <w:pStyle w:val="a1"/>
      </w:pPr>
      <w:r w:rsidRPr="001B2F2C">
        <w:t>при реконструкции не автоматизирована схема частичной рассечки по подающему трубопроводу в павильоне П-3 (с увеличением производительности);</w:t>
      </w:r>
    </w:p>
    <w:p w:rsidR="007D7279" w:rsidRPr="001B2F2C" w:rsidRDefault="007D7279" w:rsidP="004372CD">
      <w:pPr>
        <w:pStyle w:val="a1"/>
      </w:pPr>
      <w:r w:rsidRPr="001B2F2C">
        <w:t>при реконструкции не заменен быстродействующий сбросной клапан на всасыва</w:t>
      </w:r>
      <w:r w:rsidRPr="001B2F2C">
        <w:t>ю</w:t>
      </w:r>
      <w:r w:rsidRPr="001B2F2C">
        <w:t>щем коллекторе насосной.</w:t>
      </w:r>
    </w:p>
    <w:p w:rsidR="007D7279" w:rsidRPr="001B2F2C" w:rsidRDefault="007D7279" w:rsidP="004372CD">
      <w:pPr>
        <w:pStyle w:val="a4"/>
        <w:rPr>
          <w:u w:val="single"/>
        </w:rPr>
      </w:pPr>
      <w:r w:rsidRPr="001B2F2C">
        <w:rPr>
          <w:u w:val="single"/>
        </w:rPr>
        <w:t>Выводы по перекачивающей насосной станции ПНС</w:t>
      </w:r>
    </w:p>
    <w:p w:rsidR="007D7279" w:rsidRPr="001B2F2C" w:rsidRDefault="007D7279" w:rsidP="004372CD">
      <w:pPr>
        <w:pStyle w:val="a4"/>
      </w:pPr>
      <w:bookmarkStart w:id="57" w:name="_Toc478370573"/>
      <w:r w:rsidRPr="001B2F2C">
        <w:t>1). Фактически при расходах циркуляции более 3 535 м</w:t>
      </w:r>
      <w:r w:rsidRPr="001B2F2C">
        <w:rPr>
          <w:vertAlign w:val="superscript"/>
        </w:rPr>
        <w:t>3</w:t>
      </w:r>
      <w:r w:rsidRPr="001B2F2C">
        <w:t xml:space="preserve">/ч (3 362 т/ч) и работе двух насосов в группе ПН-1…ПН-4 в перекачивающей насосной станции ПГС-1 она уже не может обеспечивать поддержание постоянного заданного значения давления в обратном трубопроводе </w:t>
      </w:r>
      <w:proofErr w:type="spellStart"/>
      <w:r w:rsidRPr="001B2F2C">
        <w:t>тепломагистр</w:t>
      </w:r>
      <w:r w:rsidRPr="001B2F2C">
        <w:t>а</w:t>
      </w:r>
      <w:r w:rsidRPr="001B2F2C">
        <w:t>ли</w:t>
      </w:r>
      <w:proofErr w:type="spellEnd"/>
      <w:r w:rsidRPr="001B2F2C">
        <w:t xml:space="preserve"> 2Ду1000/800 мм «СГРЭС-2 – ВЖР» со стороны города равного Р</w:t>
      </w:r>
      <w:r w:rsidRPr="001B2F2C">
        <w:rPr>
          <w:vertAlign w:val="subscript"/>
        </w:rPr>
        <w:t>21_</w:t>
      </w:r>
      <w:r w:rsidR="002258E6">
        <w:rPr>
          <w:vertAlign w:val="subscript"/>
        </w:rPr>
        <w:t>ПНС-2</w:t>
      </w:r>
      <w:r w:rsidRPr="001B2F2C">
        <w:t xml:space="preserve"> = 1,10±0,10 кгс/см</w:t>
      </w:r>
      <w:r w:rsidRPr="001B2F2C">
        <w:rPr>
          <w:vertAlign w:val="superscript"/>
        </w:rPr>
        <w:t>2</w:t>
      </w:r>
      <w:r w:rsidRPr="001B2F2C">
        <w:t>.</w:t>
      </w:r>
    </w:p>
    <w:p w:rsidR="007D7279" w:rsidRPr="001B2F2C" w:rsidRDefault="007D7279" w:rsidP="004372CD">
      <w:pPr>
        <w:pStyle w:val="a4"/>
      </w:pPr>
      <w:r w:rsidRPr="001B2F2C">
        <w:t xml:space="preserve">При отсутствии включения в работу третьего насоса в </w:t>
      </w:r>
      <w:r w:rsidR="002258E6">
        <w:t>ПНС-2</w:t>
      </w:r>
      <w:r w:rsidRPr="001B2F2C">
        <w:t xml:space="preserve"> при расходах циркуляции в </w:t>
      </w:r>
      <w:proofErr w:type="spellStart"/>
      <w:r w:rsidRPr="001B2F2C">
        <w:t>тепломагистрали</w:t>
      </w:r>
      <w:proofErr w:type="spellEnd"/>
      <w:r w:rsidRPr="001B2F2C">
        <w:t xml:space="preserve"> более 3 350…3 400 т/ч будет происходить:</w:t>
      </w:r>
    </w:p>
    <w:p w:rsidR="007D7279" w:rsidRPr="001B2F2C" w:rsidRDefault="007D7279" w:rsidP="004372CD">
      <w:pPr>
        <w:pStyle w:val="a1"/>
      </w:pPr>
      <w:r w:rsidRPr="001B2F2C">
        <w:t>снижение располагаемых напоров на вводах у всех потребителей в Восточном ж</w:t>
      </w:r>
      <w:r w:rsidRPr="001B2F2C">
        <w:t>и</w:t>
      </w:r>
      <w:r w:rsidRPr="001B2F2C">
        <w:t xml:space="preserve">лом районе и частичному ограничению циркуляции в </w:t>
      </w:r>
      <w:proofErr w:type="spellStart"/>
      <w:r w:rsidRPr="001B2F2C">
        <w:t>подзонах</w:t>
      </w:r>
      <w:proofErr w:type="spellEnd"/>
      <w:r w:rsidRPr="001B2F2C">
        <w:t xml:space="preserve"> теплоснабжения ЦТП-54, ЦТП-59 и ЦТП-61;</w:t>
      </w:r>
    </w:p>
    <w:p w:rsidR="007D7279" w:rsidRPr="001B2F2C" w:rsidRDefault="007D7279" w:rsidP="004372CD">
      <w:pPr>
        <w:pStyle w:val="a1"/>
      </w:pPr>
      <w:r w:rsidRPr="001B2F2C">
        <w:t>повышению давления Р</w:t>
      </w:r>
      <w:r w:rsidRPr="001B2F2C">
        <w:rPr>
          <w:vertAlign w:val="subscript"/>
        </w:rPr>
        <w:t>4</w:t>
      </w:r>
      <w:r w:rsidRPr="001B2F2C">
        <w:t xml:space="preserve"> на вводах у наиболее неблагополучных потребителей выше максимально допустимых значений по механической прочности (Р ≥ 6,0 кгс/см</w:t>
      </w:r>
      <w:r w:rsidRPr="001B2F2C">
        <w:rPr>
          <w:vertAlign w:val="superscript"/>
        </w:rPr>
        <w:t>2</w:t>
      </w:r>
      <w:r w:rsidRPr="001B2F2C">
        <w:t>).</w:t>
      </w:r>
    </w:p>
    <w:p w:rsidR="004372CD" w:rsidRPr="001B2F2C" w:rsidRDefault="007D7279" w:rsidP="004372CD">
      <w:pPr>
        <w:pStyle w:val="a4"/>
      </w:pPr>
      <w:r w:rsidRPr="001B2F2C">
        <w:t xml:space="preserve">2). Назначенная существующая </w:t>
      </w:r>
      <w:proofErr w:type="spellStart"/>
      <w:r w:rsidRPr="001B2F2C">
        <w:t>уставка</w:t>
      </w:r>
      <w:proofErr w:type="spellEnd"/>
      <w:r w:rsidRPr="001B2F2C">
        <w:t xml:space="preserve"> автоматического включения третьего насоса в </w:t>
      </w:r>
      <w:r w:rsidR="002258E6">
        <w:t>ПНС-2</w:t>
      </w:r>
      <w:r w:rsidRPr="001B2F2C">
        <w:t xml:space="preserve"> составляет</w:t>
      </w:r>
      <w:r w:rsidR="004372CD">
        <w:t>,</w:t>
      </w:r>
      <w:r w:rsidR="004372CD" w:rsidRPr="004372CD">
        <w:t xml:space="preserve"> </w:t>
      </w:r>
      <w:r w:rsidR="004372CD" w:rsidRPr="001B2F2C">
        <w:t>что несколько выше требуемых значений.</w:t>
      </w:r>
    </w:p>
    <w:p w:rsidR="007D7279" w:rsidRPr="001B2F2C" w:rsidRDefault="007D7279" w:rsidP="004372CD">
      <w:pPr>
        <w:pStyle w:val="a4"/>
      </w:pPr>
      <w:r w:rsidRPr="001B2F2C">
        <w:t>:</w:t>
      </w:r>
    </w:p>
    <w:p w:rsidR="007D7279" w:rsidRPr="001B2F2C" w:rsidRDefault="007D7279" w:rsidP="004372CD">
      <w:pPr>
        <w:pStyle w:val="a1"/>
      </w:pPr>
      <w:r w:rsidRPr="001B2F2C">
        <w:t>включение насоса</w:t>
      </w:r>
      <w:r>
        <w:t xml:space="preserve"> – 3520…3</w:t>
      </w:r>
      <w:r w:rsidRPr="001B2F2C">
        <w:t>540 т/ч;</w:t>
      </w:r>
    </w:p>
    <w:p w:rsidR="007D7279" w:rsidRPr="001B2F2C" w:rsidRDefault="007D7279" w:rsidP="004372CD">
      <w:pPr>
        <w:pStyle w:val="a1"/>
      </w:pPr>
      <w:r>
        <w:t>отключение насоса – 3460…3</w:t>
      </w:r>
      <w:r w:rsidRPr="001B2F2C">
        <w:t>480 т/ч,</w:t>
      </w:r>
    </w:p>
    <w:p w:rsidR="007D7279" w:rsidRPr="001B2F2C" w:rsidRDefault="007D7279" w:rsidP="004372CD">
      <w:pPr>
        <w:pStyle w:val="a4"/>
      </w:pPr>
      <w:r w:rsidRPr="001B2F2C">
        <w:lastRenderedPageBreak/>
        <w:t xml:space="preserve">3). Максимальная загрузка </w:t>
      </w:r>
      <w:r w:rsidR="002258E6">
        <w:t>ПНС-2</w:t>
      </w:r>
      <w:r w:rsidRPr="001B2F2C">
        <w:t xml:space="preserve"> при включении в работу тре</w:t>
      </w:r>
      <w:r>
        <w:t>х насосов составляет не б</w:t>
      </w:r>
      <w:r>
        <w:t>о</w:t>
      </w:r>
      <w:r>
        <w:t>лее 4250….4</w:t>
      </w:r>
      <w:r w:rsidRPr="001B2F2C">
        <w:t xml:space="preserve">285 т/ч и ограничена снижением давления обратной сетевой воды во всасывающих патрубках перекачивающих насосов ПН-1…ПН-4 типа </w:t>
      </w:r>
      <w:r w:rsidRPr="001B2F2C">
        <w:rPr>
          <w:lang w:val="en-US"/>
        </w:rPr>
        <w:t>Wilo</w:t>
      </w:r>
      <w:r w:rsidRPr="001B2F2C">
        <w:t xml:space="preserve"> </w:t>
      </w:r>
      <w:r w:rsidRPr="001B2F2C">
        <w:rPr>
          <w:lang w:val="en-US"/>
        </w:rPr>
        <w:t>SCP</w:t>
      </w:r>
      <w:r w:rsidRPr="001B2F2C">
        <w:t xml:space="preserve"> 350/470</w:t>
      </w:r>
      <w:r w:rsidRPr="001B2F2C">
        <w:rPr>
          <w:lang w:val="en-US"/>
        </w:rPr>
        <w:t>HA</w:t>
      </w:r>
      <w:r w:rsidRPr="001B2F2C">
        <w:t>-355 ниже допустим</w:t>
      </w:r>
      <w:r w:rsidRPr="001B2F2C">
        <w:t>о</w:t>
      </w:r>
      <w:r w:rsidRPr="001B2F2C">
        <w:t xml:space="preserve">го </w:t>
      </w:r>
      <w:proofErr w:type="spellStart"/>
      <w:r w:rsidRPr="001B2F2C">
        <w:t>кавитационного</w:t>
      </w:r>
      <w:proofErr w:type="spellEnd"/>
      <w:r w:rsidRPr="001B2F2C">
        <w:t xml:space="preserve"> запаса (NPSH = </w:t>
      </w:r>
      <w:smartTag w:uri="urn:schemas-microsoft-com:office:smarttags" w:element="metricconverter">
        <w:smartTagPr>
          <w:attr w:name="ProductID" w:val="7,34 м"/>
        </w:smartTagPr>
        <w:r w:rsidRPr="001B2F2C">
          <w:t>7,34 м</w:t>
        </w:r>
      </w:smartTag>
      <w:r w:rsidRPr="001B2F2C">
        <w:t>).</w:t>
      </w:r>
    </w:p>
    <w:p w:rsidR="007D7279" w:rsidRPr="001B2F2C" w:rsidRDefault="007D7279" w:rsidP="004372CD">
      <w:pPr>
        <w:pStyle w:val="a4"/>
        <w:rPr>
          <w:u w:val="single"/>
        </w:rPr>
      </w:pPr>
      <w:r w:rsidRPr="001B2F2C">
        <w:rPr>
          <w:u w:val="single"/>
        </w:rPr>
        <w:t>Основные выводы по перекачивающей насосной станции ПНС</w:t>
      </w:r>
      <w:bookmarkEnd w:id="57"/>
    </w:p>
    <w:p w:rsidR="007D7279" w:rsidRPr="001B2F2C" w:rsidRDefault="007D7279" w:rsidP="004372CD">
      <w:pPr>
        <w:pStyle w:val="a4"/>
      </w:pPr>
      <w:bookmarkStart w:id="58" w:name="_Toc525833368"/>
      <w:r w:rsidRPr="001B2F2C">
        <w:t xml:space="preserve">1). </w:t>
      </w:r>
      <w:proofErr w:type="spellStart"/>
      <w:r w:rsidRPr="001B2F2C">
        <w:t>Тепломагистраль</w:t>
      </w:r>
      <w:proofErr w:type="spellEnd"/>
      <w:r w:rsidRPr="001B2F2C">
        <w:t xml:space="preserve"> 2Ду1000/800 мм «СГРЭС-2 – ВЖР» и внутренний тракт сетевой воды перекачивающей насосной станции </w:t>
      </w:r>
      <w:r w:rsidR="002258E6">
        <w:t>ПНС-2</w:t>
      </w:r>
      <w:r w:rsidRPr="001B2F2C">
        <w:t xml:space="preserve"> для режима в точке излома температурного графика при </w:t>
      </w:r>
      <w:proofErr w:type="spellStart"/>
      <w:r w:rsidRPr="001B2F2C">
        <w:t>Т</w:t>
      </w:r>
      <w:r w:rsidRPr="001B2F2C">
        <w:rPr>
          <w:vertAlign w:val="subscript"/>
        </w:rPr>
        <w:t>н.в</w:t>
      </w:r>
      <w:proofErr w:type="spellEnd"/>
      <w:r w:rsidRPr="001B2F2C">
        <w:rPr>
          <w:vertAlign w:val="subscript"/>
        </w:rPr>
        <w:t>.</w:t>
      </w:r>
      <w:r w:rsidRPr="001B2F2C">
        <w:t xml:space="preserve"> = - 7,66</w:t>
      </w:r>
      <w:r w:rsidRPr="001B2F2C">
        <w:sym w:font="Symbol" w:char="F0B0"/>
      </w:r>
      <w:r w:rsidRPr="001B2F2C">
        <w:t xml:space="preserve">С при максимальном часовом режиме </w:t>
      </w:r>
      <w:proofErr w:type="spellStart"/>
      <w:r w:rsidRPr="001B2F2C">
        <w:t>водоразбора</w:t>
      </w:r>
      <w:proofErr w:type="spellEnd"/>
      <w:r w:rsidRPr="001B2F2C">
        <w:t xml:space="preserve"> на ГВС и выполнении след</w:t>
      </w:r>
      <w:r w:rsidRPr="001B2F2C">
        <w:t>у</w:t>
      </w:r>
      <w:r w:rsidRPr="001B2F2C">
        <w:t>ющих условий:</w:t>
      </w:r>
    </w:p>
    <w:p w:rsidR="007D7279" w:rsidRPr="001B2F2C" w:rsidRDefault="007D7279" w:rsidP="004372CD">
      <w:pPr>
        <w:pStyle w:val="a1"/>
      </w:pPr>
      <w:r w:rsidRPr="001B2F2C">
        <w:t>обеспечения температуры Т</w:t>
      </w:r>
      <w:r w:rsidRPr="001B2F2C">
        <w:rPr>
          <w:vertAlign w:val="subscript"/>
        </w:rPr>
        <w:t>1_СГРЭС-2</w:t>
      </w:r>
      <w:r w:rsidRPr="001B2F2C">
        <w:t xml:space="preserve"> не менее 82</w:t>
      </w:r>
      <w:r w:rsidRPr="001B2F2C">
        <w:sym w:font="Symbol" w:char="F0B0"/>
      </w:r>
      <w:r w:rsidRPr="001B2F2C">
        <w:t>С в диапазоне температур наружн</w:t>
      </w:r>
      <w:r w:rsidRPr="001B2F2C">
        <w:t>о</w:t>
      </w:r>
      <w:r w:rsidRPr="001B2F2C">
        <w:t xml:space="preserve">го воздуха </w:t>
      </w:r>
      <w:proofErr w:type="spellStart"/>
      <w:r w:rsidRPr="001B2F2C">
        <w:t>Т</w:t>
      </w:r>
      <w:r w:rsidRPr="001B2F2C">
        <w:rPr>
          <w:vertAlign w:val="subscript"/>
        </w:rPr>
        <w:t>н.в</w:t>
      </w:r>
      <w:proofErr w:type="spellEnd"/>
      <w:r w:rsidRPr="001B2F2C">
        <w:rPr>
          <w:vertAlign w:val="subscript"/>
        </w:rPr>
        <w:t>.</w:t>
      </w:r>
      <w:r w:rsidRPr="001B2F2C">
        <w:t xml:space="preserve"> = -7,66…0,0</w:t>
      </w:r>
      <w:r w:rsidRPr="001B2F2C">
        <w:sym w:font="Symbol" w:char="F0B0"/>
      </w:r>
      <w:r w:rsidRPr="001B2F2C">
        <w:t>С</w:t>
      </w:r>
      <w:r w:rsidR="004372CD">
        <w:t>;</w:t>
      </w:r>
    </w:p>
    <w:p w:rsidR="007D7279" w:rsidRPr="001B2F2C" w:rsidRDefault="007D7279" w:rsidP="004372CD">
      <w:pPr>
        <w:pStyle w:val="a1"/>
      </w:pPr>
      <w:r w:rsidRPr="001B2F2C">
        <w:t xml:space="preserve">включении трех насосов в группе ПН-1…ПН-4 в перекачивающей насосной станции </w:t>
      </w:r>
      <w:r w:rsidR="002258E6">
        <w:t>ПНС-2</w:t>
      </w:r>
      <w:r w:rsidRPr="001B2F2C">
        <w:t xml:space="preserve"> при расходах более 3 350…3 400 т/ч</w:t>
      </w:r>
    </w:p>
    <w:p w:rsidR="007D7279" w:rsidRPr="001B2F2C" w:rsidRDefault="007D7279" w:rsidP="004372CD">
      <w:pPr>
        <w:pStyle w:val="a1"/>
      </w:pPr>
      <w:r w:rsidRPr="001B2F2C">
        <w:rPr>
          <w:u w:val="single"/>
        </w:rPr>
        <w:t>обладают требуемой пропускной способностью</w:t>
      </w:r>
      <w:r w:rsidRPr="001B2F2C">
        <w:t xml:space="preserve"> для существующей величины по</w:t>
      </w:r>
      <w:r w:rsidRPr="001B2F2C">
        <w:t>д</w:t>
      </w:r>
      <w:r w:rsidRPr="001B2F2C">
        <w:t>ключенной нагрузки (по состоянию на 01.09.2018 года).</w:t>
      </w:r>
    </w:p>
    <w:p w:rsidR="007D7279" w:rsidRPr="001B2F2C" w:rsidRDefault="007D7279" w:rsidP="004372CD">
      <w:pPr>
        <w:pStyle w:val="a4"/>
      </w:pPr>
      <w:r w:rsidRPr="001B2F2C">
        <w:t xml:space="preserve">2). Максимальная пропускная способность </w:t>
      </w:r>
      <w:proofErr w:type="spellStart"/>
      <w:r w:rsidRPr="001B2F2C">
        <w:t>тепломагистрали</w:t>
      </w:r>
      <w:proofErr w:type="spellEnd"/>
      <w:r w:rsidRPr="001B2F2C">
        <w:t xml:space="preserve"> 2Ду1000/800 мм «СГРЭС-2 – ВЖР» после ввода в эксплуатацию ПНС-2 по предельным параметрам гидравлического режима (с увеличением Р</w:t>
      </w:r>
      <w:r w:rsidRPr="001B2F2C">
        <w:rPr>
          <w:vertAlign w:val="subscript"/>
        </w:rPr>
        <w:t>1_СГРЭС-2</w:t>
      </w:r>
      <w:r w:rsidRPr="001B2F2C">
        <w:t xml:space="preserve"> с 10,5 кгс/см</w:t>
      </w:r>
      <w:r w:rsidRPr="001B2F2C">
        <w:rPr>
          <w:vertAlign w:val="superscript"/>
        </w:rPr>
        <w:t xml:space="preserve">2 </w:t>
      </w:r>
      <w:r w:rsidRPr="001B2F2C">
        <w:t>до 16,0 кгс/см</w:t>
      </w:r>
      <w:r w:rsidRPr="001B2F2C">
        <w:rPr>
          <w:vertAlign w:val="superscript"/>
        </w:rPr>
        <w:t>2</w:t>
      </w:r>
      <w:r w:rsidRPr="001B2F2C">
        <w:t xml:space="preserve"> и перекладкой трубопроводов </w:t>
      </w:r>
      <w:proofErr w:type="spellStart"/>
      <w:r w:rsidRPr="001B2F2C">
        <w:t>тепломагистр</w:t>
      </w:r>
      <w:r w:rsidRPr="001B2F2C">
        <w:t>а</w:t>
      </w:r>
      <w:r w:rsidRPr="001B2F2C">
        <w:t>ли</w:t>
      </w:r>
      <w:proofErr w:type="spellEnd"/>
      <w:r w:rsidRPr="001B2F2C">
        <w:t xml:space="preserve"> с увеличением диаметров между павильонами П-5 и П-9 с 2</w:t>
      </w:r>
      <w:r w:rsidRPr="001B2F2C">
        <w:sym w:font="Symbol" w:char="F0C6"/>
      </w:r>
      <w:r w:rsidRPr="001B2F2C">
        <w:t>820х9,0 мм до 2</w:t>
      </w:r>
      <w:r w:rsidRPr="001B2F2C">
        <w:sym w:font="Symbol" w:char="F0C6"/>
      </w:r>
      <w:r w:rsidRPr="001B2F2C">
        <w:t>1020х10,0 мм) увеличи</w:t>
      </w:r>
      <w:r>
        <w:t>вается с 4 250…4 285 т/ч до 5600…5</w:t>
      </w:r>
      <w:r w:rsidRPr="001B2F2C">
        <w:t>800 т/ч, что позволит выполнить подключение допо</w:t>
      </w:r>
      <w:r w:rsidRPr="001B2F2C">
        <w:t>л</w:t>
      </w:r>
      <w:r w:rsidRPr="001B2F2C">
        <w:t>нительной нагрузки в размере + 185…220 Гкал/ч (по отношению к существующей нагрузке на 01.09.2018 года).</w:t>
      </w:r>
    </w:p>
    <w:p w:rsidR="007D7279" w:rsidRPr="001B2F2C" w:rsidRDefault="007D7279" w:rsidP="004372CD">
      <w:pPr>
        <w:pStyle w:val="a4"/>
        <w:rPr>
          <w:u w:val="single"/>
        </w:rPr>
      </w:pPr>
      <w:r w:rsidRPr="001B2F2C">
        <w:rPr>
          <w:u w:val="single"/>
        </w:rPr>
        <w:t xml:space="preserve">Имеющееся технологическое ограничение для оборудования </w:t>
      </w:r>
      <w:bookmarkEnd w:id="58"/>
      <w:r w:rsidRPr="001B2F2C">
        <w:rPr>
          <w:u w:val="single"/>
        </w:rPr>
        <w:t>ПНС</w:t>
      </w:r>
    </w:p>
    <w:p w:rsidR="007D7279" w:rsidRPr="001B2F2C" w:rsidRDefault="007D7279" w:rsidP="004372CD">
      <w:pPr>
        <w:pStyle w:val="a4"/>
      </w:pPr>
      <w:r w:rsidRPr="001B2F2C">
        <w:t xml:space="preserve">Основным ограничением пропускной способности </w:t>
      </w:r>
      <w:proofErr w:type="spellStart"/>
      <w:r w:rsidRPr="001B2F2C">
        <w:t>тепломагистрали</w:t>
      </w:r>
      <w:proofErr w:type="spellEnd"/>
      <w:r w:rsidRPr="001B2F2C">
        <w:t xml:space="preserve"> «СГРЭС-2 – Восто</w:t>
      </w:r>
      <w:r w:rsidRPr="001B2F2C">
        <w:t>ч</w:t>
      </w:r>
      <w:r w:rsidRPr="001B2F2C">
        <w:t>ный жилой район» является снижение давления обратной сетевой воды во всасывающих патру</w:t>
      </w:r>
      <w:r w:rsidRPr="001B2F2C">
        <w:t>б</w:t>
      </w:r>
      <w:r w:rsidRPr="001B2F2C">
        <w:t xml:space="preserve">ках насосов ПН-1…ПН-4 типа </w:t>
      </w:r>
      <w:r w:rsidRPr="001B2F2C">
        <w:rPr>
          <w:lang w:val="en-US"/>
        </w:rPr>
        <w:t>Wilo</w:t>
      </w:r>
      <w:r w:rsidRPr="001B2F2C">
        <w:t xml:space="preserve"> </w:t>
      </w:r>
      <w:r w:rsidRPr="001B2F2C">
        <w:rPr>
          <w:lang w:val="en-US"/>
        </w:rPr>
        <w:t>SCP</w:t>
      </w:r>
      <w:r w:rsidRPr="001B2F2C">
        <w:t xml:space="preserve"> 350/470</w:t>
      </w:r>
      <w:r w:rsidRPr="001B2F2C">
        <w:rPr>
          <w:lang w:val="en-US"/>
        </w:rPr>
        <w:t>HA</w:t>
      </w:r>
      <w:r w:rsidRPr="001B2F2C">
        <w:t xml:space="preserve">-355 снижается ниже допустимого </w:t>
      </w:r>
      <w:proofErr w:type="spellStart"/>
      <w:r w:rsidRPr="001B2F2C">
        <w:t>кавитац</w:t>
      </w:r>
      <w:r w:rsidRPr="001B2F2C">
        <w:t>и</w:t>
      </w:r>
      <w:r w:rsidRPr="001B2F2C">
        <w:t>онного</w:t>
      </w:r>
      <w:proofErr w:type="spellEnd"/>
      <w:r w:rsidRPr="001B2F2C">
        <w:t xml:space="preserve"> запаса (NPSH = 7,34 м) при расходе циркуляции </w:t>
      </w:r>
      <w:r w:rsidRPr="001B2F2C">
        <w:rPr>
          <w:lang w:val="en-US"/>
        </w:rPr>
        <w:t>G</w:t>
      </w:r>
      <w:r w:rsidRPr="001B2F2C">
        <w:rPr>
          <w:vertAlign w:val="subscript"/>
        </w:rPr>
        <w:t>2</w:t>
      </w:r>
      <w:r w:rsidRPr="001B2F2C">
        <w:t xml:space="preserve"> &gt; 3</w:t>
      </w:r>
      <w:r w:rsidRPr="001B2F2C">
        <w:rPr>
          <w:lang w:val="en-US"/>
        </w:rPr>
        <w:t> </w:t>
      </w:r>
      <w:r w:rsidRPr="001B2F2C">
        <w:t>600…3 650 т/ч.</w:t>
      </w:r>
    </w:p>
    <w:p w:rsidR="007D7279" w:rsidRDefault="007D7279" w:rsidP="004372CD">
      <w:pPr>
        <w:pStyle w:val="a4"/>
      </w:pPr>
      <w:r w:rsidRPr="001B2F2C">
        <w:rPr>
          <w:u w:val="single"/>
        </w:rPr>
        <w:t>Примечание:</w:t>
      </w:r>
      <w:r w:rsidRPr="001B2F2C">
        <w:t xml:space="preserve"> существующее технологическое ограничение обусловлено проектными оши</w:t>
      </w:r>
      <w:r w:rsidRPr="001B2F2C">
        <w:t>б</w:t>
      </w:r>
      <w:r w:rsidRPr="001B2F2C">
        <w:t>ками допущенными ОАО «</w:t>
      </w:r>
      <w:proofErr w:type="spellStart"/>
      <w:r w:rsidRPr="001B2F2C">
        <w:t>Фортум</w:t>
      </w:r>
      <w:proofErr w:type="spellEnd"/>
      <w:r w:rsidRPr="001B2F2C">
        <w:t>» при проведении реконструкции ПНС в 2010 году.</w:t>
      </w:r>
    </w:p>
    <w:p w:rsidR="007D7279" w:rsidRPr="001B2F2C" w:rsidRDefault="007D7279" w:rsidP="004372CD">
      <w:pPr>
        <w:pStyle w:val="a4"/>
      </w:pPr>
    </w:p>
    <w:p w:rsidR="007D7279" w:rsidRPr="004372CD" w:rsidRDefault="007D7279" w:rsidP="004372CD">
      <w:pPr>
        <w:pStyle w:val="a4"/>
        <w:rPr>
          <w:b/>
          <w:i/>
        </w:rPr>
      </w:pPr>
      <w:bookmarkStart w:id="59" w:name="_Toc526199623"/>
      <w:bookmarkStart w:id="60" w:name="_Toc508461419"/>
      <w:r w:rsidRPr="004372CD">
        <w:rPr>
          <w:b/>
          <w:i/>
        </w:rPr>
        <w:t>Описание и анализ существующей системы защиты потребителей от внезапного п</w:t>
      </w:r>
      <w:r w:rsidRPr="004372CD">
        <w:rPr>
          <w:b/>
          <w:i/>
        </w:rPr>
        <w:t>о</w:t>
      </w:r>
      <w:r w:rsidRPr="004372CD">
        <w:rPr>
          <w:b/>
          <w:i/>
        </w:rPr>
        <w:t xml:space="preserve">вышения при аварийном отключении сетевых насосов на </w:t>
      </w:r>
      <w:proofErr w:type="spellStart"/>
      <w:r w:rsidRPr="004372CD">
        <w:rPr>
          <w:b/>
          <w:i/>
        </w:rPr>
        <w:t>Сургутской</w:t>
      </w:r>
      <w:proofErr w:type="spellEnd"/>
      <w:r w:rsidRPr="004372CD">
        <w:rPr>
          <w:b/>
          <w:i/>
        </w:rPr>
        <w:t xml:space="preserve"> ГРЭС-2</w:t>
      </w:r>
      <w:bookmarkEnd w:id="59"/>
    </w:p>
    <w:bookmarkEnd w:id="60"/>
    <w:p w:rsidR="007D7279" w:rsidRPr="001B2F2C" w:rsidRDefault="007D7279" w:rsidP="004372CD">
      <w:pPr>
        <w:pStyle w:val="a4"/>
      </w:pPr>
      <w:r w:rsidRPr="001B2F2C">
        <w:t xml:space="preserve">В настоящий момент на СГРЭС-2 смонтирована и включена в работу схема защиты первой секции </w:t>
      </w:r>
      <w:proofErr w:type="spellStart"/>
      <w:r w:rsidRPr="001B2F2C">
        <w:t>общестанционного</w:t>
      </w:r>
      <w:proofErr w:type="spellEnd"/>
      <w:r w:rsidRPr="001B2F2C">
        <w:t xml:space="preserve"> обратного коллектора сетевой воды </w:t>
      </w:r>
      <w:r>
        <w:rPr>
          <w:lang w:val="en-US"/>
        </w:rPr>
        <w:t>d</w:t>
      </w:r>
      <w:r w:rsidRPr="001B2F2C">
        <w:t>1020х10 мм на базе двух быстр</w:t>
      </w:r>
      <w:r w:rsidRPr="001B2F2C">
        <w:t>о</w:t>
      </w:r>
      <w:r w:rsidRPr="001B2F2C">
        <w:t xml:space="preserve">действующих клапанов сбросных БКС модели </w:t>
      </w:r>
      <w:proofErr w:type="spellStart"/>
      <w:r w:rsidRPr="001B2F2C">
        <w:t>Bermad</w:t>
      </w:r>
      <w:proofErr w:type="spellEnd"/>
      <w:r w:rsidRPr="001B2F2C">
        <w:t xml:space="preserve"> WW-720-00-ES (Израиль) с электронным управлением через электромагнитные клапана от системы АСУ ТП ОСО.</w:t>
      </w:r>
    </w:p>
    <w:p w:rsidR="007D7279" w:rsidRPr="001B2F2C" w:rsidRDefault="007D7279" w:rsidP="004372CD">
      <w:pPr>
        <w:pStyle w:val="a4"/>
      </w:pPr>
      <w:r w:rsidRPr="001B2F2C">
        <w:t xml:space="preserve">Схема защиты первой секции </w:t>
      </w:r>
      <w:proofErr w:type="spellStart"/>
      <w:r w:rsidRPr="001B2F2C">
        <w:t>общестанционного</w:t>
      </w:r>
      <w:proofErr w:type="spellEnd"/>
      <w:r w:rsidRPr="001B2F2C">
        <w:t xml:space="preserve"> обратного трубопровода </w:t>
      </w:r>
      <w:r>
        <w:rPr>
          <w:lang w:val="en-US"/>
        </w:rPr>
        <w:t>d</w:t>
      </w:r>
      <w:r w:rsidRPr="001B2F2C">
        <w:t>1020х10 мм (</w:t>
      </w:r>
      <w:proofErr w:type="spellStart"/>
      <w:r w:rsidRPr="001B2F2C">
        <w:t>всасы</w:t>
      </w:r>
      <w:proofErr w:type="spellEnd"/>
      <w:r w:rsidRPr="001B2F2C">
        <w:t xml:space="preserve"> СН-1…СН-3) предусматривает защиту:</w:t>
      </w:r>
    </w:p>
    <w:p w:rsidR="007D7279" w:rsidRPr="001B2F2C" w:rsidRDefault="007D7279" w:rsidP="004372CD">
      <w:pPr>
        <w:pStyle w:val="a1"/>
      </w:pPr>
      <w:r w:rsidRPr="001B2F2C">
        <w:t>от внезапного повышения давления, вызванного аварийным отключением одного или нескольких работающих сетевых насосов первого подъема (насосы СН-1…СН-7);</w:t>
      </w:r>
    </w:p>
    <w:p w:rsidR="007D7279" w:rsidRPr="001B2F2C" w:rsidRDefault="007D7279" w:rsidP="004372CD">
      <w:pPr>
        <w:pStyle w:val="a1"/>
      </w:pPr>
      <w:r w:rsidRPr="001B2F2C">
        <w:t xml:space="preserve">от гидравлического удара, что может быть вызвано аварийным отключением одного или нескольких работающих откачивающих сетевых насосов на перекачивающей </w:t>
      </w:r>
      <w:r w:rsidRPr="001B2F2C">
        <w:lastRenderedPageBreak/>
        <w:t xml:space="preserve">насосной станции ПНС (расположенной на обратном трубопроводе </w:t>
      </w:r>
      <w:proofErr w:type="spellStart"/>
      <w:r w:rsidRPr="001B2F2C">
        <w:t>тепломагистрали</w:t>
      </w:r>
      <w:proofErr w:type="spellEnd"/>
      <w:r w:rsidRPr="001B2F2C">
        <w:t xml:space="preserve"> «СГРЭС-2 – ВЖР») образующего в </w:t>
      </w:r>
      <w:proofErr w:type="spellStart"/>
      <w:r w:rsidRPr="001B2F2C">
        <w:t>общестанционном</w:t>
      </w:r>
      <w:proofErr w:type="spellEnd"/>
      <w:r w:rsidRPr="001B2F2C">
        <w:t xml:space="preserve"> обратном трубопроводе </w:t>
      </w:r>
      <w:r w:rsidRPr="001B2F2C">
        <w:t>1020х10 мм волны высокого и низкого давления.</w:t>
      </w:r>
    </w:p>
    <w:p w:rsidR="007D7279" w:rsidRPr="001B2F2C" w:rsidRDefault="007D7279" w:rsidP="004372CD">
      <w:pPr>
        <w:pStyle w:val="a4"/>
      </w:pPr>
      <w:r w:rsidRPr="001B2F2C">
        <w:t xml:space="preserve">Оба быстродействующих клапана сбросных (БКС) </w:t>
      </w:r>
      <w:proofErr w:type="spellStart"/>
      <w:r w:rsidRPr="001B2F2C">
        <w:t>Bermad</w:t>
      </w:r>
      <w:proofErr w:type="spellEnd"/>
      <w:r w:rsidRPr="001B2F2C">
        <w:t xml:space="preserve"> WW-720-00-ES подключены к первой секции </w:t>
      </w:r>
      <w:proofErr w:type="spellStart"/>
      <w:r w:rsidRPr="001B2F2C">
        <w:t>общестанционного</w:t>
      </w:r>
      <w:proofErr w:type="spellEnd"/>
      <w:r w:rsidRPr="001B2F2C">
        <w:t xml:space="preserve"> обратного коллектора сетевой воды </w:t>
      </w:r>
      <w:r>
        <w:rPr>
          <w:lang w:val="en-US"/>
        </w:rPr>
        <w:t>d</w:t>
      </w:r>
      <w:r w:rsidRPr="001B2F2C">
        <w:t>1020х10 мм (</w:t>
      </w:r>
      <w:proofErr w:type="spellStart"/>
      <w:r w:rsidRPr="001B2F2C">
        <w:t>всасы</w:t>
      </w:r>
      <w:proofErr w:type="spellEnd"/>
      <w:r w:rsidRPr="001B2F2C">
        <w:t xml:space="preserve"> СН-1…СН-3) к которым подключены обратные трубопроводы основных потребителей - </w:t>
      </w:r>
      <w:proofErr w:type="spellStart"/>
      <w:r w:rsidRPr="001B2F2C">
        <w:t>тепломаг</w:t>
      </w:r>
      <w:r w:rsidRPr="001B2F2C">
        <w:t>и</w:t>
      </w:r>
      <w:r w:rsidRPr="001B2F2C">
        <w:t>стралей</w:t>
      </w:r>
      <w:proofErr w:type="spellEnd"/>
      <w:r w:rsidRPr="001B2F2C">
        <w:t xml:space="preserve"> «СГРЭС-2 – ВЖР» (первая и третья секции) и «СГРЭС-2 – </w:t>
      </w:r>
      <w:proofErr w:type="spellStart"/>
      <w:r w:rsidRPr="001B2F2C">
        <w:t>Промзона</w:t>
      </w:r>
      <w:proofErr w:type="spellEnd"/>
      <w:r w:rsidRPr="001B2F2C">
        <w:t>» (первая секция).</w:t>
      </w:r>
    </w:p>
    <w:p w:rsidR="007D7279" w:rsidRPr="001B2F2C" w:rsidRDefault="007D7279" w:rsidP="004372CD">
      <w:pPr>
        <w:pStyle w:val="a4"/>
      </w:pPr>
      <w:proofErr w:type="spellStart"/>
      <w:r w:rsidRPr="001B2F2C">
        <w:t>Уставка</w:t>
      </w:r>
      <w:proofErr w:type="spellEnd"/>
      <w:r w:rsidRPr="001B2F2C">
        <w:t xml:space="preserve"> срабатывания быстродействующих клапанов сбросных (БКС) </w:t>
      </w:r>
      <w:proofErr w:type="spellStart"/>
      <w:r w:rsidRPr="001B2F2C">
        <w:t>Bermad</w:t>
      </w:r>
      <w:proofErr w:type="spellEnd"/>
      <w:r w:rsidRPr="001B2F2C">
        <w:t xml:space="preserve"> WW-720-00-ES принята равной:</w:t>
      </w:r>
    </w:p>
    <w:p w:rsidR="007D7279" w:rsidRPr="001B2F2C" w:rsidRDefault="007D7279" w:rsidP="004372CD">
      <w:pPr>
        <w:pStyle w:val="a1"/>
      </w:pPr>
      <w:r w:rsidRPr="001B2F2C">
        <w:t>быстродействующий клапан БКС: 4,0±0,1 кгс/см</w:t>
      </w:r>
      <w:r w:rsidRPr="001B2F2C">
        <w:rPr>
          <w:vertAlign w:val="superscript"/>
        </w:rPr>
        <w:t>2</w:t>
      </w:r>
      <w:r w:rsidRPr="001B2F2C">
        <w:t>;</w:t>
      </w:r>
    </w:p>
    <w:p w:rsidR="007D7279" w:rsidRPr="001B2F2C" w:rsidRDefault="007D7279" w:rsidP="004372CD">
      <w:pPr>
        <w:pStyle w:val="a1"/>
      </w:pPr>
      <w:r w:rsidRPr="001B2F2C">
        <w:t>быстродействующий клапан БКС: 4,2±0,1 кгс/см</w:t>
      </w:r>
      <w:r w:rsidRPr="001B2F2C">
        <w:rPr>
          <w:vertAlign w:val="superscript"/>
        </w:rPr>
        <w:t>2</w:t>
      </w:r>
      <w:r w:rsidRPr="001B2F2C">
        <w:t>.</w:t>
      </w:r>
    </w:p>
    <w:p w:rsidR="007D7279" w:rsidRPr="001B2F2C" w:rsidRDefault="007D7279" w:rsidP="004372CD">
      <w:pPr>
        <w:pStyle w:val="a4"/>
      </w:pPr>
      <w:r w:rsidRPr="001B2F2C">
        <w:t>Выполненные расчеты и испытания под нагрузкой показывает, что для существующей по</w:t>
      </w:r>
      <w:r w:rsidRPr="001B2F2C">
        <w:t>д</w:t>
      </w:r>
      <w:r w:rsidRPr="001B2F2C">
        <w:t>ключенной теплофикационной нагрузки к СГРЭС-2 достаточно действия одного быстродейств</w:t>
      </w:r>
      <w:r w:rsidRPr="001B2F2C">
        <w:t>у</w:t>
      </w:r>
      <w:r w:rsidRPr="001B2F2C">
        <w:t xml:space="preserve">ющего сбросного клапана DN200 мм с расходом сбрасываемой сетевой воды из обратного </w:t>
      </w:r>
      <w:proofErr w:type="spellStart"/>
      <w:r w:rsidRPr="001B2F2C">
        <w:t>общ</w:t>
      </w:r>
      <w:r w:rsidRPr="001B2F2C">
        <w:t>е</w:t>
      </w:r>
      <w:r w:rsidRPr="001B2F2C">
        <w:t>станционного</w:t>
      </w:r>
      <w:proofErr w:type="spellEnd"/>
      <w:r w:rsidRPr="001B2F2C">
        <w:t xml:space="preserve"> коллектора Ду800 мм в сливной </w:t>
      </w:r>
      <w:proofErr w:type="spellStart"/>
      <w:r w:rsidRPr="001B2F2C">
        <w:t>циркводовод</w:t>
      </w:r>
      <w:proofErr w:type="spellEnd"/>
      <w:r w:rsidRPr="001B2F2C">
        <w:t xml:space="preserve"> в количестве 1 385 м3/ч (384,6 л/с).</w:t>
      </w:r>
    </w:p>
    <w:p w:rsidR="007D7279" w:rsidRPr="001B2F2C" w:rsidRDefault="007D7279" w:rsidP="004372CD">
      <w:pPr>
        <w:pStyle w:val="a4"/>
      </w:pPr>
      <w:r w:rsidRPr="001B2F2C">
        <w:t>Примечание: требуемая расчетная величина сброса для существующей подключенной нагрузки должна быть не менее 850…900 м</w:t>
      </w:r>
      <w:r w:rsidRPr="001B2F2C">
        <w:rPr>
          <w:vertAlign w:val="superscript"/>
        </w:rPr>
        <w:t>3</w:t>
      </w:r>
      <w:r w:rsidRPr="001B2F2C">
        <w:t>/ч (236…250 л/с).</w:t>
      </w:r>
    </w:p>
    <w:p w:rsidR="007D7279" w:rsidRPr="001B2F2C" w:rsidRDefault="007D7279" w:rsidP="004372CD">
      <w:pPr>
        <w:pStyle w:val="a4"/>
      </w:pPr>
      <w:r w:rsidRPr="001B2F2C">
        <w:t>При перспективном увеличении подключенной теплофикационной нагрузки к СГРЭС-2 (на ВЖР с 185 до 410 Гкал/ч) требуется одновременная последовательная работа двух параллельно включенных быстродействующих сбросных клапанов DN200 мм с суммарной величи</w:t>
      </w:r>
      <w:r>
        <w:t>ной сброса не менее 1600…1</w:t>
      </w:r>
      <w:r w:rsidRPr="001B2F2C">
        <w:t>800 м</w:t>
      </w:r>
      <w:r w:rsidRPr="001B2F2C">
        <w:rPr>
          <w:vertAlign w:val="superscript"/>
        </w:rPr>
        <w:t>3</w:t>
      </w:r>
      <w:r w:rsidRPr="001B2F2C">
        <w:t>/ч (444,4…500 л/с).</w:t>
      </w:r>
    </w:p>
    <w:p w:rsidR="007D7279" w:rsidRPr="001B2F2C" w:rsidRDefault="007D7279" w:rsidP="004372CD">
      <w:pPr>
        <w:pStyle w:val="a4"/>
      </w:pPr>
      <w:r w:rsidRPr="001B2F2C">
        <w:t>Примечание: фактическая величина сброса для двух клапанов установленных 1 и 3 секциях</w:t>
      </w:r>
      <w:r>
        <w:t xml:space="preserve"> коллектора Ду800 мм составит 2</w:t>
      </w:r>
      <w:r w:rsidRPr="001B2F2C">
        <w:t>770 м</w:t>
      </w:r>
      <w:r w:rsidRPr="001B2F2C">
        <w:rPr>
          <w:vertAlign w:val="superscript"/>
        </w:rPr>
        <w:t>3</w:t>
      </w:r>
      <w:r w:rsidRPr="001B2F2C">
        <w:t>/ч (769,4 л/с).</w:t>
      </w:r>
    </w:p>
    <w:p w:rsidR="007D7279" w:rsidRPr="001B2F2C" w:rsidRDefault="007D7279" w:rsidP="004372CD">
      <w:pPr>
        <w:pStyle w:val="a4"/>
      </w:pPr>
      <w:r w:rsidRPr="001B2F2C">
        <w:t>Учитывая количество одновременно находящихся в работе  сетевых насосов первого под</w:t>
      </w:r>
      <w:r w:rsidRPr="001B2F2C">
        <w:t>ъ</w:t>
      </w:r>
      <w:r w:rsidRPr="001B2F2C">
        <w:t xml:space="preserve">ема СН-1…СН-7 в зимнее время (не менее 3-х насосов), конфигурацию их напорных патрубков, схемы подключения насосов и бойлерных установок БУ-1…БУ-6 возникающий  гидравлический удар в напорном трубопроводе для одного </w:t>
      </w:r>
      <w:proofErr w:type="spellStart"/>
      <w:r w:rsidRPr="001B2F2C">
        <w:t>аварийно</w:t>
      </w:r>
      <w:proofErr w:type="spellEnd"/>
      <w:r w:rsidRPr="001B2F2C">
        <w:t xml:space="preserve"> отключившегося сетевого насоса (при соуд</w:t>
      </w:r>
      <w:r w:rsidRPr="001B2F2C">
        <w:t>а</w:t>
      </w:r>
      <w:r w:rsidRPr="001B2F2C">
        <w:t>рении потока воды с обратным клапаном) не вызывает значительного положительного скачка да</w:t>
      </w:r>
      <w:r w:rsidRPr="001B2F2C">
        <w:t>в</w:t>
      </w:r>
      <w:r w:rsidRPr="001B2F2C">
        <w:t xml:space="preserve">ления в </w:t>
      </w:r>
      <w:proofErr w:type="spellStart"/>
      <w:r w:rsidRPr="001B2F2C">
        <w:t>общестанционном</w:t>
      </w:r>
      <w:proofErr w:type="spellEnd"/>
      <w:r w:rsidRPr="001B2F2C">
        <w:t xml:space="preserve"> напорном коллекторе </w:t>
      </w:r>
      <w:r>
        <w:rPr>
          <w:lang w:val="en-US"/>
        </w:rPr>
        <w:t>d</w:t>
      </w:r>
      <w:r w:rsidRPr="001B2F2C">
        <w:t>820х9,0 мм.</w:t>
      </w:r>
    </w:p>
    <w:p w:rsidR="007D7279" w:rsidRPr="001B2F2C" w:rsidRDefault="007D7279" w:rsidP="004372CD">
      <w:pPr>
        <w:pStyle w:val="a4"/>
      </w:pPr>
      <w:r w:rsidRPr="001B2F2C">
        <w:t>Использование в такой ситуации специального клапана, предупреждающего гидравлич</w:t>
      </w:r>
      <w:r w:rsidRPr="001B2F2C">
        <w:t>е</w:t>
      </w:r>
      <w:r w:rsidRPr="001B2F2C">
        <w:t>ский удар и работающего на принципе волны низкого давления предшествующей гидравлическ</w:t>
      </w:r>
      <w:r w:rsidRPr="001B2F2C">
        <w:t>о</w:t>
      </w:r>
      <w:r w:rsidRPr="001B2F2C">
        <w:t>му удару и заранее открывающей сбросной клапан не представляется возможным, т.к. волна ни</w:t>
      </w:r>
      <w:r w:rsidRPr="001B2F2C">
        <w:t>з</w:t>
      </w:r>
      <w:r w:rsidRPr="001B2F2C">
        <w:t xml:space="preserve">кого давления непосредственно в </w:t>
      </w:r>
      <w:proofErr w:type="spellStart"/>
      <w:r w:rsidRPr="001B2F2C">
        <w:t>общестанционном</w:t>
      </w:r>
      <w:proofErr w:type="spellEnd"/>
      <w:r w:rsidRPr="001B2F2C">
        <w:t xml:space="preserve"> напорном коллекторе </w:t>
      </w:r>
      <w:r>
        <w:rPr>
          <w:lang w:val="en-US"/>
        </w:rPr>
        <w:t>d</w:t>
      </w:r>
      <w:r w:rsidRPr="001B2F2C">
        <w:t>820х9,0 мм будет м</w:t>
      </w:r>
      <w:r w:rsidRPr="001B2F2C">
        <w:t>и</w:t>
      </w:r>
      <w:r w:rsidRPr="001B2F2C">
        <w:t>нимальной.</w:t>
      </w:r>
    </w:p>
    <w:p w:rsidR="007D7279" w:rsidRPr="001B2F2C" w:rsidRDefault="007D7279" w:rsidP="004372CD">
      <w:pPr>
        <w:pStyle w:val="a4"/>
      </w:pPr>
      <w:r w:rsidRPr="001B2F2C">
        <w:t xml:space="preserve">Вывод: защита </w:t>
      </w:r>
      <w:proofErr w:type="spellStart"/>
      <w:r w:rsidRPr="001B2F2C">
        <w:t>общестанционного</w:t>
      </w:r>
      <w:proofErr w:type="spellEnd"/>
      <w:r w:rsidRPr="001B2F2C">
        <w:t xml:space="preserve"> напорного коллектора </w:t>
      </w:r>
      <w:r>
        <w:rPr>
          <w:lang w:val="en-US"/>
        </w:rPr>
        <w:t>d</w:t>
      </w:r>
      <w:r w:rsidRPr="001B2F2C">
        <w:t>820х9,0 мм на СГРЭС-2 от ги</w:t>
      </w:r>
      <w:r w:rsidRPr="001B2F2C">
        <w:t>д</w:t>
      </w:r>
      <w:r w:rsidRPr="001B2F2C">
        <w:t>равлического удара при аварийном отключении  одного сетевого насоса первого подъема в группе СН-1…СН-7 не требуется.</w:t>
      </w:r>
    </w:p>
    <w:p w:rsidR="007D7279" w:rsidRPr="001B2F2C" w:rsidRDefault="007D7279" w:rsidP="004372CD">
      <w:pPr>
        <w:pStyle w:val="a4"/>
      </w:pPr>
      <w:r w:rsidRPr="001B2F2C">
        <w:t xml:space="preserve">Пояснение к образованию гидравлического удара в напорных коллекторах </w:t>
      </w:r>
      <w:r>
        <w:rPr>
          <w:lang w:val="en-US"/>
        </w:rPr>
        <w:t>d</w:t>
      </w:r>
      <w:r w:rsidRPr="001B2F2C">
        <w:t>820х9,0 мм на</w:t>
      </w:r>
      <w:r w:rsidR="004372CD">
        <w:t>сосов второго подъема.</w:t>
      </w:r>
    </w:p>
    <w:p w:rsidR="004372CD" w:rsidRPr="001B2F2C" w:rsidRDefault="004372CD" w:rsidP="004372CD">
      <w:pPr>
        <w:pStyle w:val="a4"/>
      </w:pPr>
      <w:r>
        <w:t>П</w:t>
      </w:r>
      <w:r w:rsidR="007D7279" w:rsidRPr="001B2F2C">
        <w:t>ри отключении одного из двух работающих повысительных сетевых насосов</w:t>
      </w:r>
      <w:r w:rsidRPr="004372CD">
        <w:t xml:space="preserve"> </w:t>
      </w:r>
      <w:r w:rsidRPr="001B2F2C">
        <w:t>произойдет скачек давления, т.к. поток воды с прежней скоростью продолжит свое движение в сторону гор</w:t>
      </w:r>
      <w:r w:rsidRPr="001B2F2C">
        <w:t>о</w:t>
      </w:r>
      <w:r>
        <w:t>да:</w:t>
      </w:r>
      <w:r w:rsidRPr="001B2F2C">
        <w:t xml:space="preserve"> </w:t>
      </w:r>
    </w:p>
    <w:p w:rsidR="007D7279" w:rsidRPr="001B2F2C" w:rsidRDefault="007D7279" w:rsidP="004372CD">
      <w:pPr>
        <w:pStyle w:val="a1"/>
      </w:pPr>
      <w:r w:rsidRPr="001B2F2C">
        <w:t xml:space="preserve">в группе ПСН-6…ПСН-9 (первый </w:t>
      </w:r>
      <w:proofErr w:type="spellStart"/>
      <w:r w:rsidRPr="001B2F2C">
        <w:t>тепловывод</w:t>
      </w:r>
      <w:proofErr w:type="spellEnd"/>
      <w:r w:rsidRPr="001B2F2C">
        <w:t xml:space="preserve"> </w:t>
      </w:r>
      <w:r>
        <w:rPr>
          <w:lang w:val="en-US"/>
        </w:rPr>
        <w:t>d</w:t>
      </w:r>
      <w:r w:rsidRPr="001B2F2C">
        <w:t>820х9,0 мм);</w:t>
      </w:r>
    </w:p>
    <w:p w:rsidR="007D7279" w:rsidRPr="001B2F2C" w:rsidRDefault="007D7279" w:rsidP="004372CD">
      <w:pPr>
        <w:pStyle w:val="a1"/>
      </w:pPr>
      <w:r w:rsidRPr="001B2F2C">
        <w:lastRenderedPageBreak/>
        <w:t xml:space="preserve">в группе ПСН-10…ПСН-13 (второй </w:t>
      </w:r>
      <w:proofErr w:type="spellStart"/>
      <w:r w:rsidRPr="001B2F2C">
        <w:t>тепловывод</w:t>
      </w:r>
      <w:proofErr w:type="spellEnd"/>
      <w:r w:rsidRPr="001B2F2C">
        <w:t xml:space="preserve"> </w:t>
      </w:r>
      <w:r>
        <w:rPr>
          <w:lang w:val="en-US"/>
        </w:rPr>
        <w:t>d</w:t>
      </w:r>
      <w:r w:rsidRPr="001B2F2C">
        <w:t>820х9,0 мм);</w:t>
      </w:r>
    </w:p>
    <w:p w:rsidR="007D7279" w:rsidRPr="001B2F2C" w:rsidRDefault="007D7279" w:rsidP="004372CD">
      <w:pPr>
        <w:pStyle w:val="a4"/>
      </w:pPr>
      <w:r w:rsidRPr="001B2F2C">
        <w:t>Так как в работе всегда остается один из двух работающих насосов, то в начальный период времени (</w:t>
      </w:r>
      <w:r w:rsidRPr="001B2F2C">
        <w:t xml:space="preserve"> = 2 сек) это приведет к понижению давления в общем напорном коллекторе </w:t>
      </w:r>
      <w:r>
        <w:rPr>
          <w:lang w:val="en-US"/>
        </w:rPr>
        <w:t>d</w:t>
      </w:r>
      <w:r w:rsidRPr="001B2F2C">
        <w:t>820х9,0 мм сетевых насосов с 10,0…12,5 кгс/см</w:t>
      </w:r>
      <w:r w:rsidRPr="001B2F2C">
        <w:rPr>
          <w:vertAlign w:val="superscript"/>
        </w:rPr>
        <w:t>2</w:t>
      </w:r>
      <w:r w:rsidRPr="001B2F2C">
        <w:t xml:space="preserve">  до 6,5…7,5 кгс/см</w:t>
      </w:r>
      <w:r w:rsidRPr="001B2F2C">
        <w:rPr>
          <w:vertAlign w:val="superscript"/>
        </w:rPr>
        <w:t>2</w:t>
      </w:r>
      <w:r w:rsidRPr="001B2F2C">
        <w:t>, что достаточно для исключения вскипания теплоносителя с температурой до 142</w:t>
      </w:r>
      <w:r w:rsidRPr="001B2F2C">
        <w:sym w:font="Symbol" w:char="F0B0"/>
      </w:r>
      <w:r w:rsidRPr="001B2F2C">
        <w:t>С.</w:t>
      </w:r>
    </w:p>
    <w:p w:rsidR="004372CD" w:rsidRPr="001B2F2C" w:rsidRDefault="007D7279" w:rsidP="004372CD">
      <w:pPr>
        <w:pStyle w:val="a4"/>
      </w:pPr>
      <w:r w:rsidRPr="001B2F2C">
        <w:t>При аварийном отключении одного из работавших сетевых насосов второго подъема схема АВР</w:t>
      </w:r>
      <w:r w:rsidR="004372CD" w:rsidRPr="004372CD">
        <w:t xml:space="preserve"> </w:t>
      </w:r>
      <w:r w:rsidR="004372CD" w:rsidRPr="001B2F2C">
        <w:t>немедленно выполнит включение в работу резервного сетевого насоса (находящегося в п</w:t>
      </w:r>
      <w:r w:rsidR="004372CD" w:rsidRPr="001B2F2C">
        <w:t>о</w:t>
      </w:r>
      <w:r w:rsidR="004372CD" w:rsidRPr="001B2F2C">
        <w:t>ложении с полностью открытыми задви</w:t>
      </w:r>
      <w:r w:rsidR="004372CD">
        <w:t xml:space="preserve">жками на </w:t>
      </w:r>
      <w:proofErr w:type="spellStart"/>
      <w:r w:rsidR="004372CD">
        <w:t>всасе</w:t>
      </w:r>
      <w:proofErr w:type="spellEnd"/>
      <w:r w:rsidR="004372CD">
        <w:t xml:space="preserve"> и напоре насоса):</w:t>
      </w:r>
    </w:p>
    <w:p w:rsidR="007D7279" w:rsidRPr="001B2F2C" w:rsidRDefault="007D7279" w:rsidP="004372CD">
      <w:pPr>
        <w:pStyle w:val="a1"/>
      </w:pPr>
      <w:r w:rsidRPr="001B2F2C">
        <w:t xml:space="preserve">в группе ПСН-6…ПСН-9 (первый </w:t>
      </w:r>
      <w:proofErr w:type="spellStart"/>
      <w:r w:rsidRPr="001B2F2C">
        <w:t>тепловывод</w:t>
      </w:r>
      <w:proofErr w:type="spellEnd"/>
      <w:r w:rsidRPr="001B2F2C">
        <w:t xml:space="preserve"> </w:t>
      </w:r>
      <w:r w:rsidRPr="001B2F2C">
        <w:t>820х9,0 мм);</w:t>
      </w:r>
    </w:p>
    <w:p w:rsidR="007D7279" w:rsidRPr="001B2F2C" w:rsidRDefault="007D7279" w:rsidP="004372CD">
      <w:pPr>
        <w:pStyle w:val="a1"/>
      </w:pPr>
      <w:r w:rsidRPr="001B2F2C">
        <w:t xml:space="preserve">в группе ПСН-10…ПСН-13 </w:t>
      </w:r>
      <w:r w:rsidR="004372CD">
        <w:t xml:space="preserve">(второй </w:t>
      </w:r>
      <w:proofErr w:type="spellStart"/>
      <w:r w:rsidR="004372CD">
        <w:t>тепловывод</w:t>
      </w:r>
      <w:proofErr w:type="spellEnd"/>
      <w:r w:rsidR="004372CD">
        <w:t xml:space="preserve"> </w:t>
      </w:r>
      <w:r w:rsidR="004372CD">
        <w:t>820х9,0 мм).</w:t>
      </w:r>
    </w:p>
    <w:p w:rsidR="007D7279" w:rsidRPr="001B2F2C" w:rsidRDefault="007D7279" w:rsidP="004372CD">
      <w:pPr>
        <w:pStyle w:val="a4"/>
      </w:pPr>
      <w:r w:rsidRPr="001B2F2C">
        <w:t>Учитывая ряд факторов влияющих на силу образовавшегося при аварийном отключении насоса гидравлического удара:</w:t>
      </w:r>
    </w:p>
    <w:p w:rsidR="007D7279" w:rsidRPr="001B2F2C" w:rsidRDefault="007D7279" w:rsidP="004372CD">
      <w:pPr>
        <w:pStyle w:val="a1"/>
      </w:pPr>
      <w:r w:rsidRPr="001B2F2C">
        <w:t>количество одновременно находящихся в работе повысительных сетевых насосов второго подъема ПСН-6…РСН-13 в зимнее время (минимальное количество – 2 насоса (переходный период), номинальное количество (зимний режим) – 3 насоса);</w:t>
      </w:r>
    </w:p>
    <w:p w:rsidR="007D7279" w:rsidRPr="001B2F2C" w:rsidRDefault="007D7279" w:rsidP="004372CD">
      <w:pPr>
        <w:pStyle w:val="a1"/>
      </w:pPr>
      <w:r w:rsidRPr="001B2F2C">
        <w:t>конфигурацию напорных патрубков в группе ПСН-6(10)…ПСН-9(13) с подключен</w:t>
      </w:r>
      <w:r w:rsidRPr="001B2F2C">
        <w:t>и</w:t>
      </w:r>
      <w:r w:rsidRPr="001B2F2C">
        <w:t xml:space="preserve">ем к общему напорному коллектору </w:t>
      </w:r>
      <w:r w:rsidRPr="001B2F2C">
        <w:t>820х9,0 мм (длиной не более 15 м);</w:t>
      </w:r>
    </w:p>
    <w:p w:rsidR="007D7279" w:rsidRPr="001B2F2C" w:rsidRDefault="007D7279" w:rsidP="004372CD">
      <w:pPr>
        <w:pStyle w:val="a1"/>
      </w:pPr>
      <w:r w:rsidRPr="001B2F2C">
        <w:t xml:space="preserve">слияние подающих трубопроводов от двух </w:t>
      </w:r>
      <w:proofErr w:type="spellStart"/>
      <w:r w:rsidRPr="001B2F2C">
        <w:t>тепловыводов</w:t>
      </w:r>
      <w:proofErr w:type="spellEnd"/>
      <w:r w:rsidRPr="001B2F2C">
        <w:t xml:space="preserve"> в точке подключения к </w:t>
      </w:r>
      <w:proofErr w:type="spellStart"/>
      <w:r w:rsidRPr="001B2F2C">
        <w:t>тепломагистрали</w:t>
      </w:r>
      <w:proofErr w:type="spellEnd"/>
      <w:r w:rsidRPr="001B2F2C">
        <w:t xml:space="preserve"> 2Ду1000/800 мм «СГРЭС-2 – ВЖР» в непосредственной близости от главного корпуса станции (длина каждого трубопровода не более 350 метров), что приводит к распределению и гашению силы гидравлического удара, то при авари</w:t>
      </w:r>
      <w:r w:rsidRPr="001B2F2C">
        <w:t>й</w:t>
      </w:r>
      <w:r w:rsidRPr="001B2F2C">
        <w:t>ном отключении одного из двух (трех) работающих насосов второго подъема в группе ПСН-6…ПСН-13, то вносимое возмущение будет минимальным.</w:t>
      </w:r>
    </w:p>
    <w:p w:rsidR="007D7279" w:rsidRPr="001B2F2C" w:rsidRDefault="007D7279" w:rsidP="004372CD">
      <w:pPr>
        <w:pStyle w:val="a4"/>
      </w:pPr>
      <w:r w:rsidRPr="001B2F2C">
        <w:t>Включение в течение 1,0…1,5 секунд схемой АВР резервного сетевого насоса быстро устраняет возникшие с системе колебания и восстанавливает расчетное значение давления на г</w:t>
      </w:r>
      <w:r w:rsidRPr="001B2F2C">
        <w:t>о</w:t>
      </w:r>
      <w:r w:rsidRPr="001B2F2C">
        <w:t>род.</w:t>
      </w:r>
    </w:p>
    <w:p w:rsidR="007D7279" w:rsidRPr="001B2F2C" w:rsidRDefault="007D7279" w:rsidP="004372CD">
      <w:pPr>
        <w:pStyle w:val="a4"/>
      </w:pPr>
      <w:r w:rsidRPr="001B2F2C">
        <w:t>Для исключения возможности полного отключения работающих повысительных сетевых насосов в группе ПСН-6…ПСН-9 и группе ПСН-10…ПСН-13 (что может привести к образованию гидравлического удара значительной силы и повреждению магистральной тепловой сети и ра</w:t>
      </w:r>
      <w:r w:rsidRPr="001B2F2C">
        <w:t>с</w:t>
      </w:r>
      <w:r w:rsidRPr="001B2F2C">
        <w:t>пределительных тепловых сетей города) на СГРЭС-2 предусмотрено:</w:t>
      </w:r>
    </w:p>
    <w:p w:rsidR="007D7279" w:rsidRPr="001B2F2C" w:rsidRDefault="007D7279" w:rsidP="004372CD">
      <w:pPr>
        <w:pStyle w:val="a1"/>
      </w:pPr>
      <w:r w:rsidRPr="001B2F2C">
        <w:t xml:space="preserve">в работе находится не менее двух повысительных сетевых насосов, в том числе один из насосов на </w:t>
      </w:r>
      <w:proofErr w:type="spellStart"/>
      <w:r w:rsidRPr="001B2F2C">
        <w:t>тепловыводе</w:t>
      </w:r>
      <w:proofErr w:type="spellEnd"/>
      <w:r w:rsidRPr="001B2F2C">
        <w:t xml:space="preserve"> №1 (группа ПСН-6…ПСН-9) и один из насосов на </w:t>
      </w:r>
      <w:proofErr w:type="spellStart"/>
      <w:r w:rsidRPr="001B2F2C">
        <w:t>тепл</w:t>
      </w:r>
      <w:r w:rsidRPr="001B2F2C">
        <w:t>о</w:t>
      </w:r>
      <w:r w:rsidRPr="001B2F2C">
        <w:t>выводе</w:t>
      </w:r>
      <w:proofErr w:type="spellEnd"/>
      <w:r w:rsidRPr="001B2F2C">
        <w:t xml:space="preserve"> №2 (группа ПСН-10…ПСН-13)</w:t>
      </w:r>
    </w:p>
    <w:p w:rsidR="007D7279" w:rsidRPr="001B2F2C" w:rsidRDefault="007D7279" w:rsidP="004372CD">
      <w:pPr>
        <w:pStyle w:val="a1"/>
      </w:pPr>
      <w:r w:rsidRPr="001B2F2C">
        <w:t>включенные в работу повысительные сетевые насосы в группе ПСН-6…ПСН-9 и группе ПСН-10…ПСН-13 по электроснабжению запитаны с разных секций (что и</w:t>
      </w:r>
      <w:r w:rsidRPr="001B2F2C">
        <w:t>с</w:t>
      </w:r>
      <w:r w:rsidRPr="001B2F2C">
        <w:t>ключает одновременное отключение двух насосов);</w:t>
      </w:r>
    </w:p>
    <w:p w:rsidR="007D7279" w:rsidRPr="001B2F2C" w:rsidRDefault="007D7279" w:rsidP="004372CD">
      <w:pPr>
        <w:pStyle w:val="a1"/>
      </w:pPr>
      <w:r w:rsidRPr="001B2F2C">
        <w:t>схемы АВР повысительных сетевых насосов в группе ПСН-6…ПСН-9 и группе ПСН-10…ПСН-13 всегда постоянно введены в работу;</w:t>
      </w:r>
    </w:p>
    <w:p w:rsidR="007D7279" w:rsidRPr="001B2F2C" w:rsidRDefault="007D7279" w:rsidP="004372CD">
      <w:pPr>
        <w:pStyle w:val="a1"/>
      </w:pPr>
      <w:r w:rsidRPr="001B2F2C">
        <w:t xml:space="preserve">пуск насосов резервных насосов выполняется с использованием гидромуфт </w:t>
      </w:r>
      <w:proofErr w:type="spellStart"/>
      <w:r w:rsidRPr="001B2F2C">
        <w:t>Voith</w:t>
      </w:r>
      <w:proofErr w:type="spellEnd"/>
      <w:r w:rsidRPr="001B2F2C">
        <w:t xml:space="preserve"> </w:t>
      </w:r>
      <w:proofErr w:type="spellStart"/>
      <w:r w:rsidRPr="001B2F2C">
        <w:t>Turbo</w:t>
      </w:r>
      <w:proofErr w:type="spellEnd"/>
      <w:r w:rsidRPr="001B2F2C">
        <w:t xml:space="preserve"> 650 </w:t>
      </w:r>
      <w:proofErr w:type="spellStart"/>
      <w:r w:rsidRPr="001B2F2C">
        <w:t>SVTLs</w:t>
      </w:r>
      <w:proofErr w:type="spellEnd"/>
      <w:r w:rsidRPr="001B2F2C">
        <w:t xml:space="preserve"> 21.2 (Германия), что исключает резкие скачки давления при работе схемы АВР. </w:t>
      </w:r>
    </w:p>
    <w:p w:rsidR="007D7279" w:rsidRPr="00604B36" w:rsidRDefault="007D7279" w:rsidP="004372CD">
      <w:pPr>
        <w:pStyle w:val="a4"/>
      </w:pPr>
      <w:r w:rsidRPr="001B2F2C">
        <w:t xml:space="preserve"> Данные мероприятия позволяет организовать работу насосов второго подъема в группе ПСН-6…ПСН-13 с высокой степенью надежности и исключить образование гидравлических уд</w:t>
      </w:r>
      <w:r w:rsidRPr="001B2F2C">
        <w:t>а</w:t>
      </w:r>
      <w:r w:rsidRPr="001B2F2C">
        <w:t>ров значительной силы при аварийном одного из работающих насосов.</w:t>
      </w:r>
    </w:p>
    <w:p w:rsidR="007D7279" w:rsidRPr="00604B36" w:rsidRDefault="007D7279" w:rsidP="004372CD">
      <w:pPr>
        <w:pStyle w:val="a4"/>
      </w:pPr>
    </w:p>
    <w:p w:rsidR="007D7279" w:rsidRPr="004372CD" w:rsidRDefault="007D7279" w:rsidP="004372CD">
      <w:pPr>
        <w:pStyle w:val="a4"/>
        <w:rPr>
          <w:b/>
          <w:i/>
        </w:rPr>
      </w:pPr>
      <w:bookmarkStart w:id="61" w:name="_Toc526199624"/>
      <w:r w:rsidRPr="004372CD">
        <w:rPr>
          <w:b/>
          <w:i/>
        </w:rPr>
        <w:t>Описание и анализ существующей системы защиты потребителей от внезапного п</w:t>
      </w:r>
      <w:r w:rsidRPr="004372CD">
        <w:rPr>
          <w:b/>
          <w:i/>
        </w:rPr>
        <w:t>о</w:t>
      </w:r>
      <w:r w:rsidRPr="004372CD">
        <w:rPr>
          <w:b/>
          <w:i/>
        </w:rPr>
        <w:t>вышения при аварийном отключении перекачивающих насосов в ПНС</w:t>
      </w:r>
      <w:bookmarkEnd w:id="61"/>
    </w:p>
    <w:p w:rsidR="007D7279" w:rsidRPr="001B2F2C" w:rsidRDefault="007D7279" w:rsidP="004372CD">
      <w:pPr>
        <w:pStyle w:val="a4"/>
      </w:pPr>
      <w:r w:rsidRPr="001B2F2C">
        <w:t xml:space="preserve">Комплексная система защиты </w:t>
      </w:r>
      <w:proofErr w:type="spellStart"/>
      <w:r w:rsidRPr="001B2F2C">
        <w:t>тепломагистрали</w:t>
      </w:r>
      <w:proofErr w:type="spellEnd"/>
      <w:r w:rsidRPr="001B2F2C">
        <w:t xml:space="preserve"> «СГРЭС-2 – ВЖР» при аварийном откл</w:t>
      </w:r>
      <w:r w:rsidRPr="001B2F2C">
        <w:t>ю</w:t>
      </w:r>
      <w:r w:rsidRPr="001B2F2C">
        <w:t>чении перекачивающих насосов в ПНС предусматривает:</w:t>
      </w:r>
    </w:p>
    <w:p w:rsidR="007D7279" w:rsidRPr="001B2F2C" w:rsidRDefault="007D7279" w:rsidP="004372CD">
      <w:pPr>
        <w:pStyle w:val="a1"/>
      </w:pPr>
      <w:r w:rsidRPr="001B2F2C">
        <w:t xml:space="preserve">защиту потребителей города и общего всасывающего коллектора </w:t>
      </w:r>
      <w:r w:rsidRPr="001B2F2C">
        <w:sym w:font="Symbol" w:char="F0C6"/>
      </w:r>
      <w:r w:rsidRPr="001B2F2C">
        <w:t>720х8,0 мм в ПНС от внезапного повышения давления за счет сброса части обратной сетевой в</w:t>
      </w:r>
      <w:r w:rsidRPr="001B2F2C">
        <w:t>о</w:t>
      </w:r>
      <w:r w:rsidRPr="001B2F2C">
        <w:t>ды через клапан БКС в ПНС;</w:t>
      </w:r>
    </w:p>
    <w:p w:rsidR="007D7279" w:rsidRPr="001B2F2C" w:rsidRDefault="007D7279" w:rsidP="004372CD">
      <w:pPr>
        <w:pStyle w:val="a1"/>
      </w:pPr>
      <w:r w:rsidRPr="001B2F2C">
        <w:t xml:space="preserve">защиту общего напорного коллектора </w:t>
      </w:r>
      <w:r w:rsidRPr="001B2F2C">
        <w:sym w:font="Symbol" w:char="F0C6"/>
      </w:r>
      <w:r w:rsidRPr="001B2F2C">
        <w:t xml:space="preserve">720х8,0 мм перекачивающих насосов в ПНС от гидравлического удара и повышения давления в общем обратном коллекторе </w:t>
      </w:r>
      <w:r w:rsidRPr="001B2F2C">
        <w:sym w:font="Symbol" w:char="F0C6"/>
      </w:r>
      <w:r w:rsidRPr="001B2F2C">
        <w:t>820х9,0 мм на СГРЭС-2 за счет сброса части обратной сетевой воды через клапаны БКС-1 и БКС-2 на СГРЭС-2.</w:t>
      </w:r>
    </w:p>
    <w:p w:rsidR="007D7279" w:rsidRPr="001B2F2C" w:rsidRDefault="007D7279" w:rsidP="004372CD">
      <w:pPr>
        <w:pStyle w:val="a4"/>
        <w:rPr>
          <w:color w:val="000000"/>
        </w:rPr>
      </w:pPr>
      <w:r w:rsidRPr="001B2F2C">
        <w:rPr>
          <w:color w:val="000000"/>
        </w:rPr>
        <w:t>В настоящий момент для ПНС и павильона П-3 предусматривается автоматическое упра</w:t>
      </w:r>
      <w:r w:rsidRPr="001B2F2C">
        <w:rPr>
          <w:color w:val="000000"/>
        </w:rPr>
        <w:t>в</w:t>
      </w:r>
      <w:r w:rsidRPr="001B2F2C">
        <w:rPr>
          <w:color w:val="000000"/>
        </w:rPr>
        <w:t>ление комплексной системой защиты:</w:t>
      </w:r>
    </w:p>
    <w:p w:rsidR="007D7279" w:rsidRPr="001B2F2C" w:rsidRDefault="007D7279" w:rsidP="004372CD">
      <w:pPr>
        <w:pStyle w:val="a1"/>
      </w:pPr>
      <w:r w:rsidRPr="001B2F2C">
        <w:t>технологическая защита (ТЗ) по параметру «Внезапное повышение давления в о</w:t>
      </w:r>
      <w:r w:rsidRPr="001B2F2C">
        <w:t>б</w:t>
      </w:r>
      <w:r w:rsidRPr="001B2F2C">
        <w:t>ратном трубопроводе» при аварийном отключении работающих перекачивающих насосов (одного, нескольких или всех) в перекачивающей насосной станции с целью защиты оборудования ПНС (коллектора и корпуса насосов) и потребителей города от внезапного повышения давления в обратном трубопроводе на базе быстроде</w:t>
      </w:r>
      <w:r w:rsidRPr="001B2F2C">
        <w:t>й</w:t>
      </w:r>
      <w:r w:rsidRPr="001B2F2C">
        <w:t>ствующего сбросного клапана БКС в ПНС;</w:t>
      </w:r>
    </w:p>
    <w:p w:rsidR="007D7279" w:rsidRPr="001B2F2C" w:rsidRDefault="007D7279" w:rsidP="004372CD">
      <w:pPr>
        <w:pStyle w:val="a1"/>
      </w:pPr>
      <w:r w:rsidRPr="001B2F2C">
        <w:t>технологическая защита (ТЗ) по параметру «Частичная рассечка подающего труб</w:t>
      </w:r>
      <w:r w:rsidRPr="001B2F2C">
        <w:t>о</w:t>
      </w:r>
      <w:r w:rsidRPr="001B2F2C">
        <w:t>провода» при аварийном отключении работающих перекачивающих насосов (одн</w:t>
      </w:r>
      <w:r w:rsidRPr="001B2F2C">
        <w:t>о</w:t>
      </w:r>
      <w:r w:rsidRPr="001B2F2C">
        <w:t>го, нескольких или всех) в перекачивающей насосной станции с целью защиты п</w:t>
      </w:r>
      <w:r w:rsidRPr="001B2F2C">
        <w:t>о</w:t>
      </w:r>
      <w:r w:rsidRPr="001B2F2C">
        <w:t>требителей города от высокого давления в подающем трубопроводе на базе регул</w:t>
      </w:r>
      <w:r w:rsidRPr="001B2F2C">
        <w:t>и</w:t>
      </w:r>
      <w:r w:rsidRPr="001B2F2C">
        <w:t>рующего гидравлического клапана РК-3 в павильоне секционирующих задвижек П-3.</w:t>
      </w:r>
    </w:p>
    <w:p w:rsidR="007D7279" w:rsidRPr="001B2F2C" w:rsidRDefault="007D7279" w:rsidP="004372CD">
      <w:pPr>
        <w:pStyle w:val="a4"/>
        <w:rPr>
          <w:color w:val="000000"/>
        </w:rPr>
      </w:pPr>
      <w:r w:rsidRPr="001B2F2C">
        <w:rPr>
          <w:color w:val="000000"/>
        </w:rPr>
        <w:t>Для внедрения комплексной системы защиты требуется:</w:t>
      </w:r>
    </w:p>
    <w:p w:rsidR="007D7279" w:rsidRPr="001B2F2C" w:rsidRDefault="007D7279" w:rsidP="004372CD">
      <w:pPr>
        <w:pStyle w:val="a1"/>
      </w:pPr>
      <w:r w:rsidRPr="001B2F2C">
        <w:t>установка нового шкафа автоматики с микропроцессорным управлением в ПНС;</w:t>
      </w:r>
    </w:p>
    <w:p w:rsidR="007D7279" w:rsidRPr="001B2F2C" w:rsidRDefault="007D7279" w:rsidP="004372CD">
      <w:pPr>
        <w:pStyle w:val="a1"/>
      </w:pPr>
      <w:r w:rsidRPr="001B2F2C">
        <w:t xml:space="preserve">замена существующего быстродействующего сбросного клапана (БКС) прямого действия установленного на всасывающем коллекторе перекачивающей насосной станции (ПНС) на быстродействующий клапан типа </w:t>
      </w:r>
      <w:proofErr w:type="spellStart"/>
      <w:r w:rsidRPr="001B2F2C">
        <w:t>Raphael</w:t>
      </w:r>
      <w:proofErr w:type="spellEnd"/>
      <w:r w:rsidRPr="001B2F2C">
        <w:t xml:space="preserve"> серии G-60 (DN 200, </w:t>
      </w:r>
      <w:r w:rsidRPr="001B2F2C">
        <w:rPr>
          <w:lang w:val="en-US"/>
        </w:rPr>
        <w:t>PN</w:t>
      </w:r>
      <w:r w:rsidRPr="001B2F2C">
        <w:t xml:space="preserve">25, </w:t>
      </w:r>
      <w:proofErr w:type="spellStart"/>
      <w:r w:rsidRPr="001B2F2C">
        <w:t>Kv</w:t>
      </w:r>
      <w:proofErr w:type="spellEnd"/>
      <w:r w:rsidRPr="001B2F2C">
        <w:t xml:space="preserve"> = 670 м</w:t>
      </w:r>
      <w:r w:rsidRPr="001B2F2C">
        <w:rPr>
          <w:vertAlign w:val="superscript"/>
        </w:rPr>
        <w:t>3</w:t>
      </w:r>
      <w:r w:rsidRPr="001B2F2C">
        <w:t>/ч, Тр =    -29</w:t>
      </w:r>
      <w:r w:rsidRPr="001B2F2C">
        <w:sym w:font="Symbol" w:char="F0B0"/>
      </w:r>
      <w:r w:rsidRPr="001B2F2C">
        <w:t>С...+90</w:t>
      </w:r>
      <w:r w:rsidRPr="001B2F2C">
        <w:sym w:font="Symbol" w:char="F0B0"/>
      </w:r>
      <w:r w:rsidRPr="001B2F2C">
        <w:t>С, герметичность – класс А) с электроги</w:t>
      </w:r>
      <w:r w:rsidRPr="001B2F2C">
        <w:t>д</w:t>
      </w:r>
      <w:r w:rsidRPr="001B2F2C">
        <w:t>равлической схемой управления;</w:t>
      </w:r>
    </w:p>
    <w:p w:rsidR="007D7279" w:rsidRPr="001B2F2C" w:rsidRDefault="007D7279" w:rsidP="004372CD">
      <w:pPr>
        <w:pStyle w:val="a1"/>
      </w:pPr>
      <w:r w:rsidRPr="001B2F2C">
        <w:t>перевод существующей схемы электрогидравлического управления регулирующим гидравлическим клапаном РК-3 в павильоне П-3 на управление от нового шкафа а</w:t>
      </w:r>
      <w:r w:rsidRPr="001B2F2C">
        <w:t>в</w:t>
      </w:r>
      <w:r w:rsidRPr="001B2F2C">
        <w:t xml:space="preserve">томатики с микропроцессорным управлением, устанавливаемым в ПНС. </w:t>
      </w:r>
    </w:p>
    <w:p w:rsidR="007D7279" w:rsidRPr="001B2F2C" w:rsidRDefault="007D7279" w:rsidP="004372CD">
      <w:pPr>
        <w:pStyle w:val="a4"/>
        <w:rPr>
          <w:color w:val="000000"/>
        </w:rPr>
      </w:pPr>
      <w:r w:rsidRPr="001B2F2C">
        <w:rPr>
          <w:color w:val="000000"/>
        </w:rPr>
        <w:t>Новая комплексная автоматизированная система защиты предусматривается по двухуро</w:t>
      </w:r>
      <w:r w:rsidRPr="001B2F2C">
        <w:rPr>
          <w:color w:val="000000"/>
        </w:rPr>
        <w:t>в</w:t>
      </w:r>
      <w:r w:rsidRPr="001B2F2C">
        <w:rPr>
          <w:color w:val="000000"/>
        </w:rPr>
        <w:t>невой схеме:</w:t>
      </w:r>
    </w:p>
    <w:p w:rsidR="007D7279" w:rsidRPr="001B2F2C" w:rsidRDefault="007D7279" w:rsidP="004372CD">
      <w:pPr>
        <w:pStyle w:val="a4"/>
        <w:rPr>
          <w:color w:val="000000"/>
        </w:rPr>
      </w:pPr>
      <w:r w:rsidRPr="001B2F2C">
        <w:rPr>
          <w:color w:val="000000"/>
        </w:rPr>
        <w:t>1 уровень, начальный этап развития авария при аварийном отключении насосов в ПНС:</w:t>
      </w:r>
    </w:p>
    <w:p w:rsidR="007D7279" w:rsidRPr="001B2F2C" w:rsidRDefault="007D7279" w:rsidP="004372CD">
      <w:pPr>
        <w:pStyle w:val="a1"/>
      </w:pPr>
      <w:r w:rsidRPr="001B2F2C">
        <w:t>функция ТЗ: снижение давления в общем всасывающем коллекторе ПНС за счет о</w:t>
      </w:r>
      <w:r w:rsidRPr="001B2F2C">
        <w:t>т</w:t>
      </w:r>
      <w:r w:rsidRPr="001B2F2C">
        <w:t xml:space="preserve">крытия нового быстродействующего клапана </w:t>
      </w:r>
      <w:proofErr w:type="spellStart"/>
      <w:r w:rsidRPr="001B2F2C">
        <w:t>Raphael</w:t>
      </w:r>
      <w:proofErr w:type="spellEnd"/>
      <w:r w:rsidRPr="001B2F2C">
        <w:t xml:space="preserve"> серии G-6, DN 200, </w:t>
      </w:r>
      <w:r w:rsidRPr="001B2F2C">
        <w:rPr>
          <w:lang w:val="en-US"/>
        </w:rPr>
        <w:t>PN</w:t>
      </w:r>
      <w:r w:rsidRPr="001B2F2C">
        <w:t xml:space="preserve">25, </w:t>
      </w:r>
      <w:proofErr w:type="spellStart"/>
      <w:r w:rsidRPr="001B2F2C">
        <w:t>Kv</w:t>
      </w:r>
      <w:proofErr w:type="spellEnd"/>
      <w:r w:rsidRPr="001B2F2C">
        <w:t xml:space="preserve"> = 670 м</w:t>
      </w:r>
      <w:r w:rsidRPr="001B2F2C">
        <w:rPr>
          <w:vertAlign w:val="superscript"/>
        </w:rPr>
        <w:t>3</w:t>
      </w:r>
      <w:r w:rsidRPr="001B2F2C">
        <w:t>/ч (</w:t>
      </w:r>
      <w:proofErr w:type="spellStart"/>
      <w:r w:rsidRPr="001B2F2C">
        <w:t>уставка</w:t>
      </w:r>
      <w:proofErr w:type="spellEnd"/>
      <w:r w:rsidRPr="001B2F2C">
        <w:t xml:space="preserve"> ТЗ для клапана БКС рассчитывается измерительным контроллером по группе параметров и условий);</w:t>
      </w:r>
    </w:p>
    <w:p w:rsidR="007D7279" w:rsidRPr="001B2F2C" w:rsidRDefault="007D7279" w:rsidP="004372CD">
      <w:pPr>
        <w:pStyle w:val="a4"/>
        <w:rPr>
          <w:color w:val="000000"/>
        </w:rPr>
      </w:pPr>
      <w:r w:rsidRPr="001B2F2C">
        <w:rPr>
          <w:color w:val="000000"/>
        </w:rPr>
        <w:t>2 уровень, перевод системы в установившийся послеаварийный режим:</w:t>
      </w:r>
    </w:p>
    <w:p w:rsidR="007D7279" w:rsidRPr="001B2F2C" w:rsidRDefault="007D7279" w:rsidP="004372CD">
      <w:pPr>
        <w:pStyle w:val="a1"/>
      </w:pPr>
      <w:r w:rsidRPr="001B2F2C">
        <w:lastRenderedPageBreak/>
        <w:t>функция ТЗ: регулирование давления Р12 в подающем трубопроводе после регул</w:t>
      </w:r>
      <w:r w:rsidRPr="001B2F2C">
        <w:t>и</w:t>
      </w:r>
      <w:r w:rsidRPr="001B2F2C">
        <w:t>рующего клапана РК-3 на город (</w:t>
      </w:r>
      <w:proofErr w:type="spellStart"/>
      <w:r w:rsidRPr="001B2F2C">
        <w:t>уставка</w:t>
      </w:r>
      <w:proofErr w:type="spellEnd"/>
      <w:r w:rsidRPr="001B2F2C">
        <w:t xml:space="preserve"> регулирования рассчитывается измер</w:t>
      </w:r>
      <w:r w:rsidRPr="001B2F2C">
        <w:t>и</w:t>
      </w:r>
      <w:r w:rsidRPr="001B2F2C">
        <w:t>тельным контроллером по группе параметров и условий).</w:t>
      </w:r>
    </w:p>
    <w:p w:rsidR="007D7279" w:rsidRPr="001B2F2C" w:rsidRDefault="007D7279" w:rsidP="004372CD">
      <w:pPr>
        <w:pStyle w:val="a4"/>
        <w:rPr>
          <w:color w:val="000000"/>
        </w:rPr>
      </w:pPr>
      <w:r w:rsidRPr="001B2F2C">
        <w:rPr>
          <w:color w:val="000000"/>
        </w:rPr>
        <w:t xml:space="preserve">После включения насосов в ПНС и восстановления расчетного гидравлического режима </w:t>
      </w:r>
      <w:proofErr w:type="spellStart"/>
      <w:r w:rsidRPr="001B2F2C">
        <w:rPr>
          <w:color w:val="000000"/>
        </w:rPr>
        <w:t>тепломагистрали</w:t>
      </w:r>
      <w:proofErr w:type="spellEnd"/>
      <w:r w:rsidRPr="001B2F2C">
        <w:rPr>
          <w:color w:val="000000"/>
        </w:rPr>
        <w:t xml:space="preserve"> «СГРЭС-2 – ВЖР» новая комплексная система защиты автоматически возвр</w:t>
      </w:r>
      <w:r w:rsidRPr="001B2F2C">
        <w:rPr>
          <w:color w:val="000000"/>
        </w:rPr>
        <w:t>а</w:t>
      </w:r>
      <w:r w:rsidRPr="001B2F2C">
        <w:rPr>
          <w:color w:val="000000"/>
        </w:rPr>
        <w:t>щаться в исходное состояние (клапан БКС в ПНС – полностью закрыт, клапан РК-3 в павильоне П-3 – полностью открыт).</w:t>
      </w:r>
    </w:p>
    <w:p w:rsidR="007D7279" w:rsidRPr="00470AF7" w:rsidRDefault="007D7279" w:rsidP="004372CD">
      <w:pPr>
        <w:pStyle w:val="a4"/>
        <w:rPr>
          <w:color w:val="000000"/>
        </w:rPr>
      </w:pPr>
      <w:r w:rsidRPr="001B2F2C">
        <w:rPr>
          <w:color w:val="000000"/>
        </w:rPr>
        <w:t xml:space="preserve">В павильоне П-3 на подающем трубопроводе смонтирован регулирующий клапан РК-3 включенный по схеме «частичной» рассечки </w:t>
      </w:r>
      <w:r w:rsidRPr="00470AF7">
        <w:rPr>
          <w:color w:val="000000"/>
        </w:rPr>
        <w:t xml:space="preserve">подающего трубопровода </w:t>
      </w:r>
      <w:proofErr w:type="spellStart"/>
      <w:r w:rsidRPr="00470AF7">
        <w:rPr>
          <w:color w:val="000000"/>
        </w:rPr>
        <w:t>тепломагистрали</w:t>
      </w:r>
      <w:proofErr w:type="spellEnd"/>
      <w:r w:rsidRPr="00470AF7">
        <w:rPr>
          <w:color w:val="000000"/>
        </w:rPr>
        <w:t xml:space="preserve"> 2Ду1000/800 мм «СГРЭС-2 – Восточный жилой район».</w:t>
      </w:r>
    </w:p>
    <w:p w:rsidR="004372CD" w:rsidRPr="00470AF7" w:rsidRDefault="007D7279" w:rsidP="004372CD">
      <w:pPr>
        <w:pStyle w:val="a4"/>
        <w:rPr>
          <w:color w:val="000000"/>
        </w:rPr>
      </w:pPr>
      <w:r w:rsidRPr="00470AF7">
        <w:t xml:space="preserve">Принципиальная </w:t>
      </w:r>
      <w:r w:rsidR="00470AF7" w:rsidRPr="00470AF7">
        <w:t xml:space="preserve">технологическая </w:t>
      </w:r>
      <w:r w:rsidRPr="00470AF7">
        <w:t>схема павильона П-3</w:t>
      </w:r>
      <w:r w:rsidR="004372CD" w:rsidRPr="00470AF7">
        <w:rPr>
          <w:color w:val="000000"/>
        </w:rPr>
        <w:t xml:space="preserve"> </w:t>
      </w:r>
      <w:r w:rsidR="00470AF7" w:rsidRPr="00470AF7">
        <w:rPr>
          <w:color w:val="000000"/>
        </w:rPr>
        <w:t>включает</w:t>
      </w:r>
      <w:r w:rsidR="004372CD" w:rsidRPr="00470AF7">
        <w:rPr>
          <w:color w:val="000000"/>
        </w:rPr>
        <w:t>:</w:t>
      </w:r>
    </w:p>
    <w:p w:rsidR="007D7279" w:rsidRPr="00470AF7" w:rsidRDefault="007D7279" w:rsidP="004372CD">
      <w:pPr>
        <w:pStyle w:val="a1"/>
      </w:pPr>
      <w:r w:rsidRPr="00470AF7">
        <w:t>систем</w:t>
      </w:r>
      <w:r w:rsidR="00470AF7">
        <w:t>у</w:t>
      </w:r>
      <w:r w:rsidRPr="00470AF7">
        <w:t xml:space="preserve"> защиты от внезапного повышения давления у потребителей при аварийном отключении ПНС по схеме «частичной» рассечки подающего трубопровода с клап</w:t>
      </w:r>
      <w:r w:rsidRPr="00470AF7">
        <w:t>а</w:t>
      </w:r>
      <w:r w:rsidRPr="00470AF7">
        <w:t>ном РК-3 (проектное обозначение клапана Р-2);</w:t>
      </w:r>
    </w:p>
    <w:p w:rsidR="007D7279" w:rsidRPr="001B2F2C" w:rsidRDefault="007D7279" w:rsidP="004372CD">
      <w:pPr>
        <w:pStyle w:val="a1"/>
      </w:pPr>
      <w:r w:rsidRPr="001B2F2C">
        <w:t>коллектор</w:t>
      </w:r>
      <w:r w:rsidR="00470AF7">
        <w:t>ы</w:t>
      </w:r>
      <w:r w:rsidRPr="001B2F2C">
        <w:t xml:space="preserve"> 2Ду700 мм </w:t>
      </w:r>
      <w:r w:rsidR="00470AF7">
        <w:t xml:space="preserve">для </w:t>
      </w:r>
      <w:r w:rsidRPr="001B2F2C">
        <w:t>подключения перекачивающей насосной станции ПНС (перед павильоном, со стороны СГРЭС-2)</w:t>
      </w:r>
      <w:r w:rsidR="004372CD">
        <w:t>.</w:t>
      </w:r>
    </w:p>
    <w:p w:rsidR="007D7279" w:rsidRPr="001B2F2C" w:rsidRDefault="007D7279" w:rsidP="004372CD">
      <w:pPr>
        <w:pStyle w:val="a4"/>
      </w:pPr>
      <w:r w:rsidRPr="001B2F2C">
        <w:t>Перечень оборудования входящего в состав системы защиты по схеме «частичной» рассе</w:t>
      </w:r>
      <w:r w:rsidRPr="001B2F2C">
        <w:t>ч</w:t>
      </w:r>
      <w:r w:rsidRPr="001B2F2C">
        <w:t xml:space="preserve">ки подающего трубопровода </w:t>
      </w:r>
      <w:proofErr w:type="spellStart"/>
      <w:r w:rsidRPr="001B2F2C">
        <w:t>тепломагистрали</w:t>
      </w:r>
      <w:proofErr w:type="spellEnd"/>
      <w:r w:rsidRPr="001B2F2C">
        <w:t xml:space="preserve"> при аварийном отключении ПНС:</w:t>
      </w:r>
    </w:p>
    <w:p w:rsidR="007D7279" w:rsidRPr="001B2F2C" w:rsidRDefault="007D7279" w:rsidP="004372CD">
      <w:pPr>
        <w:pStyle w:val="a1"/>
      </w:pPr>
      <w:r w:rsidRPr="001B2F2C">
        <w:t>нормально открытый клапан прямого действия типа РК-1 Ду700 мм, Ру25 кгс/см</w:t>
      </w:r>
      <w:r w:rsidRPr="001B2F2C">
        <w:rPr>
          <w:vertAlign w:val="superscript"/>
        </w:rPr>
        <w:t>2</w:t>
      </w:r>
      <w:r w:rsidRPr="001B2F2C">
        <w:t xml:space="preserve">, </w:t>
      </w:r>
      <w:proofErr w:type="spellStart"/>
      <w:r w:rsidRPr="001B2F2C">
        <w:t>Kv</w:t>
      </w:r>
      <w:proofErr w:type="spellEnd"/>
      <w:r w:rsidRPr="001B2F2C">
        <w:t xml:space="preserve"> = 4 900 м</w:t>
      </w:r>
      <w:r w:rsidRPr="001B2F2C">
        <w:rPr>
          <w:vertAlign w:val="superscript"/>
        </w:rPr>
        <w:t>3</w:t>
      </w:r>
      <w:r w:rsidRPr="001B2F2C">
        <w:t>/ч с гидравлическим управлением;</w:t>
      </w:r>
    </w:p>
    <w:p w:rsidR="007D7279" w:rsidRPr="001B2F2C" w:rsidRDefault="007D7279" w:rsidP="004372CD">
      <w:pPr>
        <w:pStyle w:val="a1"/>
      </w:pPr>
      <w:r w:rsidRPr="001B2F2C">
        <w:t xml:space="preserve">два электромагнитных клапана типа EV220B-15B Ду25 мм фирмы </w:t>
      </w:r>
      <w:proofErr w:type="spellStart"/>
      <w:r w:rsidRPr="001B2F2C">
        <w:t>Danfoss</w:t>
      </w:r>
      <w:proofErr w:type="spellEnd"/>
      <w:r w:rsidRPr="001B2F2C">
        <w:t xml:space="preserve"> (испол</w:t>
      </w:r>
      <w:r w:rsidRPr="001B2F2C">
        <w:t>ь</w:t>
      </w:r>
      <w:r w:rsidRPr="001B2F2C">
        <w:t>зуемые в схеме гидравлического управления клапана прямого действия типа РК-1 Ду700 мм).</w:t>
      </w:r>
    </w:p>
    <w:p w:rsidR="007D7279" w:rsidRPr="001B2F2C" w:rsidRDefault="007D7279" w:rsidP="004372CD">
      <w:pPr>
        <w:pStyle w:val="a4"/>
      </w:pPr>
      <w:r w:rsidRPr="001B2F2C">
        <w:t>В перспективе при строительстве аварийной перемычки резервирования зон теплоснабж</w:t>
      </w:r>
      <w:r w:rsidRPr="001B2F2C">
        <w:t>е</w:t>
      </w:r>
      <w:r w:rsidRPr="001B2F2C">
        <w:t>ния от теплоисточников СГРЭС-1 и СГРЭС-2 предусматривается замена клапана прямого де</w:t>
      </w:r>
      <w:r w:rsidRPr="001B2F2C">
        <w:t>й</w:t>
      </w:r>
      <w:r w:rsidRPr="001B2F2C">
        <w:t>ствия типа РК-1 Ду700 мм, Ру25 кгс/см</w:t>
      </w:r>
      <w:r w:rsidRPr="001B2F2C">
        <w:rPr>
          <w:vertAlign w:val="superscript"/>
        </w:rPr>
        <w:t>2</w:t>
      </w:r>
      <w:r>
        <w:t xml:space="preserve">, </w:t>
      </w:r>
      <w:proofErr w:type="spellStart"/>
      <w:r>
        <w:t>Kv</w:t>
      </w:r>
      <w:proofErr w:type="spellEnd"/>
      <w:r>
        <w:t xml:space="preserve"> = 4</w:t>
      </w:r>
      <w:r w:rsidRPr="001B2F2C">
        <w:t>900 м</w:t>
      </w:r>
      <w:r w:rsidRPr="001B2F2C">
        <w:rPr>
          <w:vertAlign w:val="superscript"/>
        </w:rPr>
        <w:t>3</w:t>
      </w:r>
      <w:r w:rsidRPr="001B2F2C">
        <w:t>/ч с гидравлическим управлением устано</w:t>
      </w:r>
      <w:r w:rsidRPr="001B2F2C">
        <w:t>в</w:t>
      </w:r>
      <w:r w:rsidRPr="001B2F2C">
        <w:t>ленного в павильоне П-3 на д</w:t>
      </w:r>
      <w:r w:rsidRPr="001B2F2C">
        <w:rPr>
          <w:color w:val="000000"/>
        </w:rPr>
        <w:t xml:space="preserve">исковый </w:t>
      </w:r>
      <w:proofErr w:type="spellStart"/>
      <w:r w:rsidRPr="001B2F2C">
        <w:rPr>
          <w:color w:val="000000"/>
        </w:rPr>
        <w:t>трехэксцентриковый</w:t>
      </w:r>
      <w:proofErr w:type="spellEnd"/>
      <w:r w:rsidRPr="001B2F2C">
        <w:rPr>
          <w:color w:val="000000"/>
        </w:rPr>
        <w:t xml:space="preserve"> дисковый поворотный из углеродистой стали со сварным типом присоединения типа HOGFORS 31300CS  700 ZG5,  DN700,  DN25, </w:t>
      </w:r>
      <w:proofErr w:type="spellStart"/>
      <w:r w:rsidRPr="001B2F2C">
        <w:rPr>
          <w:color w:val="000000"/>
          <w:lang w:val="en-US"/>
        </w:rPr>
        <w:t>Kv</w:t>
      </w:r>
      <w:proofErr w:type="spellEnd"/>
      <w:r w:rsidRPr="001B2F2C">
        <w:rPr>
          <w:color w:val="000000"/>
        </w:rPr>
        <w:t xml:space="preserve"> = </w:t>
      </w:r>
      <w:r w:rsidRPr="001B2F2C">
        <w:t>20 000 м</w:t>
      </w:r>
      <w:r w:rsidRPr="001B2F2C">
        <w:rPr>
          <w:vertAlign w:val="superscript"/>
        </w:rPr>
        <w:t>3</w:t>
      </w:r>
      <w:r w:rsidRPr="001B2F2C">
        <w:t xml:space="preserve">/ч с электроприводом </w:t>
      </w:r>
      <w:r w:rsidRPr="001B2F2C">
        <w:rPr>
          <w:color w:val="000000"/>
          <w:lang w:val="en-US"/>
        </w:rPr>
        <w:t>AUMA</w:t>
      </w:r>
      <w:r w:rsidRPr="001B2F2C">
        <w:rPr>
          <w:color w:val="000000"/>
        </w:rPr>
        <w:t xml:space="preserve"> </w:t>
      </w:r>
      <w:r w:rsidRPr="001B2F2C">
        <w:rPr>
          <w:color w:val="000000"/>
          <w:lang w:val="en-US"/>
        </w:rPr>
        <w:t>SAR</w:t>
      </w:r>
      <w:r w:rsidRPr="001B2F2C">
        <w:rPr>
          <w:color w:val="000000"/>
        </w:rPr>
        <w:t xml:space="preserve"> 10.1/</w:t>
      </w:r>
      <w:r w:rsidRPr="001B2F2C">
        <w:rPr>
          <w:color w:val="000000"/>
          <w:lang w:val="en-US"/>
        </w:rPr>
        <w:t>GS</w:t>
      </w:r>
      <w:r w:rsidRPr="001B2F2C">
        <w:rPr>
          <w:color w:val="000000"/>
        </w:rPr>
        <w:t xml:space="preserve"> 160.3(54:1) / </w:t>
      </w:r>
      <w:r w:rsidRPr="001B2F2C">
        <w:rPr>
          <w:color w:val="000000"/>
          <w:lang w:val="en-US"/>
        </w:rPr>
        <w:t>GZ</w:t>
      </w:r>
      <w:r w:rsidRPr="001B2F2C">
        <w:rPr>
          <w:color w:val="000000"/>
        </w:rPr>
        <w:t xml:space="preserve"> 160.3 (4:1) / </w:t>
      </w:r>
      <w:r w:rsidRPr="001B2F2C">
        <w:rPr>
          <w:color w:val="000000"/>
          <w:lang w:val="en-US"/>
        </w:rPr>
        <w:t>AM</w:t>
      </w:r>
      <w:r w:rsidRPr="001B2F2C">
        <w:rPr>
          <w:color w:val="000000"/>
        </w:rPr>
        <w:t xml:space="preserve">01.1 / </w:t>
      </w:r>
      <w:r w:rsidRPr="001B2F2C">
        <w:rPr>
          <w:color w:val="000000"/>
          <w:lang w:val="en-US"/>
        </w:rPr>
        <w:t>EWG</w:t>
      </w:r>
      <w:r w:rsidRPr="001B2F2C">
        <w:rPr>
          <w:color w:val="000000"/>
        </w:rPr>
        <w:t xml:space="preserve"> для скорости вращения электропривода 45 об/мин, </w:t>
      </w:r>
      <w:r w:rsidRPr="001B2F2C">
        <w:rPr>
          <w:color w:val="000000"/>
          <w:lang w:val="en-US"/>
        </w:rPr>
        <w:t>U</w:t>
      </w:r>
      <w:proofErr w:type="spellStart"/>
      <w:r w:rsidRPr="001B2F2C">
        <w:rPr>
          <w:color w:val="000000"/>
        </w:rPr>
        <w:t>упр</w:t>
      </w:r>
      <w:proofErr w:type="spellEnd"/>
      <w:r w:rsidRPr="001B2F2C">
        <w:rPr>
          <w:color w:val="000000"/>
        </w:rPr>
        <w:t xml:space="preserve"> = 24</w:t>
      </w:r>
      <w:r w:rsidRPr="001B2F2C">
        <w:rPr>
          <w:color w:val="000000"/>
          <w:lang w:val="en-US"/>
        </w:rPr>
        <w:t>VDC</w:t>
      </w:r>
      <w:r w:rsidRPr="001B2F2C">
        <w:rPr>
          <w:color w:val="000000"/>
        </w:rPr>
        <w:t xml:space="preserve"> с </w:t>
      </w:r>
      <w:proofErr w:type="spellStart"/>
      <w:r w:rsidRPr="001B2F2C">
        <w:rPr>
          <w:color w:val="000000"/>
        </w:rPr>
        <w:t>тиристорным</w:t>
      </w:r>
      <w:proofErr w:type="spellEnd"/>
      <w:r w:rsidRPr="001B2F2C">
        <w:rPr>
          <w:color w:val="000000"/>
        </w:rPr>
        <w:t xml:space="preserve"> реверсивным устройством оснащенного источником бесперебойного питания.</w:t>
      </w:r>
    </w:p>
    <w:p w:rsidR="007E567D" w:rsidRDefault="007E567D" w:rsidP="00F11A51">
      <w:pPr>
        <w:pStyle w:val="a4"/>
      </w:pPr>
    </w:p>
    <w:p w:rsidR="004372CD" w:rsidRPr="004372CD" w:rsidRDefault="004372CD" w:rsidP="004372CD">
      <w:pPr>
        <w:pStyle w:val="a4"/>
        <w:rPr>
          <w:b/>
          <w:u w:val="single"/>
        </w:rPr>
      </w:pPr>
      <w:r>
        <w:rPr>
          <w:b/>
          <w:u w:val="single"/>
        </w:rPr>
        <w:t xml:space="preserve">3. </w:t>
      </w:r>
      <w:r w:rsidRPr="004372CD">
        <w:rPr>
          <w:b/>
          <w:u w:val="single"/>
        </w:rPr>
        <w:t xml:space="preserve">Оценка существующей пропускной способности магистральной тепловой сети «СГРЭС-2 – </w:t>
      </w:r>
      <w:proofErr w:type="spellStart"/>
      <w:r w:rsidRPr="004372CD">
        <w:rPr>
          <w:b/>
          <w:u w:val="single"/>
        </w:rPr>
        <w:t>Промзона</w:t>
      </w:r>
      <w:proofErr w:type="spellEnd"/>
      <w:r w:rsidRPr="004372CD">
        <w:rPr>
          <w:b/>
          <w:u w:val="single"/>
        </w:rPr>
        <w:t>»</w:t>
      </w:r>
    </w:p>
    <w:p w:rsidR="004372CD" w:rsidRPr="00256D9F" w:rsidRDefault="004372CD" w:rsidP="004372CD">
      <w:pPr>
        <w:pStyle w:val="a4"/>
      </w:pPr>
      <w:proofErr w:type="spellStart"/>
      <w:r w:rsidRPr="00256D9F">
        <w:t>Тепломагистраль</w:t>
      </w:r>
      <w:proofErr w:type="spellEnd"/>
      <w:r w:rsidRPr="00256D9F">
        <w:t xml:space="preserve"> 2Ду800 мм «СГРЭС-2 – </w:t>
      </w:r>
      <w:proofErr w:type="spellStart"/>
      <w:r w:rsidRPr="00256D9F">
        <w:t>Промзона</w:t>
      </w:r>
      <w:proofErr w:type="spellEnd"/>
      <w:r w:rsidRPr="00256D9F">
        <w:t>» на настоящий момент обладает треб</w:t>
      </w:r>
      <w:r w:rsidRPr="00256D9F">
        <w:t>у</w:t>
      </w:r>
      <w:r w:rsidRPr="00256D9F">
        <w:t>емой пропускной способностью для существующей величины подключенной нагрузки (по состо</w:t>
      </w:r>
      <w:r w:rsidRPr="00256D9F">
        <w:t>я</w:t>
      </w:r>
      <w:r w:rsidRPr="00256D9F">
        <w:t>нию на 01.09.2018 года).</w:t>
      </w:r>
    </w:p>
    <w:p w:rsidR="004372CD" w:rsidRPr="004372CD" w:rsidRDefault="004372CD" w:rsidP="004372CD">
      <w:pPr>
        <w:pStyle w:val="a4"/>
        <w:rPr>
          <w:b/>
          <w:i/>
        </w:rPr>
      </w:pPr>
      <w:bookmarkStart w:id="62" w:name="_Toc526199627"/>
      <w:r w:rsidRPr="004372CD">
        <w:rPr>
          <w:b/>
          <w:i/>
        </w:rPr>
        <w:t xml:space="preserve">Анализ тепловых и гидравлических режимов </w:t>
      </w:r>
      <w:proofErr w:type="spellStart"/>
      <w:r w:rsidRPr="004372CD">
        <w:rPr>
          <w:b/>
          <w:i/>
        </w:rPr>
        <w:t>тепломагистрали</w:t>
      </w:r>
      <w:proofErr w:type="spellEnd"/>
      <w:r w:rsidRPr="004372CD">
        <w:rPr>
          <w:b/>
          <w:i/>
        </w:rPr>
        <w:t xml:space="preserve"> 2Ду800 мм «СГРЭС-2 – </w:t>
      </w:r>
      <w:proofErr w:type="spellStart"/>
      <w:r w:rsidRPr="004372CD">
        <w:rPr>
          <w:b/>
          <w:i/>
        </w:rPr>
        <w:t>Промзона</w:t>
      </w:r>
      <w:proofErr w:type="spellEnd"/>
      <w:r w:rsidRPr="004372CD">
        <w:rPr>
          <w:b/>
          <w:i/>
        </w:rPr>
        <w:t>».</w:t>
      </w:r>
      <w:bookmarkEnd w:id="62"/>
    </w:p>
    <w:p w:rsidR="004372CD" w:rsidRPr="00256D9F" w:rsidRDefault="004372CD" w:rsidP="004372CD">
      <w:pPr>
        <w:pStyle w:val="a4"/>
      </w:pPr>
      <w:r w:rsidRPr="00256D9F">
        <w:t xml:space="preserve">Подключенная тепловая нагрузка и расходы циркуляции для вывода </w:t>
      </w:r>
      <w:proofErr w:type="spellStart"/>
      <w:r w:rsidRPr="00256D9F">
        <w:t>тепломагистрали</w:t>
      </w:r>
      <w:proofErr w:type="spellEnd"/>
      <w:r w:rsidRPr="00256D9F">
        <w:t xml:space="preserve"> «СГРЭС-2 – </w:t>
      </w:r>
      <w:proofErr w:type="spellStart"/>
      <w:r w:rsidRPr="00256D9F">
        <w:t>Промзона</w:t>
      </w:r>
      <w:proofErr w:type="spellEnd"/>
      <w:r w:rsidRPr="00256D9F">
        <w:t xml:space="preserve">» </w:t>
      </w:r>
    </w:p>
    <w:p w:rsidR="004372CD" w:rsidRPr="00256D9F" w:rsidRDefault="004372CD" w:rsidP="004372CD">
      <w:pPr>
        <w:pStyle w:val="a4"/>
      </w:pPr>
      <w:r w:rsidRPr="00256D9F">
        <w:lastRenderedPageBreak/>
        <w:t>Существующая суммарная подключенная нагрузка к выходным коллекторам СГРЭС-2 в</w:t>
      </w:r>
      <w:r w:rsidRPr="00256D9F">
        <w:t>ы</w:t>
      </w:r>
      <w:r w:rsidRPr="00256D9F">
        <w:t xml:space="preserve">вода 2Ду800 мм </w:t>
      </w:r>
      <w:bookmarkStart w:id="63" w:name="OLE_LINK17"/>
      <w:bookmarkStart w:id="64" w:name="OLE_LINK18"/>
      <w:r w:rsidRPr="00256D9F">
        <w:t xml:space="preserve">«СГРЭС-2 – </w:t>
      </w:r>
      <w:proofErr w:type="spellStart"/>
      <w:r w:rsidRPr="00256D9F">
        <w:t>Промзона</w:t>
      </w:r>
      <w:proofErr w:type="spellEnd"/>
      <w:r w:rsidRPr="00256D9F">
        <w:t>»</w:t>
      </w:r>
      <w:bookmarkEnd w:id="63"/>
      <w:bookmarkEnd w:id="64"/>
      <w:r w:rsidRPr="00256D9F">
        <w:t xml:space="preserve"> по состоянию на 01.09.2018 года составляет – 78,625 Гкал/ч.</w:t>
      </w:r>
    </w:p>
    <w:p w:rsidR="004372CD" w:rsidRPr="00256D9F" w:rsidRDefault="004372CD" w:rsidP="004372CD">
      <w:pPr>
        <w:pStyle w:val="a4"/>
        <w:rPr>
          <w:color w:val="000000"/>
        </w:rPr>
      </w:pPr>
      <w:r w:rsidRPr="00256D9F">
        <w:rPr>
          <w:color w:val="000000"/>
        </w:rPr>
        <w:t xml:space="preserve">Существующие фактические расходы циркуляции и давления в трубопроводах </w:t>
      </w:r>
      <w:proofErr w:type="spellStart"/>
      <w:r w:rsidRPr="00256D9F">
        <w:rPr>
          <w:color w:val="000000"/>
        </w:rPr>
        <w:t>тепломаг</w:t>
      </w:r>
      <w:r w:rsidRPr="00256D9F">
        <w:rPr>
          <w:color w:val="000000"/>
        </w:rPr>
        <w:t>и</w:t>
      </w:r>
      <w:r w:rsidRPr="00256D9F">
        <w:rPr>
          <w:color w:val="000000"/>
        </w:rPr>
        <w:t>страли</w:t>
      </w:r>
      <w:proofErr w:type="spellEnd"/>
      <w:r w:rsidRPr="00256D9F">
        <w:rPr>
          <w:color w:val="000000"/>
        </w:rPr>
        <w:t xml:space="preserve"> 2Ду800 мм «СГРЭС-2 – </w:t>
      </w:r>
      <w:proofErr w:type="spellStart"/>
      <w:r w:rsidRPr="00256D9F">
        <w:rPr>
          <w:color w:val="000000"/>
        </w:rPr>
        <w:t>Промзона</w:t>
      </w:r>
      <w:proofErr w:type="spellEnd"/>
      <w:r w:rsidRPr="00256D9F">
        <w:rPr>
          <w:color w:val="000000"/>
        </w:rPr>
        <w:t>» на выходе из СГРЭС-2 составляют:</w:t>
      </w:r>
    </w:p>
    <w:p w:rsidR="004372CD" w:rsidRPr="00256D9F" w:rsidRDefault="004372CD" w:rsidP="004372CD">
      <w:pPr>
        <w:pStyle w:val="a1"/>
      </w:pPr>
      <w:r w:rsidRPr="00256D9F">
        <w:t>расходы циркуляции в пода</w:t>
      </w:r>
      <w:r>
        <w:t>ющем и обратном трубопроводах</w:t>
      </w:r>
      <w:r>
        <w:tab/>
        <w:t>1</w:t>
      </w:r>
      <w:r w:rsidRPr="00256D9F">
        <w:t>106,3</w:t>
      </w:r>
      <w:r>
        <w:t>/1</w:t>
      </w:r>
      <w:r w:rsidRPr="00256D9F">
        <w:t>051,7 т/ч;</w:t>
      </w:r>
    </w:p>
    <w:p w:rsidR="004372CD" w:rsidRPr="00256D9F" w:rsidRDefault="004372CD" w:rsidP="004372CD">
      <w:pPr>
        <w:pStyle w:val="a1"/>
      </w:pPr>
      <w:r w:rsidRPr="00256D9F">
        <w:t>давления теплоносителя в по</w:t>
      </w:r>
      <w:r>
        <w:t xml:space="preserve">дающем и обратном трубопроводах </w:t>
      </w:r>
      <w:r w:rsidRPr="00256D9F">
        <w:t>4,78/2,67 кгс/см</w:t>
      </w:r>
      <w:r w:rsidRPr="00256D9F">
        <w:rPr>
          <w:vertAlign w:val="superscript"/>
        </w:rPr>
        <w:t>2</w:t>
      </w:r>
      <w:r w:rsidRPr="00256D9F">
        <w:t>;</w:t>
      </w:r>
    </w:p>
    <w:p w:rsidR="004372CD" w:rsidRPr="00256D9F" w:rsidRDefault="004372CD" w:rsidP="004372CD">
      <w:pPr>
        <w:pStyle w:val="a1"/>
      </w:pPr>
      <w:r>
        <w:t xml:space="preserve">располагаемый напор </w:t>
      </w:r>
      <w:r w:rsidRPr="00256D9F">
        <w:t>21,0 м.</w:t>
      </w:r>
    </w:p>
    <w:p w:rsidR="004372CD" w:rsidRPr="00256D9F" w:rsidRDefault="004372CD" w:rsidP="004372CD">
      <w:pPr>
        <w:pStyle w:val="a4"/>
        <w:rPr>
          <w:color w:val="000000"/>
        </w:rPr>
      </w:pPr>
      <w:r w:rsidRPr="00256D9F">
        <w:rPr>
          <w:color w:val="000000"/>
        </w:rPr>
        <w:t>В марте 2018 года суммарный расход циркуляции по отношению к январю 2018 года сн</w:t>
      </w:r>
      <w:r w:rsidRPr="00256D9F">
        <w:rPr>
          <w:color w:val="000000"/>
        </w:rPr>
        <w:t>и</w:t>
      </w:r>
      <w:r w:rsidRPr="00256D9F">
        <w:rPr>
          <w:color w:val="000000"/>
        </w:rPr>
        <w:t xml:space="preserve">зился на </w:t>
      </w:r>
      <w:proofErr w:type="spellStart"/>
      <w:r w:rsidRPr="00256D9F">
        <w:rPr>
          <w:color w:val="000000"/>
          <w:lang w:val="en-US"/>
        </w:rPr>
        <w:t>dG</w:t>
      </w:r>
      <w:proofErr w:type="spellEnd"/>
      <w:r w:rsidRPr="00256D9F">
        <w:rPr>
          <w:color w:val="000000"/>
        </w:rPr>
        <w:t xml:space="preserve"> = (</w:t>
      </w:r>
      <w:r>
        <w:rPr>
          <w:color w:val="000000"/>
        </w:rPr>
        <w:t>1</w:t>
      </w:r>
      <w:r w:rsidRPr="00256D9F">
        <w:rPr>
          <w:color w:val="000000"/>
        </w:rPr>
        <w:t xml:space="preserve">051,66 - </w:t>
      </w:r>
      <w:r>
        <w:rPr>
          <w:color w:val="000000"/>
        </w:rPr>
        <w:t>1</w:t>
      </w:r>
      <w:r w:rsidRPr="00256D9F">
        <w:rPr>
          <w:color w:val="000000"/>
        </w:rPr>
        <w:t>106,63) = - 54,97 т/ч (- 4,96%), т.е. практически не изменился, что гов</w:t>
      </w:r>
      <w:r w:rsidRPr="00256D9F">
        <w:rPr>
          <w:color w:val="000000"/>
        </w:rPr>
        <w:t>о</w:t>
      </w:r>
      <w:r w:rsidRPr="00256D9F">
        <w:rPr>
          <w:color w:val="000000"/>
        </w:rPr>
        <w:t>рит об отсутствии у потребителей автоматизированных узлов управления (АУУ) и незначительной нагрузке ГВС.</w:t>
      </w:r>
    </w:p>
    <w:p w:rsidR="004372CD" w:rsidRPr="00256D9F" w:rsidRDefault="004372CD" w:rsidP="004372CD">
      <w:pPr>
        <w:pStyle w:val="a4"/>
      </w:pPr>
      <w:r w:rsidRPr="00256D9F">
        <w:t>Давления в подающем и обратном трубопроводе и располагаемый напор на выходе из ст</w:t>
      </w:r>
      <w:r w:rsidRPr="00256D9F">
        <w:t>е</w:t>
      </w:r>
      <w:r w:rsidRPr="00256D9F">
        <w:t>ны главного корпуса СГРЭС-2 в течение отопительного сезона являются постоянным величинами и поддерживаются автоматическими регуляторами (регулятор давления в ПС и регулятор подпи</w:t>
      </w:r>
      <w:r w:rsidRPr="00256D9F">
        <w:t>т</w:t>
      </w:r>
      <w:r w:rsidRPr="00256D9F">
        <w:t>ки), в том числе:</w:t>
      </w:r>
    </w:p>
    <w:p w:rsidR="004372CD" w:rsidRPr="00256D9F" w:rsidRDefault="004372CD" w:rsidP="004372CD">
      <w:pPr>
        <w:pStyle w:val="a1"/>
      </w:pPr>
      <w:r w:rsidRPr="00256D9F">
        <w:t>д</w:t>
      </w:r>
      <w:r>
        <w:t xml:space="preserve">авление в подающем трубопроводе </w:t>
      </w:r>
      <w:r w:rsidRPr="00256D9F">
        <w:t>5,2 кгс/см</w:t>
      </w:r>
      <w:r w:rsidRPr="00256D9F">
        <w:rPr>
          <w:vertAlign w:val="superscript"/>
        </w:rPr>
        <w:t>2</w:t>
      </w:r>
      <w:r w:rsidRPr="00256D9F">
        <w:t>;</w:t>
      </w:r>
    </w:p>
    <w:p w:rsidR="004372CD" w:rsidRPr="00256D9F" w:rsidRDefault="004372CD" w:rsidP="004372CD">
      <w:pPr>
        <w:pStyle w:val="a1"/>
      </w:pPr>
      <w:r w:rsidRPr="00256D9F">
        <w:t>д</w:t>
      </w:r>
      <w:r>
        <w:t xml:space="preserve">авление в обратном трубопроводе </w:t>
      </w:r>
      <w:r w:rsidRPr="00256D9F">
        <w:t>3,0 кгс/см</w:t>
      </w:r>
      <w:r w:rsidRPr="00256D9F">
        <w:rPr>
          <w:vertAlign w:val="superscript"/>
        </w:rPr>
        <w:t>2</w:t>
      </w:r>
      <w:r w:rsidRPr="00256D9F">
        <w:t>;</w:t>
      </w:r>
    </w:p>
    <w:p w:rsidR="004372CD" w:rsidRDefault="004372CD" w:rsidP="004372CD">
      <w:pPr>
        <w:pStyle w:val="a1"/>
      </w:pPr>
      <w:r>
        <w:t xml:space="preserve">располагаемый напор </w:t>
      </w:r>
      <w:r w:rsidRPr="00256D9F">
        <w:t>2,2 кгс/см</w:t>
      </w:r>
      <w:r w:rsidRPr="00256D9F">
        <w:rPr>
          <w:vertAlign w:val="superscript"/>
        </w:rPr>
        <w:t>2</w:t>
      </w:r>
      <w:r w:rsidRPr="00256D9F">
        <w:t>.</w:t>
      </w:r>
    </w:p>
    <w:p w:rsidR="004372CD" w:rsidRPr="00256D9F" w:rsidRDefault="004372CD" w:rsidP="004372CD">
      <w:pPr>
        <w:pStyle w:val="a4"/>
      </w:pPr>
    </w:p>
    <w:p w:rsidR="004372CD" w:rsidRPr="004372CD" w:rsidRDefault="004372CD" w:rsidP="004372CD">
      <w:pPr>
        <w:pStyle w:val="a4"/>
        <w:rPr>
          <w:b/>
          <w:i/>
        </w:rPr>
      </w:pPr>
      <w:bookmarkStart w:id="65" w:name="_Toc526199628"/>
      <w:r w:rsidRPr="004372CD">
        <w:rPr>
          <w:b/>
          <w:i/>
        </w:rPr>
        <w:t xml:space="preserve">Анализ технологической схемы подключения </w:t>
      </w:r>
      <w:proofErr w:type="spellStart"/>
      <w:r w:rsidRPr="004372CD">
        <w:rPr>
          <w:b/>
          <w:i/>
        </w:rPr>
        <w:t>тепломагистрали</w:t>
      </w:r>
      <w:proofErr w:type="spellEnd"/>
      <w:r w:rsidRPr="004372CD">
        <w:rPr>
          <w:b/>
          <w:i/>
        </w:rPr>
        <w:t xml:space="preserve"> 2Ду800 мм «СГРЭС-2 – </w:t>
      </w:r>
      <w:proofErr w:type="spellStart"/>
      <w:r w:rsidRPr="004372CD">
        <w:rPr>
          <w:b/>
          <w:i/>
        </w:rPr>
        <w:t>Промзона</w:t>
      </w:r>
      <w:proofErr w:type="spellEnd"/>
      <w:r w:rsidRPr="004372CD">
        <w:rPr>
          <w:b/>
          <w:i/>
        </w:rPr>
        <w:t xml:space="preserve">» к </w:t>
      </w:r>
      <w:proofErr w:type="spellStart"/>
      <w:r w:rsidRPr="004372CD">
        <w:rPr>
          <w:b/>
          <w:i/>
        </w:rPr>
        <w:t>Сургутской</w:t>
      </w:r>
      <w:proofErr w:type="spellEnd"/>
      <w:r w:rsidRPr="004372CD">
        <w:rPr>
          <w:b/>
          <w:i/>
        </w:rPr>
        <w:t xml:space="preserve"> ГРЭС-1</w:t>
      </w:r>
      <w:bookmarkEnd w:id="65"/>
    </w:p>
    <w:p w:rsidR="004372CD" w:rsidRPr="00256D9F" w:rsidRDefault="004372CD" w:rsidP="004372CD">
      <w:pPr>
        <w:pStyle w:val="a4"/>
      </w:pPr>
      <w:r w:rsidRPr="00256D9F">
        <w:t>В связи с выработкой срока службы трубопровод</w:t>
      </w:r>
      <w:r w:rsidR="00470AF7">
        <w:t xml:space="preserve">ами </w:t>
      </w:r>
      <w:proofErr w:type="spellStart"/>
      <w:r w:rsidR="00470AF7">
        <w:t>тепломагистрали</w:t>
      </w:r>
      <w:proofErr w:type="spellEnd"/>
      <w:r w:rsidR="00470AF7">
        <w:t xml:space="preserve"> «</w:t>
      </w:r>
      <w:proofErr w:type="spellStart"/>
      <w:r w:rsidR="00470AF7">
        <w:t>Промзона</w:t>
      </w:r>
      <w:proofErr w:type="spellEnd"/>
      <w:r w:rsidR="00470AF7">
        <w:t>»</w:t>
      </w:r>
      <w:r w:rsidRPr="00256D9F">
        <w:t xml:space="preserve"> (более 25 лет) проложенными по территории </w:t>
      </w:r>
      <w:proofErr w:type="spellStart"/>
      <w:r w:rsidRPr="00256D9F">
        <w:t>промплощадки</w:t>
      </w:r>
      <w:proofErr w:type="spellEnd"/>
      <w:r w:rsidRPr="00256D9F">
        <w:t xml:space="preserve"> СГРЭС-1 и в главном корпусе станции тр</w:t>
      </w:r>
      <w:r w:rsidRPr="00256D9F">
        <w:t>е</w:t>
      </w:r>
      <w:r w:rsidRPr="00256D9F">
        <w:t>буется предусмотреть полную замену:</w:t>
      </w:r>
    </w:p>
    <w:p w:rsidR="004372CD" w:rsidRPr="00256D9F" w:rsidRDefault="004372CD" w:rsidP="004372CD">
      <w:pPr>
        <w:pStyle w:val="a1"/>
      </w:pPr>
      <w:r w:rsidRPr="00256D9F">
        <w:t>обратного трубопровода 1</w:t>
      </w:r>
      <w:r w:rsidRPr="00256D9F">
        <w:sym w:font="Symbol" w:char="F0C6"/>
      </w:r>
      <w:r w:rsidRPr="00256D9F">
        <w:t xml:space="preserve">820х9,0 мм от до наружной ограды </w:t>
      </w:r>
      <w:proofErr w:type="spellStart"/>
      <w:r w:rsidRPr="00256D9F">
        <w:t>промплощадки</w:t>
      </w:r>
      <w:proofErr w:type="spellEnd"/>
      <w:r w:rsidRPr="00256D9F">
        <w:t xml:space="preserve"> до общего всасывающего коллектора </w:t>
      </w:r>
      <w:r w:rsidRPr="00256D9F">
        <w:sym w:font="Symbol" w:char="F0C6"/>
      </w:r>
      <w:r w:rsidRPr="00256D9F">
        <w:t xml:space="preserve">1020х10,0 мм (в районе </w:t>
      </w:r>
      <w:proofErr w:type="spellStart"/>
      <w:r w:rsidRPr="00256D9F">
        <w:t>всаса</w:t>
      </w:r>
      <w:proofErr w:type="spellEnd"/>
      <w:r w:rsidRPr="00256D9F">
        <w:t xml:space="preserve"> насосов ТНЛ-1…ТНЛ-2);</w:t>
      </w:r>
    </w:p>
    <w:p w:rsidR="004372CD" w:rsidRPr="00256D9F" w:rsidRDefault="004372CD" w:rsidP="004372CD">
      <w:pPr>
        <w:pStyle w:val="a1"/>
      </w:pPr>
      <w:r w:rsidRPr="00256D9F">
        <w:t>подающего трубопровода 1</w:t>
      </w:r>
      <w:r w:rsidRPr="00256D9F">
        <w:sym w:font="Symbol" w:char="F0C6"/>
      </w:r>
      <w:r w:rsidRPr="00256D9F">
        <w:t xml:space="preserve">530х8,0 мм от до наружной ограды </w:t>
      </w:r>
      <w:proofErr w:type="spellStart"/>
      <w:r w:rsidRPr="00256D9F">
        <w:t>промплощадки</w:t>
      </w:r>
      <w:proofErr w:type="spellEnd"/>
      <w:r w:rsidRPr="00256D9F">
        <w:t xml:space="preserve"> до общего напорного коллектора </w:t>
      </w:r>
      <w:r w:rsidRPr="00256D9F">
        <w:sym w:font="Symbol" w:char="F0C6"/>
      </w:r>
      <w:r w:rsidRPr="00256D9F">
        <w:t>1020х10,0 мм группы насосов ТНП-1…ТНП-4 и ТНЛ-1…ТНЛ-2.</w:t>
      </w:r>
    </w:p>
    <w:p w:rsidR="004372CD" w:rsidRPr="00256D9F" w:rsidRDefault="004372CD" w:rsidP="004372CD">
      <w:pPr>
        <w:pStyle w:val="a4"/>
        <w:rPr>
          <w:u w:val="single"/>
        </w:rPr>
      </w:pPr>
      <w:r w:rsidRPr="00256D9F">
        <w:rPr>
          <w:u w:val="single"/>
        </w:rPr>
        <w:t xml:space="preserve">Основание для проведения замены трубопроводов </w:t>
      </w:r>
      <w:proofErr w:type="spellStart"/>
      <w:r w:rsidRPr="00256D9F">
        <w:rPr>
          <w:color w:val="000000"/>
          <w:u w:val="single"/>
        </w:rPr>
        <w:t>тепломагистрали</w:t>
      </w:r>
      <w:proofErr w:type="spellEnd"/>
      <w:r w:rsidRPr="00256D9F">
        <w:rPr>
          <w:color w:val="000000"/>
          <w:u w:val="single"/>
        </w:rPr>
        <w:t xml:space="preserve"> 2Ду800 мм «СГРЭС-2 – </w:t>
      </w:r>
      <w:proofErr w:type="spellStart"/>
      <w:r w:rsidRPr="00256D9F">
        <w:rPr>
          <w:color w:val="000000"/>
          <w:u w:val="single"/>
        </w:rPr>
        <w:t>Промзона</w:t>
      </w:r>
      <w:proofErr w:type="spellEnd"/>
      <w:r w:rsidRPr="00256D9F">
        <w:rPr>
          <w:color w:val="000000"/>
          <w:u w:val="single"/>
        </w:rPr>
        <w:t>»</w:t>
      </w:r>
      <w:r w:rsidRPr="00256D9F">
        <w:rPr>
          <w:u w:val="single"/>
        </w:rPr>
        <w:t>:</w:t>
      </w:r>
    </w:p>
    <w:p w:rsidR="004372CD" w:rsidRPr="00256D9F" w:rsidRDefault="004372CD" w:rsidP="004372CD">
      <w:pPr>
        <w:pStyle w:val="a4"/>
      </w:pPr>
      <w:r w:rsidRPr="00256D9F">
        <w:t>1) Существующий обратный трубопровод 1</w:t>
      </w:r>
      <w:r w:rsidRPr="00256D9F">
        <w:sym w:font="Symbol" w:char="F0C6"/>
      </w:r>
      <w:r w:rsidRPr="00256D9F">
        <w:t xml:space="preserve">820х9,0 мм </w:t>
      </w:r>
      <w:proofErr w:type="spellStart"/>
      <w:r w:rsidRPr="00256D9F">
        <w:t>тепломагистрали</w:t>
      </w:r>
      <w:proofErr w:type="spellEnd"/>
      <w:r w:rsidRPr="00256D9F">
        <w:t xml:space="preserve"> «</w:t>
      </w:r>
      <w:r w:rsidRPr="00256D9F">
        <w:rPr>
          <w:color w:val="000000"/>
        </w:rPr>
        <w:t xml:space="preserve">СГРЭС-2 – </w:t>
      </w:r>
      <w:proofErr w:type="spellStart"/>
      <w:r w:rsidRPr="00256D9F">
        <w:rPr>
          <w:color w:val="000000"/>
        </w:rPr>
        <w:t>Промзона</w:t>
      </w:r>
      <w:proofErr w:type="spellEnd"/>
      <w:r w:rsidRPr="00256D9F">
        <w:t>» проложенный совместно с трубопроводами 2</w:t>
      </w:r>
      <w:r w:rsidRPr="00256D9F">
        <w:sym w:font="Symbol" w:char="F0C6"/>
      </w:r>
      <w:r w:rsidRPr="00256D9F">
        <w:t xml:space="preserve">1200х12,0 мм </w:t>
      </w:r>
      <w:proofErr w:type="spellStart"/>
      <w:r w:rsidRPr="00256D9F">
        <w:t>тепломагистрали</w:t>
      </w:r>
      <w:proofErr w:type="spellEnd"/>
      <w:r w:rsidRPr="00256D9F">
        <w:t xml:space="preserve"> «СГРЭС-1 – ПКТС» на всей территории </w:t>
      </w:r>
      <w:proofErr w:type="spellStart"/>
      <w:r w:rsidRPr="00256D9F">
        <w:t>промплощадки</w:t>
      </w:r>
      <w:proofErr w:type="spellEnd"/>
      <w:r w:rsidRPr="00256D9F">
        <w:t xml:space="preserve"> СГРЭС-1 должен быть заменен на новый такого же диаметра по условию превышения срока службы более 25 лет.</w:t>
      </w:r>
    </w:p>
    <w:p w:rsidR="004372CD" w:rsidRPr="00256D9F" w:rsidRDefault="004372CD" w:rsidP="004372CD">
      <w:pPr>
        <w:pStyle w:val="a4"/>
      </w:pPr>
      <w:r w:rsidRPr="00256D9F">
        <w:t>2) Подающий трубопровод 1</w:t>
      </w:r>
      <w:r w:rsidRPr="00256D9F">
        <w:sym w:font="Symbol" w:char="F0C6"/>
      </w:r>
      <w:r w:rsidRPr="00256D9F">
        <w:t xml:space="preserve">530х8,0 мм связи с СГРЭС-2 </w:t>
      </w:r>
      <w:proofErr w:type="spellStart"/>
      <w:r w:rsidRPr="00256D9F">
        <w:t>тепломагистрали</w:t>
      </w:r>
      <w:proofErr w:type="spellEnd"/>
      <w:r w:rsidRPr="00256D9F">
        <w:t xml:space="preserve"> «</w:t>
      </w:r>
      <w:r w:rsidRPr="00256D9F">
        <w:rPr>
          <w:color w:val="000000"/>
        </w:rPr>
        <w:t xml:space="preserve">СГРЭС-2 – </w:t>
      </w:r>
      <w:proofErr w:type="spellStart"/>
      <w:r w:rsidRPr="00256D9F">
        <w:rPr>
          <w:color w:val="000000"/>
        </w:rPr>
        <w:t>Промзона</w:t>
      </w:r>
      <w:proofErr w:type="spellEnd"/>
      <w:r w:rsidRPr="00256D9F">
        <w:t>» проложенный на эстакаде совместно с газопроводами от ГРП к второй очереди СГРЭС-1 должен вынесен на отдельную эстакаду, т.к. при возникновении гидравлических ударов при аварийной ситуации это может привести к непредсказуемым последствиям.</w:t>
      </w:r>
    </w:p>
    <w:p w:rsidR="004372CD" w:rsidRPr="00256D9F" w:rsidRDefault="004372CD" w:rsidP="004372CD">
      <w:pPr>
        <w:pStyle w:val="a4"/>
      </w:pPr>
      <w:r>
        <w:t>3)</w:t>
      </w:r>
      <w:r w:rsidRPr="00256D9F">
        <w:t xml:space="preserve"> Существующая технологическая схема подключения трубопроводов тепловой сети «</w:t>
      </w:r>
      <w:proofErr w:type="spellStart"/>
      <w:r w:rsidRPr="00256D9F">
        <w:t>Промзона</w:t>
      </w:r>
      <w:proofErr w:type="spellEnd"/>
      <w:r w:rsidRPr="00256D9F">
        <w:t>» в главном корпусе СГРЭС-1 с полным отсутствием расходомеров и датчиков давл</w:t>
      </w:r>
      <w:r w:rsidRPr="00256D9F">
        <w:t>е</w:t>
      </w:r>
      <w:r w:rsidRPr="00256D9F">
        <w:lastRenderedPageBreak/>
        <w:t>ния не позволяют выполнить эксплуатационное подключение данной тепловой сети к теплофик</w:t>
      </w:r>
      <w:r w:rsidRPr="00256D9F">
        <w:t>а</w:t>
      </w:r>
      <w:r w:rsidRPr="00256D9F">
        <w:t>ционному комплексу СГРЭС-1 в аварийной ситуации.</w:t>
      </w:r>
    </w:p>
    <w:p w:rsidR="004372CD" w:rsidRPr="00256D9F" w:rsidRDefault="004372CD" w:rsidP="004372CD">
      <w:pPr>
        <w:pStyle w:val="a4"/>
      </w:pPr>
      <w:r w:rsidRPr="00256D9F">
        <w:t xml:space="preserve">При рабочем давлении в общем напорном коллекторе </w:t>
      </w:r>
      <w:r w:rsidRPr="00256D9F">
        <w:sym w:font="Symbol" w:char="F0C6"/>
      </w:r>
      <w:r w:rsidRPr="00256D9F">
        <w:t>1020х10,0 мм группы насосов ТНП-1…ТНП-4 и ТНЛ-1…ТНЛ-2 равном Р = 8,5…9,5 кгс/см</w:t>
      </w:r>
      <w:r w:rsidRPr="00256D9F">
        <w:rPr>
          <w:vertAlign w:val="superscript"/>
        </w:rPr>
        <w:t>2</w:t>
      </w:r>
      <w:r w:rsidRPr="00256D9F">
        <w:t xml:space="preserve"> подающий трубопровод </w:t>
      </w:r>
      <w:proofErr w:type="spellStart"/>
      <w:r w:rsidRPr="00256D9F">
        <w:t>тепломагистрали</w:t>
      </w:r>
      <w:proofErr w:type="spellEnd"/>
      <w:r w:rsidRPr="00256D9F">
        <w:t xml:space="preserve"> «</w:t>
      </w:r>
      <w:r w:rsidRPr="00256D9F">
        <w:rPr>
          <w:color w:val="000000"/>
        </w:rPr>
        <w:t xml:space="preserve">СГРЭС-2 – </w:t>
      </w:r>
      <w:proofErr w:type="spellStart"/>
      <w:r w:rsidRPr="00256D9F">
        <w:rPr>
          <w:color w:val="000000"/>
        </w:rPr>
        <w:t>Промзона</w:t>
      </w:r>
      <w:proofErr w:type="spellEnd"/>
      <w:r w:rsidRPr="00256D9F">
        <w:rPr>
          <w:color w:val="000000"/>
        </w:rPr>
        <w:t>» с существующим давлением</w:t>
      </w:r>
      <w:r w:rsidRPr="00256D9F">
        <w:t xml:space="preserve"> Р = 4,6…5,2 кгс/см</w:t>
      </w:r>
      <w:r w:rsidRPr="00256D9F">
        <w:rPr>
          <w:vertAlign w:val="superscript"/>
        </w:rPr>
        <w:t>2</w:t>
      </w:r>
      <w:r w:rsidRPr="00256D9F">
        <w:rPr>
          <w:color w:val="000000"/>
        </w:rPr>
        <w:t xml:space="preserve"> (в трубопроводах </w:t>
      </w:r>
      <w:proofErr w:type="spellStart"/>
      <w:r w:rsidRPr="00256D9F">
        <w:rPr>
          <w:color w:val="000000"/>
        </w:rPr>
        <w:t>тепл</w:t>
      </w:r>
      <w:r w:rsidRPr="00256D9F">
        <w:rPr>
          <w:color w:val="000000"/>
        </w:rPr>
        <w:t>о</w:t>
      </w:r>
      <w:r w:rsidRPr="00256D9F">
        <w:rPr>
          <w:color w:val="000000"/>
        </w:rPr>
        <w:t>магистрали</w:t>
      </w:r>
      <w:proofErr w:type="spellEnd"/>
      <w:r w:rsidRPr="00256D9F">
        <w:rPr>
          <w:color w:val="000000"/>
        </w:rPr>
        <w:t xml:space="preserve"> по </w:t>
      </w:r>
      <w:proofErr w:type="spellStart"/>
      <w:r w:rsidRPr="00256D9F">
        <w:rPr>
          <w:color w:val="000000"/>
        </w:rPr>
        <w:t>ул.Энергостроителей</w:t>
      </w:r>
      <w:proofErr w:type="spellEnd"/>
      <w:r w:rsidRPr="00256D9F">
        <w:rPr>
          <w:color w:val="000000"/>
        </w:rPr>
        <w:t xml:space="preserve">) и его существующим </w:t>
      </w:r>
      <w:r w:rsidRPr="00256D9F">
        <w:t>ветхим состоянием может не выде</w:t>
      </w:r>
      <w:r w:rsidRPr="00256D9F">
        <w:t>р</w:t>
      </w:r>
      <w:r w:rsidRPr="00256D9F">
        <w:t>жать увеличения давления до Р = 8,5…9,5 кгс/см</w:t>
      </w:r>
      <w:r w:rsidRPr="00256D9F">
        <w:rPr>
          <w:vertAlign w:val="superscript"/>
        </w:rPr>
        <w:t>2</w:t>
      </w:r>
      <w:r w:rsidRPr="00256D9F">
        <w:t>, что может вместо требуемого резервирования создать новую аварийную ситуацию.</w:t>
      </w:r>
    </w:p>
    <w:p w:rsidR="004372CD" w:rsidRPr="00256D9F" w:rsidRDefault="004372CD" w:rsidP="004372CD">
      <w:pPr>
        <w:pStyle w:val="a4"/>
      </w:pPr>
      <w:r w:rsidRPr="004372CD">
        <w:rPr>
          <w:u w:val="single"/>
        </w:rPr>
        <w:t>Вывод:</w:t>
      </w:r>
      <w:r w:rsidRPr="00256D9F">
        <w:t xml:space="preserve"> схема резервирования СГРЭС-1 и СГРЭС-2 через </w:t>
      </w:r>
      <w:proofErr w:type="spellStart"/>
      <w:r w:rsidRPr="00256D9F">
        <w:t>тепломагистрали</w:t>
      </w:r>
      <w:proofErr w:type="spellEnd"/>
      <w:r w:rsidRPr="00256D9F">
        <w:t xml:space="preserve"> «</w:t>
      </w:r>
      <w:r w:rsidRPr="00256D9F">
        <w:rPr>
          <w:color w:val="000000"/>
        </w:rPr>
        <w:t xml:space="preserve">СГРЭС-2 – </w:t>
      </w:r>
      <w:proofErr w:type="spellStart"/>
      <w:r w:rsidRPr="00256D9F">
        <w:rPr>
          <w:color w:val="000000"/>
        </w:rPr>
        <w:t>Промзона</w:t>
      </w:r>
      <w:proofErr w:type="spellEnd"/>
      <w:r w:rsidRPr="00256D9F">
        <w:rPr>
          <w:color w:val="000000"/>
        </w:rPr>
        <w:t xml:space="preserve">» не может быть использована при существующей технологической схеме подключения. </w:t>
      </w:r>
    </w:p>
    <w:p w:rsidR="004372CD" w:rsidRPr="0059034C" w:rsidRDefault="004372CD" w:rsidP="004372CD">
      <w:pPr>
        <w:pStyle w:val="a4"/>
        <w:rPr>
          <w:rFonts w:eastAsia="Calibri"/>
        </w:rPr>
      </w:pPr>
      <w:r w:rsidRPr="0059034C">
        <w:rPr>
          <w:rFonts w:eastAsia="Calibri"/>
        </w:rPr>
        <w:t>При проектировании новых и реконструкции действующих СЦТ, а также при разработке мероприятий по повышению эксплуатационной готовности и безотказности работы всех звеньев системы расчёт гидравлических режимов обязателен.</w:t>
      </w:r>
    </w:p>
    <w:p w:rsidR="004372CD" w:rsidRPr="0059034C" w:rsidRDefault="004372CD" w:rsidP="004372CD">
      <w:pPr>
        <w:pStyle w:val="a4"/>
        <w:rPr>
          <w:rFonts w:eastAsia="Calibri"/>
        </w:rPr>
      </w:pPr>
      <w:r w:rsidRPr="0059034C">
        <w:rPr>
          <w:rFonts w:eastAsia="Calibri"/>
        </w:rPr>
        <w:t>Гидравлические расчёты выполнялись при эквивалентной шероховатости внутренней п</w:t>
      </w:r>
      <w:r w:rsidRPr="0059034C">
        <w:rPr>
          <w:rFonts w:eastAsia="Calibri"/>
        </w:rPr>
        <w:t>о</w:t>
      </w:r>
      <w:r w:rsidRPr="0059034C">
        <w:rPr>
          <w:rFonts w:eastAsia="Calibri"/>
        </w:rPr>
        <w:t>верхности трубопроводов:</w:t>
      </w:r>
    </w:p>
    <w:p w:rsidR="004372CD" w:rsidRPr="0059034C" w:rsidRDefault="004372CD" w:rsidP="004372CD">
      <w:pPr>
        <w:pStyle w:val="a1"/>
      </w:pPr>
      <w:r w:rsidRPr="0059034C">
        <w:t xml:space="preserve">для водяных тепловых сетей </w:t>
      </w:r>
      <w:proofErr w:type="spellStart"/>
      <w:r w:rsidRPr="0059034C">
        <w:t>kэ</w:t>
      </w:r>
      <w:proofErr w:type="spellEnd"/>
      <w:r w:rsidRPr="0059034C">
        <w:t xml:space="preserve"> = 0,0005 м;</w:t>
      </w:r>
    </w:p>
    <w:p w:rsidR="004372CD" w:rsidRPr="0059034C" w:rsidRDefault="004372CD" w:rsidP="004372CD">
      <w:pPr>
        <w:pStyle w:val="a4"/>
        <w:rPr>
          <w:rFonts w:eastAsia="Calibri"/>
        </w:rPr>
      </w:pPr>
      <w:r w:rsidRPr="0059034C">
        <w:rPr>
          <w:rFonts w:eastAsia="Calibri"/>
        </w:rPr>
        <w:t>Диаметры подающего и обратного трубопроводов двухтрубных водяных тепловых сетей при совместной подаче теплоты на отопление, вентиляцию и горячее водоснабжение принимались одинаковыми.</w:t>
      </w:r>
    </w:p>
    <w:p w:rsidR="004372CD" w:rsidRPr="0059034C" w:rsidRDefault="004372CD" w:rsidP="004372CD">
      <w:pPr>
        <w:pStyle w:val="a4"/>
        <w:rPr>
          <w:rFonts w:eastAsia="Calibri"/>
        </w:rPr>
      </w:pPr>
      <w:r w:rsidRPr="0059034C">
        <w:rPr>
          <w:rFonts w:eastAsia="Calibri"/>
        </w:rPr>
        <w:t>Давление воды в подающих трубопроводах водяных тепловых сетей принималось, исходя из условий не вскипания воды при ее максимальной температуре в любой точке подающего тр</w:t>
      </w:r>
      <w:r w:rsidRPr="0059034C">
        <w:rPr>
          <w:rFonts w:eastAsia="Calibri"/>
        </w:rPr>
        <w:t>у</w:t>
      </w:r>
      <w:r w:rsidRPr="0059034C">
        <w:rPr>
          <w:rFonts w:eastAsia="Calibri"/>
        </w:rPr>
        <w:t>бопровода, в оборудовании источника теплоты и в приборах систем потребителей, непосредстве</w:t>
      </w:r>
      <w:r w:rsidRPr="0059034C">
        <w:rPr>
          <w:rFonts w:eastAsia="Calibri"/>
        </w:rPr>
        <w:t>н</w:t>
      </w:r>
      <w:r w:rsidRPr="0059034C">
        <w:rPr>
          <w:rFonts w:eastAsia="Calibri"/>
        </w:rPr>
        <w:t>но присоединенных к тепловым сетям.</w:t>
      </w:r>
    </w:p>
    <w:p w:rsidR="004372CD" w:rsidRPr="0059034C" w:rsidRDefault="004372CD" w:rsidP="004372CD">
      <w:pPr>
        <w:pStyle w:val="a4"/>
        <w:rPr>
          <w:rFonts w:eastAsia="Calibri"/>
        </w:rPr>
      </w:pPr>
      <w:r w:rsidRPr="0059034C">
        <w:rPr>
          <w:rFonts w:eastAsia="Calibri"/>
        </w:rPr>
        <w:t>Давление воды в обратных трубопроводах водяных тепловых сетей принималось, исходя из условия избыточности. Давление должно быть избыточным, не менее чем на 0,05 МПа выше ст</w:t>
      </w:r>
      <w:r w:rsidRPr="0059034C">
        <w:rPr>
          <w:rFonts w:eastAsia="Calibri"/>
        </w:rPr>
        <w:t>а</w:t>
      </w:r>
      <w:r w:rsidRPr="0059034C">
        <w:rPr>
          <w:rFonts w:eastAsia="Calibri"/>
        </w:rPr>
        <w:t>тического давления в системах отопления и на 0,1 МПа ниже допустимого давления в системах теплоиспользования потребителей.</w:t>
      </w:r>
    </w:p>
    <w:p w:rsidR="004372CD" w:rsidRPr="0059034C" w:rsidRDefault="004372CD" w:rsidP="004372CD">
      <w:pPr>
        <w:pStyle w:val="a4"/>
        <w:rPr>
          <w:rFonts w:eastAsia="Calibri"/>
        </w:rPr>
      </w:pPr>
      <w:r w:rsidRPr="0059034C">
        <w:rPr>
          <w:rFonts w:eastAsia="Calibri"/>
        </w:rPr>
        <w:t>При определении напора сетевых насосов перепад давлений на вводе двухтрубных водяных тепловых сетей в здания (при элеваторном присоединении систем отопления) принималось ра</w:t>
      </w:r>
      <w:r w:rsidRPr="0059034C">
        <w:rPr>
          <w:rFonts w:eastAsia="Calibri"/>
        </w:rPr>
        <w:t>в</w:t>
      </w:r>
      <w:r w:rsidRPr="0059034C">
        <w:rPr>
          <w:rFonts w:eastAsia="Calibri"/>
        </w:rPr>
        <w:t>ным расчётным потерям давления на вводе и в местной системе с коэффициентом 1,5, но не менее 0,15 МПа. в нормальном гидравлическом режиме и не менее 0,12 МПа – в аварийном.</w:t>
      </w:r>
    </w:p>
    <w:p w:rsidR="004372CD" w:rsidRPr="0059034C" w:rsidRDefault="004372CD" w:rsidP="004372CD">
      <w:pPr>
        <w:pStyle w:val="a4"/>
        <w:rPr>
          <w:rFonts w:eastAsia="Calibri"/>
        </w:rPr>
      </w:pPr>
      <w:r w:rsidRPr="0059034C">
        <w:rPr>
          <w:rFonts w:eastAsia="Calibri"/>
        </w:rPr>
        <w:t>На основании данных о величине договорных тепловых нагрузок потребителей тепловой энергии системы теплоснабжения г. Сургута, схем и характеристик участков тепловых сетей ООО «СГЭС», СГМУП «ГТС», СГМУП «Тепловик» и других организаций, предоставивших необход</w:t>
      </w:r>
      <w:r w:rsidRPr="0059034C">
        <w:rPr>
          <w:rFonts w:eastAsia="Calibri"/>
        </w:rPr>
        <w:t>и</w:t>
      </w:r>
      <w:r w:rsidRPr="0059034C">
        <w:rPr>
          <w:rFonts w:eastAsia="Calibri"/>
        </w:rPr>
        <w:t>мые данные, актуализирована электронная модель тепловых сетей и элементов схемы теплосна</w:t>
      </w:r>
      <w:r w:rsidRPr="0059034C">
        <w:rPr>
          <w:rFonts w:eastAsia="Calibri"/>
        </w:rPr>
        <w:t>б</w:t>
      </w:r>
      <w:r w:rsidRPr="0059034C">
        <w:rPr>
          <w:rFonts w:eastAsia="Calibri"/>
        </w:rPr>
        <w:t>жения и выполнены расчёты гидравлических режимов системы теплоснабжения г. Сургута.</w:t>
      </w:r>
    </w:p>
    <w:p w:rsidR="004372CD" w:rsidRPr="0059034C" w:rsidRDefault="004372CD" w:rsidP="004372CD">
      <w:pPr>
        <w:pStyle w:val="a4"/>
        <w:rPr>
          <w:rFonts w:eastAsia="Calibri"/>
        </w:rPr>
      </w:pPr>
      <w:r w:rsidRPr="0059034C">
        <w:rPr>
          <w:rFonts w:eastAsia="Calibri"/>
        </w:rPr>
        <w:t>Гидравлический расчёт тепловых сетей системы теплоснабжения г. Сургута выполнен с и</w:t>
      </w:r>
      <w:r w:rsidRPr="0059034C">
        <w:rPr>
          <w:rFonts w:eastAsia="Calibri"/>
        </w:rPr>
        <w:t>с</w:t>
      </w:r>
      <w:r w:rsidRPr="0059034C">
        <w:rPr>
          <w:rFonts w:eastAsia="Calibri"/>
        </w:rPr>
        <w:t>пользованием программно-р</w:t>
      </w:r>
      <w:r>
        <w:rPr>
          <w:rFonts w:eastAsia="Calibri"/>
        </w:rPr>
        <w:t>асчетного комплекса ZuluThermo 8</w:t>
      </w:r>
      <w:r w:rsidRPr="0059034C">
        <w:rPr>
          <w:rFonts w:eastAsia="Calibri"/>
        </w:rPr>
        <w:t>.0.</w:t>
      </w:r>
    </w:p>
    <w:p w:rsidR="004372CD" w:rsidRPr="0059034C" w:rsidRDefault="004372CD" w:rsidP="004372CD">
      <w:pPr>
        <w:pStyle w:val="a4"/>
        <w:rPr>
          <w:rFonts w:eastAsia="Calibri"/>
        </w:rPr>
      </w:pPr>
      <w:r w:rsidRPr="0059034C">
        <w:rPr>
          <w:rFonts w:eastAsia="Calibri"/>
        </w:rPr>
        <w:t>При проведении гидравлических расчетов учтены мероприятия по вводу в эксплуатацию новых источников тепловой энергии, а также мероприятия по модернизации существующих и</w:t>
      </w:r>
      <w:r w:rsidRPr="0059034C">
        <w:rPr>
          <w:rFonts w:eastAsia="Calibri"/>
        </w:rPr>
        <w:t>с</w:t>
      </w:r>
      <w:r w:rsidRPr="0059034C">
        <w:rPr>
          <w:rFonts w:eastAsia="Calibri"/>
        </w:rPr>
        <w:t>точников теплоснабжения и тепловых сетей.</w:t>
      </w:r>
    </w:p>
    <w:p w:rsidR="004372CD" w:rsidRPr="00D33C4D" w:rsidRDefault="004372CD" w:rsidP="004372CD">
      <w:pPr>
        <w:pStyle w:val="a4"/>
        <w:rPr>
          <w:rFonts w:eastAsia="Calibri"/>
        </w:rPr>
      </w:pPr>
      <w:r w:rsidRPr="0059034C">
        <w:rPr>
          <w:rFonts w:eastAsia="Calibri"/>
        </w:rPr>
        <w:t xml:space="preserve">Рекомендуемые параметры располагаемых напоров и давления сетевой воды на выходе из теплоисточников приведены в таблице </w:t>
      </w:r>
      <w:r w:rsidR="00725345">
        <w:rPr>
          <w:rFonts w:eastAsia="Calibri"/>
        </w:rPr>
        <w:t>5.6</w:t>
      </w:r>
      <w:r w:rsidRPr="0059034C">
        <w:rPr>
          <w:rFonts w:eastAsia="Calibri"/>
        </w:rPr>
        <w:t>. Рассчитать значения этих параметров для перспекти</w:t>
      </w:r>
      <w:r w:rsidRPr="0059034C">
        <w:rPr>
          <w:rFonts w:eastAsia="Calibri"/>
        </w:rPr>
        <w:t>в</w:t>
      </w:r>
      <w:r w:rsidRPr="0059034C">
        <w:rPr>
          <w:rFonts w:eastAsia="Calibri"/>
        </w:rPr>
        <w:lastRenderedPageBreak/>
        <w:t xml:space="preserve">ных теплоисточников </w:t>
      </w:r>
      <w:r w:rsidRPr="00D33C4D">
        <w:rPr>
          <w:rFonts w:eastAsia="Calibri"/>
        </w:rPr>
        <w:t>по имеющимся в настоящее время данным не представляется возможным. Рекомендуемые значения располагаемых напоров и давления сетевой воды для этих объектов должны быть определены на этапе проектирования.</w:t>
      </w:r>
    </w:p>
    <w:p w:rsidR="004372CD" w:rsidRPr="00D33C4D" w:rsidRDefault="004372CD" w:rsidP="004372CD">
      <w:pPr>
        <w:pStyle w:val="a4"/>
        <w:rPr>
          <w:rFonts w:eastAsia="Calibri"/>
        </w:rPr>
      </w:pPr>
      <w:r w:rsidRPr="00D33C4D">
        <w:rPr>
          <w:rFonts w:eastAsia="Calibri"/>
        </w:rPr>
        <w:t>С результатами расчетов можно ознакомиться в электронной модели теплоснабжения, ра</w:t>
      </w:r>
      <w:r w:rsidRPr="00D33C4D">
        <w:rPr>
          <w:rFonts w:eastAsia="Calibri"/>
        </w:rPr>
        <w:t>з</w:t>
      </w:r>
      <w:r w:rsidRPr="00D33C4D">
        <w:rPr>
          <w:rFonts w:eastAsia="Calibri"/>
        </w:rPr>
        <w:t>работанной в ПРК ГИС Zulu 8.0.</w:t>
      </w:r>
    </w:p>
    <w:p w:rsidR="004372CD" w:rsidRDefault="004372CD" w:rsidP="004372CD">
      <w:pPr>
        <w:pStyle w:val="af0"/>
        <w:keepNext/>
        <w:keepLines/>
        <w:rPr>
          <w:rFonts w:eastAsia="Calibri"/>
        </w:rPr>
      </w:pPr>
      <w:bookmarkStart w:id="66" w:name="_Toc11858984"/>
      <w:r w:rsidRPr="00D33C4D">
        <w:t xml:space="preserve">Таблица </w:t>
      </w:r>
      <w:r w:rsidR="00E41E9B">
        <w:fldChar w:fldCharType="begin"/>
      </w:r>
      <w:r w:rsidR="00E41E9B">
        <w:instrText xml:space="preserve"> STYLEREF 1 \s </w:instrText>
      </w:r>
      <w:r w:rsidR="00E41E9B">
        <w:fldChar w:fldCharType="separate"/>
      </w:r>
      <w:r w:rsidR="00311AC1">
        <w:rPr>
          <w:noProof/>
        </w:rPr>
        <w:t>5</w:t>
      </w:r>
      <w:r w:rsidR="00E41E9B">
        <w:rPr>
          <w:noProof/>
        </w:rPr>
        <w:fldChar w:fldCharType="end"/>
      </w:r>
      <w:r w:rsidRPr="00D33C4D">
        <w:t>.</w:t>
      </w:r>
      <w:r w:rsidR="00E41E9B">
        <w:fldChar w:fldCharType="begin"/>
      </w:r>
      <w:r w:rsidR="00E41E9B">
        <w:instrText xml:space="preserve"> SEQ Таблица \* ARABIC \s 1 </w:instrText>
      </w:r>
      <w:r w:rsidR="00E41E9B">
        <w:fldChar w:fldCharType="separate"/>
      </w:r>
      <w:r w:rsidR="00311AC1">
        <w:rPr>
          <w:noProof/>
        </w:rPr>
        <w:t>6</w:t>
      </w:r>
      <w:r w:rsidR="00E41E9B">
        <w:rPr>
          <w:noProof/>
        </w:rPr>
        <w:fldChar w:fldCharType="end"/>
      </w:r>
      <w:bookmarkStart w:id="67" w:name="_Toc529802241"/>
      <w:r w:rsidRPr="00D33C4D">
        <w:t xml:space="preserve">- </w:t>
      </w:r>
      <w:r w:rsidRPr="00D33C4D">
        <w:rPr>
          <w:b w:val="0"/>
        </w:rPr>
        <w:t>Рекомендуемые</w:t>
      </w:r>
      <w:r w:rsidRPr="004372CD">
        <w:rPr>
          <w:b w:val="0"/>
        </w:rPr>
        <w:t xml:space="preserve"> параметры располагаемых напоров и давления сетевой воды на в</w:t>
      </w:r>
      <w:r w:rsidRPr="004372CD">
        <w:rPr>
          <w:b w:val="0"/>
        </w:rPr>
        <w:t>ы</w:t>
      </w:r>
      <w:r w:rsidRPr="004372CD">
        <w:rPr>
          <w:b w:val="0"/>
        </w:rPr>
        <w:t>ходе из теплоисточников</w:t>
      </w:r>
      <w:bookmarkEnd w:id="66"/>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2551"/>
        <w:gridCol w:w="2165"/>
        <w:gridCol w:w="1357"/>
        <w:gridCol w:w="1169"/>
        <w:gridCol w:w="1209"/>
      </w:tblGrid>
      <w:tr w:rsidR="004372CD" w:rsidRPr="004372CD" w:rsidTr="00025859">
        <w:trPr>
          <w:cantSplit/>
          <w:trHeight w:val="227"/>
          <w:tblHeader/>
          <w:jc w:val="center"/>
        </w:trPr>
        <w:tc>
          <w:tcPr>
            <w:tcW w:w="945" w:type="pct"/>
            <w:shd w:val="clear" w:color="auto" w:fill="auto"/>
            <w:vAlign w:val="center"/>
            <w:hideMark/>
          </w:tcPr>
          <w:p w:rsidR="004372CD" w:rsidRPr="004372CD" w:rsidRDefault="004372CD" w:rsidP="004372CD">
            <w:pPr>
              <w:pStyle w:val="afffff5"/>
              <w:ind w:left="-57" w:right="-57"/>
              <w:rPr>
                <w:b/>
              </w:rPr>
            </w:pPr>
            <w:r w:rsidRPr="004372CD">
              <w:rPr>
                <w:b/>
              </w:rPr>
              <w:t>Наименование те</w:t>
            </w:r>
            <w:r w:rsidRPr="004372CD">
              <w:rPr>
                <w:b/>
              </w:rPr>
              <w:t>п</w:t>
            </w:r>
            <w:r w:rsidRPr="004372CD">
              <w:rPr>
                <w:b/>
              </w:rPr>
              <w:t>лоисточника</w:t>
            </w:r>
          </w:p>
        </w:tc>
        <w:tc>
          <w:tcPr>
            <w:tcW w:w="1224" w:type="pct"/>
            <w:shd w:val="clear" w:color="auto" w:fill="auto"/>
            <w:vAlign w:val="center"/>
            <w:hideMark/>
          </w:tcPr>
          <w:p w:rsidR="004372CD" w:rsidRPr="004372CD" w:rsidRDefault="004372CD" w:rsidP="004372CD">
            <w:pPr>
              <w:pStyle w:val="afffff5"/>
              <w:ind w:left="-57" w:right="-57"/>
              <w:rPr>
                <w:b/>
              </w:rPr>
            </w:pPr>
            <w:r w:rsidRPr="004372CD">
              <w:rPr>
                <w:b/>
              </w:rPr>
              <w:t>Адрес</w:t>
            </w:r>
          </w:p>
        </w:tc>
        <w:tc>
          <w:tcPr>
            <w:tcW w:w="1039" w:type="pct"/>
            <w:shd w:val="clear" w:color="auto" w:fill="auto"/>
            <w:vAlign w:val="center"/>
            <w:hideMark/>
          </w:tcPr>
          <w:p w:rsidR="004372CD" w:rsidRPr="004372CD" w:rsidRDefault="004372CD" w:rsidP="004372CD">
            <w:pPr>
              <w:pStyle w:val="afffff5"/>
              <w:ind w:left="-57" w:right="-57"/>
              <w:rPr>
                <w:b/>
              </w:rPr>
            </w:pPr>
            <w:r w:rsidRPr="004372CD">
              <w:rPr>
                <w:b/>
              </w:rPr>
              <w:t>Теплоснабжающая организации</w:t>
            </w:r>
          </w:p>
        </w:tc>
        <w:tc>
          <w:tcPr>
            <w:tcW w:w="651" w:type="pct"/>
            <w:shd w:val="clear" w:color="auto" w:fill="auto"/>
            <w:vAlign w:val="center"/>
            <w:hideMark/>
          </w:tcPr>
          <w:p w:rsidR="004372CD" w:rsidRPr="004372CD" w:rsidRDefault="004372CD" w:rsidP="004372CD">
            <w:pPr>
              <w:pStyle w:val="afffff5"/>
              <w:ind w:left="-57" w:right="-57"/>
              <w:rPr>
                <w:b/>
              </w:rPr>
            </w:pPr>
            <w:r w:rsidRPr="004372CD">
              <w:rPr>
                <w:b/>
              </w:rPr>
              <w:t xml:space="preserve">Расчётный </w:t>
            </w:r>
            <w:proofErr w:type="spellStart"/>
            <w:r w:rsidRPr="004372CD">
              <w:rPr>
                <w:b/>
              </w:rPr>
              <w:t>pасполаг</w:t>
            </w:r>
            <w:proofErr w:type="spellEnd"/>
            <w:r w:rsidRPr="004372CD">
              <w:rPr>
                <w:b/>
              </w:rPr>
              <w:t>. напор на выходе из источника, м</w:t>
            </w:r>
          </w:p>
        </w:tc>
        <w:tc>
          <w:tcPr>
            <w:tcW w:w="561" w:type="pct"/>
            <w:shd w:val="clear" w:color="auto" w:fill="auto"/>
            <w:vAlign w:val="center"/>
            <w:hideMark/>
          </w:tcPr>
          <w:p w:rsidR="004372CD" w:rsidRPr="004372CD" w:rsidRDefault="004372CD" w:rsidP="004372CD">
            <w:pPr>
              <w:pStyle w:val="afffff5"/>
              <w:ind w:left="-57" w:right="-57"/>
              <w:rPr>
                <w:b/>
              </w:rPr>
            </w:pPr>
            <w:r w:rsidRPr="004372CD">
              <w:rPr>
                <w:b/>
              </w:rPr>
              <w:t>Напор в подающем тр-де, м</w:t>
            </w:r>
          </w:p>
        </w:tc>
        <w:tc>
          <w:tcPr>
            <w:tcW w:w="580" w:type="pct"/>
            <w:shd w:val="clear" w:color="auto" w:fill="auto"/>
            <w:vAlign w:val="center"/>
            <w:hideMark/>
          </w:tcPr>
          <w:p w:rsidR="004372CD" w:rsidRPr="004372CD" w:rsidRDefault="004372CD" w:rsidP="004372CD">
            <w:pPr>
              <w:pStyle w:val="afffff5"/>
              <w:ind w:left="-57" w:right="-57"/>
              <w:rPr>
                <w:b/>
              </w:rPr>
            </w:pPr>
            <w:r w:rsidRPr="004372CD">
              <w:rPr>
                <w:b/>
              </w:rPr>
              <w:t>Напор</w:t>
            </w:r>
          </w:p>
          <w:p w:rsidR="004372CD" w:rsidRPr="004372CD" w:rsidRDefault="004372CD" w:rsidP="004372CD">
            <w:pPr>
              <w:pStyle w:val="afffff5"/>
              <w:ind w:left="-57" w:right="-57"/>
              <w:rPr>
                <w:b/>
              </w:rPr>
            </w:pPr>
            <w:r w:rsidRPr="004372CD">
              <w:rPr>
                <w:b/>
              </w:rPr>
              <w:t>в обратном тр-де, м</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proofErr w:type="spellStart"/>
            <w:r w:rsidRPr="005C7A9B">
              <w:t>Сургутская</w:t>
            </w:r>
            <w:proofErr w:type="spellEnd"/>
            <w:r w:rsidRPr="005C7A9B">
              <w:t xml:space="preserve"> ГРЭС-1</w:t>
            </w:r>
          </w:p>
        </w:tc>
        <w:tc>
          <w:tcPr>
            <w:tcW w:w="1224" w:type="pct"/>
            <w:shd w:val="clear" w:color="auto" w:fill="auto"/>
            <w:vAlign w:val="center"/>
            <w:hideMark/>
          </w:tcPr>
          <w:p w:rsidR="004372CD" w:rsidRPr="005C7A9B" w:rsidRDefault="004372CD" w:rsidP="004372CD">
            <w:pPr>
              <w:pStyle w:val="afffff5"/>
            </w:pPr>
            <w:r w:rsidRPr="005C7A9B">
              <w:t>г. Сургут, п. Кедровый</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 xml:space="preserve">Филиал ПАО «ОГК-2» - </w:t>
            </w:r>
            <w:proofErr w:type="spellStart"/>
            <w:r w:rsidRPr="005C7A9B">
              <w:rPr>
                <w:spacing w:val="-4"/>
              </w:rPr>
              <w:t>Сургутская</w:t>
            </w:r>
            <w:proofErr w:type="spellEnd"/>
            <w:r w:rsidRPr="005C7A9B">
              <w:rPr>
                <w:spacing w:val="-4"/>
              </w:rPr>
              <w:t xml:space="preserve"> ГРЭС-1</w:t>
            </w:r>
          </w:p>
        </w:tc>
        <w:tc>
          <w:tcPr>
            <w:tcW w:w="651" w:type="pct"/>
            <w:shd w:val="clear" w:color="auto" w:fill="auto"/>
            <w:vAlign w:val="center"/>
            <w:hideMark/>
          </w:tcPr>
          <w:p w:rsidR="004372CD" w:rsidRPr="005C7A9B" w:rsidRDefault="004372CD" w:rsidP="004372CD">
            <w:pPr>
              <w:pStyle w:val="afffff5"/>
            </w:pPr>
            <w:r w:rsidRPr="005C7A9B">
              <w:t>129</w:t>
            </w:r>
          </w:p>
          <w:p w:rsidR="004372CD" w:rsidRPr="005C7A9B" w:rsidRDefault="004372CD" w:rsidP="004372CD">
            <w:pPr>
              <w:pStyle w:val="afffff5"/>
            </w:pPr>
            <w:r w:rsidRPr="005C7A9B">
              <w:t>(90-140)</w:t>
            </w:r>
          </w:p>
        </w:tc>
        <w:tc>
          <w:tcPr>
            <w:tcW w:w="561" w:type="pct"/>
            <w:shd w:val="clear" w:color="auto" w:fill="auto"/>
            <w:vAlign w:val="center"/>
            <w:hideMark/>
          </w:tcPr>
          <w:p w:rsidR="004372CD" w:rsidRPr="005C7A9B" w:rsidRDefault="004372CD" w:rsidP="004372CD">
            <w:pPr>
              <w:pStyle w:val="afffff5"/>
            </w:pPr>
            <w:r w:rsidRPr="005C7A9B">
              <w:t>149</w:t>
            </w:r>
          </w:p>
          <w:p w:rsidR="004372CD" w:rsidRPr="005C7A9B" w:rsidRDefault="004372CD" w:rsidP="004372CD">
            <w:pPr>
              <w:pStyle w:val="afffff5"/>
            </w:pPr>
            <w:r w:rsidRPr="005C7A9B">
              <w:t>(110-160)</w:t>
            </w:r>
          </w:p>
        </w:tc>
        <w:tc>
          <w:tcPr>
            <w:tcW w:w="580" w:type="pct"/>
            <w:shd w:val="clear" w:color="auto" w:fill="auto"/>
            <w:vAlign w:val="center"/>
            <w:hideMark/>
          </w:tcPr>
          <w:p w:rsidR="004372CD" w:rsidRPr="005C7A9B" w:rsidRDefault="004372CD" w:rsidP="004372CD">
            <w:pPr>
              <w:pStyle w:val="afffff5"/>
            </w:pPr>
            <w:r w:rsidRPr="005C7A9B">
              <w:t>20</w:t>
            </w:r>
          </w:p>
          <w:p w:rsidR="004372CD" w:rsidRPr="005C7A9B" w:rsidRDefault="004372CD" w:rsidP="004372CD">
            <w:pPr>
              <w:pStyle w:val="afffff5"/>
            </w:pPr>
            <w:r w:rsidRPr="005C7A9B">
              <w:t>(18,9-23,4)</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proofErr w:type="spellStart"/>
            <w:r w:rsidRPr="005C7A9B">
              <w:t>Сургутская</w:t>
            </w:r>
            <w:proofErr w:type="spellEnd"/>
            <w:r w:rsidRPr="005C7A9B">
              <w:t xml:space="preserve"> ГРЭС-2</w:t>
            </w:r>
          </w:p>
        </w:tc>
        <w:tc>
          <w:tcPr>
            <w:tcW w:w="1224" w:type="pct"/>
            <w:shd w:val="clear" w:color="auto" w:fill="auto"/>
            <w:vAlign w:val="center"/>
            <w:hideMark/>
          </w:tcPr>
          <w:p w:rsidR="004372CD" w:rsidRPr="005C7A9B" w:rsidRDefault="004372CD" w:rsidP="004372CD">
            <w:pPr>
              <w:pStyle w:val="afffff5"/>
            </w:pPr>
            <w:r w:rsidRPr="005C7A9B">
              <w:t xml:space="preserve">г. Сургут, ул. </w:t>
            </w:r>
            <w:proofErr w:type="spellStart"/>
            <w:r w:rsidRPr="005C7A9B">
              <w:t>Энергостр</w:t>
            </w:r>
            <w:r w:rsidRPr="005C7A9B">
              <w:t>о</w:t>
            </w:r>
            <w:r w:rsidRPr="005C7A9B">
              <w:t>ителей</w:t>
            </w:r>
            <w:proofErr w:type="spellEnd"/>
            <w:r w:rsidRPr="005C7A9B">
              <w:t>, 23</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ПАО «</w:t>
            </w:r>
            <w:proofErr w:type="spellStart"/>
            <w:r w:rsidRPr="005C7A9B">
              <w:rPr>
                <w:spacing w:val="-4"/>
              </w:rPr>
              <w:t>Юнипро</w:t>
            </w:r>
            <w:proofErr w:type="spellEnd"/>
            <w:r w:rsidRPr="005C7A9B">
              <w:rPr>
                <w:spacing w:val="-4"/>
              </w:rPr>
              <w:t xml:space="preserve">» - </w:t>
            </w:r>
            <w:proofErr w:type="spellStart"/>
            <w:r w:rsidRPr="005C7A9B">
              <w:rPr>
                <w:spacing w:val="-4"/>
              </w:rPr>
              <w:t>Су</w:t>
            </w:r>
            <w:r w:rsidRPr="005C7A9B">
              <w:rPr>
                <w:spacing w:val="-4"/>
              </w:rPr>
              <w:t>р</w:t>
            </w:r>
            <w:r w:rsidRPr="005C7A9B">
              <w:rPr>
                <w:spacing w:val="-4"/>
              </w:rPr>
              <w:t>гутская</w:t>
            </w:r>
            <w:proofErr w:type="spellEnd"/>
            <w:r w:rsidRPr="005C7A9B">
              <w:rPr>
                <w:spacing w:val="-4"/>
              </w:rPr>
              <w:t xml:space="preserve"> ГРЭС-2</w:t>
            </w:r>
          </w:p>
        </w:tc>
        <w:tc>
          <w:tcPr>
            <w:tcW w:w="651" w:type="pct"/>
            <w:shd w:val="clear" w:color="auto" w:fill="auto"/>
            <w:vAlign w:val="center"/>
            <w:hideMark/>
          </w:tcPr>
          <w:p w:rsidR="004372CD" w:rsidRPr="005C7A9B" w:rsidRDefault="004372CD" w:rsidP="004372CD">
            <w:pPr>
              <w:pStyle w:val="afffff5"/>
            </w:pPr>
            <w:r w:rsidRPr="005C7A9B">
              <w:t>80</w:t>
            </w:r>
          </w:p>
          <w:p w:rsidR="004372CD" w:rsidRPr="005C7A9B" w:rsidRDefault="004372CD" w:rsidP="004372CD">
            <w:pPr>
              <w:pStyle w:val="afffff5"/>
            </w:pPr>
            <w:r w:rsidRPr="005C7A9B">
              <w:t>(65-130)</w:t>
            </w:r>
          </w:p>
        </w:tc>
        <w:tc>
          <w:tcPr>
            <w:tcW w:w="561" w:type="pct"/>
            <w:shd w:val="clear" w:color="auto" w:fill="auto"/>
            <w:vAlign w:val="center"/>
            <w:hideMark/>
          </w:tcPr>
          <w:p w:rsidR="004372CD" w:rsidRPr="005C7A9B" w:rsidRDefault="004372CD" w:rsidP="004372CD">
            <w:pPr>
              <w:pStyle w:val="afffff5"/>
            </w:pPr>
            <w:r w:rsidRPr="005C7A9B">
              <w:t>110</w:t>
            </w:r>
          </w:p>
          <w:p w:rsidR="004372CD" w:rsidRPr="005C7A9B" w:rsidRDefault="004372CD" w:rsidP="004372CD">
            <w:pPr>
              <w:pStyle w:val="afffff5"/>
            </w:pPr>
            <w:r w:rsidRPr="005C7A9B">
              <w:t>(95-160)</w:t>
            </w:r>
          </w:p>
        </w:tc>
        <w:tc>
          <w:tcPr>
            <w:tcW w:w="580" w:type="pct"/>
            <w:shd w:val="clear" w:color="auto" w:fill="auto"/>
            <w:vAlign w:val="center"/>
            <w:hideMark/>
          </w:tcPr>
          <w:p w:rsidR="004372CD" w:rsidRPr="005C7A9B" w:rsidRDefault="004372CD" w:rsidP="004372CD">
            <w:pPr>
              <w:pStyle w:val="afffff5"/>
            </w:pPr>
            <w:r w:rsidRPr="005C7A9B">
              <w:t>30</w:t>
            </w:r>
          </w:p>
          <w:p w:rsidR="004372CD" w:rsidRPr="005C7A9B" w:rsidRDefault="004372CD" w:rsidP="004372CD">
            <w:pPr>
              <w:pStyle w:val="afffff5"/>
            </w:pPr>
            <w:r w:rsidRPr="005C7A9B">
              <w:t>(30,4-32,7)</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ООО «СГЭС»</w:t>
            </w:r>
          </w:p>
        </w:tc>
        <w:tc>
          <w:tcPr>
            <w:tcW w:w="1224" w:type="pct"/>
            <w:shd w:val="clear" w:color="auto" w:fill="auto"/>
            <w:vAlign w:val="center"/>
            <w:hideMark/>
          </w:tcPr>
          <w:p w:rsidR="004372CD" w:rsidRPr="005C7A9B" w:rsidRDefault="004372CD" w:rsidP="004372CD">
            <w:pPr>
              <w:pStyle w:val="afffff5"/>
            </w:pPr>
            <w:r w:rsidRPr="005C7A9B">
              <w:t>г. Сургут, ул. Крылова 55/2</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ООО «</w:t>
            </w:r>
            <w:proofErr w:type="spellStart"/>
            <w:r w:rsidRPr="005C7A9B">
              <w:rPr>
                <w:spacing w:val="-4"/>
              </w:rPr>
              <w:t>Сургутские</w:t>
            </w:r>
            <w:proofErr w:type="spellEnd"/>
            <w:r w:rsidRPr="005C7A9B">
              <w:rPr>
                <w:spacing w:val="-4"/>
              </w:rPr>
              <w:t xml:space="preserve"> г</w:t>
            </w:r>
            <w:r w:rsidRPr="005C7A9B">
              <w:rPr>
                <w:spacing w:val="-4"/>
              </w:rPr>
              <w:t>о</w:t>
            </w:r>
            <w:r w:rsidRPr="005C7A9B">
              <w:rPr>
                <w:spacing w:val="-4"/>
              </w:rPr>
              <w:t>родские электрические сети» (ООО «СГЭС»)</w:t>
            </w:r>
          </w:p>
        </w:tc>
        <w:tc>
          <w:tcPr>
            <w:tcW w:w="651" w:type="pct"/>
            <w:shd w:val="clear" w:color="auto" w:fill="auto"/>
            <w:vAlign w:val="center"/>
            <w:hideMark/>
          </w:tcPr>
          <w:p w:rsidR="004372CD" w:rsidRPr="005C7A9B" w:rsidRDefault="004372CD" w:rsidP="004372CD">
            <w:pPr>
              <w:pStyle w:val="afffff5"/>
            </w:pPr>
            <w:r w:rsidRPr="005C7A9B">
              <w:t>60</w:t>
            </w:r>
          </w:p>
          <w:p w:rsidR="004372CD" w:rsidRPr="005C7A9B" w:rsidRDefault="004372CD" w:rsidP="004372CD">
            <w:pPr>
              <w:pStyle w:val="afffff5"/>
            </w:pPr>
            <w:r w:rsidRPr="005C7A9B">
              <w:t>(35-60)</w:t>
            </w:r>
          </w:p>
        </w:tc>
        <w:tc>
          <w:tcPr>
            <w:tcW w:w="561" w:type="pct"/>
            <w:shd w:val="clear" w:color="auto" w:fill="auto"/>
            <w:vAlign w:val="center"/>
            <w:hideMark/>
          </w:tcPr>
          <w:p w:rsidR="004372CD" w:rsidRPr="005C7A9B" w:rsidRDefault="004372CD" w:rsidP="004372CD">
            <w:pPr>
              <w:pStyle w:val="afffff5"/>
            </w:pPr>
            <w:r w:rsidRPr="005C7A9B">
              <w:t>90</w:t>
            </w:r>
          </w:p>
          <w:p w:rsidR="004372CD" w:rsidRPr="005C7A9B" w:rsidRDefault="004372CD" w:rsidP="004372CD">
            <w:pPr>
              <w:pStyle w:val="afffff5"/>
            </w:pPr>
            <w:r w:rsidRPr="005C7A9B">
              <w:t>(65-90)</w:t>
            </w:r>
          </w:p>
        </w:tc>
        <w:tc>
          <w:tcPr>
            <w:tcW w:w="580" w:type="pct"/>
            <w:shd w:val="clear" w:color="auto" w:fill="auto"/>
            <w:vAlign w:val="center"/>
            <w:hideMark/>
          </w:tcPr>
          <w:p w:rsidR="004372CD" w:rsidRPr="005C7A9B" w:rsidRDefault="004372CD" w:rsidP="004372CD">
            <w:pPr>
              <w:pStyle w:val="afffff5"/>
            </w:pPr>
            <w:r w:rsidRPr="005C7A9B">
              <w:t>30</w:t>
            </w:r>
          </w:p>
          <w:p w:rsidR="004372CD" w:rsidRPr="005C7A9B" w:rsidRDefault="004372CD" w:rsidP="004372CD">
            <w:pPr>
              <w:pStyle w:val="afffff5"/>
            </w:pPr>
            <w:r w:rsidRPr="005C7A9B">
              <w:t>(24-36)</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Пиковая котельная тепловых сетей</w:t>
            </w:r>
          </w:p>
          <w:p w:rsidR="004372CD" w:rsidRPr="005C7A9B" w:rsidRDefault="004372CD" w:rsidP="004372CD">
            <w:pPr>
              <w:pStyle w:val="afffff5"/>
            </w:pPr>
            <w:r w:rsidRPr="005C7A9B">
              <w:t>ПКТС</w:t>
            </w:r>
          </w:p>
        </w:tc>
        <w:tc>
          <w:tcPr>
            <w:tcW w:w="1224" w:type="pct"/>
            <w:shd w:val="clear" w:color="auto" w:fill="auto"/>
            <w:vAlign w:val="center"/>
            <w:hideMark/>
          </w:tcPr>
          <w:p w:rsidR="004372CD" w:rsidRPr="005C7A9B" w:rsidRDefault="004372CD" w:rsidP="004372CD">
            <w:pPr>
              <w:pStyle w:val="afffff5"/>
            </w:pPr>
            <w:r w:rsidRPr="005C7A9B">
              <w:t>г. Сургут ул. Мира д.40</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pPr>
            <w:r w:rsidRPr="005C7A9B">
              <w:t>60</w:t>
            </w:r>
          </w:p>
        </w:tc>
        <w:tc>
          <w:tcPr>
            <w:tcW w:w="561" w:type="pct"/>
            <w:shd w:val="clear" w:color="auto" w:fill="auto"/>
            <w:vAlign w:val="center"/>
            <w:hideMark/>
          </w:tcPr>
          <w:p w:rsidR="004372CD" w:rsidRPr="005C7A9B" w:rsidRDefault="004372CD" w:rsidP="004372CD">
            <w:pPr>
              <w:pStyle w:val="afffff5"/>
            </w:pPr>
            <w:r w:rsidRPr="005C7A9B">
              <w:t>80</w:t>
            </w:r>
          </w:p>
        </w:tc>
        <w:tc>
          <w:tcPr>
            <w:tcW w:w="580" w:type="pct"/>
            <w:shd w:val="clear" w:color="auto" w:fill="auto"/>
            <w:vAlign w:val="center"/>
            <w:hideMark/>
          </w:tcPr>
          <w:p w:rsidR="004372CD" w:rsidRPr="005C7A9B" w:rsidRDefault="004372CD" w:rsidP="004372CD">
            <w:pPr>
              <w:pStyle w:val="afffff5"/>
            </w:pPr>
            <w:r w:rsidRPr="005C7A9B">
              <w:t>20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ул</w:t>
            </w:r>
            <w:proofErr w:type="spellEnd"/>
            <w:r w:rsidRPr="005C7A9B">
              <w:t xml:space="preserve"> Нефтяников, д. 24 стр. 6</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pPr>
            <w:r w:rsidRPr="005C7A9B">
              <w:t>37</w:t>
            </w:r>
          </w:p>
        </w:tc>
        <w:tc>
          <w:tcPr>
            <w:tcW w:w="561" w:type="pct"/>
            <w:shd w:val="clear" w:color="auto" w:fill="auto"/>
            <w:vAlign w:val="center"/>
            <w:hideMark/>
          </w:tcPr>
          <w:p w:rsidR="004372CD" w:rsidRPr="005C7A9B" w:rsidRDefault="004372CD" w:rsidP="004372CD">
            <w:pPr>
              <w:pStyle w:val="afffff5"/>
              <w:rPr>
                <w:iCs/>
              </w:rPr>
            </w:pPr>
            <w:r w:rsidRPr="005C7A9B">
              <w:t>67</w:t>
            </w:r>
          </w:p>
        </w:tc>
        <w:tc>
          <w:tcPr>
            <w:tcW w:w="580" w:type="pct"/>
            <w:shd w:val="clear" w:color="auto" w:fill="auto"/>
            <w:vAlign w:val="center"/>
            <w:hideMark/>
          </w:tcPr>
          <w:p w:rsidR="004372CD" w:rsidRPr="005C7A9B" w:rsidRDefault="004372CD" w:rsidP="004372CD">
            <w:pPr>
              <w:pStyle w:val="afffff5"/>
            </w:pPr>
            <w:r w:rsidRPr="005C7A9B">
              <w:t>30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2</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ул</w:t>
            </w:r>
            <w:proofErr w:type="spellEnd"/>
            <w:r w:rsidRPr="005C7A9B">
              <w:t xml:space="preserve"> Нефтяников, д. 24 стр. 4</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pPr>
            <w:r w:rsidRPr="005C7A9B">
              <w:t>35</w:t>
            </w:r>
          </w:p>
        </w:tc>
        <w:tc>
          <w:tcPr>
            <w:tcW w:w="561" w:type="pct"/>
            <w:shd w:val="clear" w:color="auto" w:fill="auto"/>
            <w:vAlign w:val="center"/>
            <w:hideMark/>
          </w:tcPr>
          <w:p w:rsidR="004372CD" w:rsidRPr="005C7A9B" w:rsidRDefault="004372CD" w:rsidP="004372CD">
            <w:pPr>
              <w:pStyle w:val="afffff5"/>
            </w:pPr>
            <w:r w:rsidRPr="005C7A9B">
              <w:t>70</w:t>
            </w:r>
          </w:p>
        </w:tc>
        <w:tc>
          <w:tcPr>
            <w:tcW w:w="580" w:type="pct"/>
            <w:shd w:val="clear" w:color="auto" w:fill="auto"/>
            <w:vAlign w:val="center"/>
            <w:hideMark/>
          </w:tcPr>
          <w:p w:rsidR="004372CD" w:rsidRPr="005C7A9B" w:rsidRDefault="004372CD" w:rsidP="004372CD">
            <w:pPr>
              <w:pStyle w:val="afffff5"/>
            </w:pPr>
            <w:r w:rsidRPr="005C7A9B">
              <w:t>35</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3</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ул</w:t>
            </w:r>
            <w:proofErr w:type="spellEnd"/>
            <w:r w:rsidRPr="005C7A9B">
              <w:t xml:space="preserve"> Майская д.10/2 стр.2</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pPr>
            <w:r w:rsidRPr="005C7A9B">
              <w:t>37</w:t>
            </w:r>
          </w:p>
        </w:tc>
        <w:tc>
          <w:tcPr>
            <w:tcW w:w="561" w:type="pct"/>
            <w:shd w:val="clear" w:color="auto" w:fill="auto"/>
            <w:vAlign w:val="center"/>
            <w:hideMark/>
          </w:tcPr>
          <w:p w:rsidR="004372CD" w:rsidRPr="005C7A9B" w:rsidRDefault="004372CD" w:rsidP="004372CD">
            <w:pPr>
              <w:pStyle w:val="afffff5"/>
            </w:pPr>
            <w:r w:rsidRPr="005C7A9B">
              <w:t>69</w:t>
            </w:r>
          </w:p>
        </w:tc>
        <w:tc>
          <w:tcPr>
            <w:tcW w:w="580" w:type="pct"/>
            <w:shd w:val="clear" w:color="auto" w:fill="auto"/>
            <w:vAlign w:val="center"/>
            <w:hideMark/>
          </w:tcPr>
          <w:p w:rsidR="004372CD" w:rsidRPr="005C7A9B" w:rsidRDefault="004372CD" w:rsidP="004372CD">
            <w:pPr>
              <w:pStyle w:val="afffff5"/>
            </w:pPr>
            <w:r w:rsidRPr="005C7A9B">
              <w:t>32</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5</w:t>
            </w:r>
          </w:p>
        </w:tc>
        <w:tc>
          <w:tcPr>
            <w:tcW w:w="1224" w:type="pct"/>
            <w:shd w:val="clear" w:color="auto" w:fill="auto"/>
            <w:vAlign w:val="center"/>
            <w:hideMark/>
          </w:tcPr>
          <w:p w:rsidR="004372CD" w:rsidRPr="005C7A9B" w:rsidRDefault="004372CD" w:rsidP="004372CD">
            <w:pPr>
              <w:pStyle w:val="afffff5"/>
            </w:pPr>
            <w:r w:rsidRPr="005C7A9B">
              <w:t>п. Дорожный</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tcPr>
          <w:p w:rsidR="004372CD" w:rsidRPr="005C7A9B" w:rsidRDefault="004372CD" w:rsidP="004372CD">
            <w:pPr>
              <w:pStyle w:val="afffff5"/>
              <w:rPr>
                <w:iCs/>
              </w:rPr>
            </w:pPr>
            <w:r>
              <w:rPr>
                <w:iCs/>
              </w:rPr>
              <w:t>17</w:t>
            </w:r>
          </w:p>
        </w:tc>
        <w:tc>
          <w:tcPr>
            <w:tcW w:w="561" w:type="pct"/>
            <w:shd w:val="clear" w:color="auto" w:fill="auto"/>
            <w:vAlign w:val="center"/>
          </w:tcPr>
          <w:p w:rsidR="004372CD" w:rsidRPr="005C7A9B" w:rsidRDefault="004372CD" w:rsidP="004372CD">
            <w:pPr>
              <w:pStyle w:val="afffff5"/>
              <w:rPr>
                <w:iCs/>
              </w:rPr>
            </w:pPr>
            <w:r>
              <w:rPr>
                <w:iCs/>
              </w:rPr>
              <w:t>47</w:t>
            </w:r>
          </w:p>
        </w:tc>
        <w:tc>
          <w:tcPr>
            <w:tcW w:w="580" w:type="pct"/>
            <w:shd w:val="clear" w:color="auto" w:fill="auto"/>
            <w:vAlign w:val="center"/>
          </w:tcPr>
          <w:p w:rsidR="004372CD" w:rsidRPr="005C7A9B" w:rsidRDefault="004372CD" w:rsidP="004372CD">
            <w:pPr>
              <w:pStyle w:val="afffff5"/>
              <w:rPr>
                <w:iCs/>
              </w:rPr>
            </w:pPr>
            <w:r>
              <w:rPr>
                <w:iCs/>
              </w:rPr>
              <w:t>30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6</w:t>
            </w:r>
          </w:p>
        </w:tc>
        <w:tc>
          <w:tcPr>
            <w:tcW w:w="1224" w:type="pct"/>
            <w:shd w:val="clear" w:color="auto" w:fill="auto"/>
            <w:vAlign w:val="center"/>
            <w:hideMark/>
          </w:tcPr>
          <w:p w:rsidR="004372CD" w:rsidRPr="005C7A9B" w:rsidRDefault="004372CD" w:rsidP="004372CD">
            <w:pPr>
              <w:pStyle w:val="afffff5"/>
            </w:pPr>
            <w:r w:rsidRPr="005C7A9B">
              <w:t xml:space="preserve">Заячий остров, </w:t>
            </w:r>
            <w:proofErr w:type="spellStart"/>
            <w:r w:rsidRPr="005C7A9B">
              <w:t>промзона</w:t>
            </w:r>
            <w:proofErr w:type="spellEnd"/>
            <w:r w:rsidRPr="005C7A9B">
              <w:t xml:space="preserve"> ГВК</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pPr>
            <w:r w:rsidRPr="005C7A9B">
              <w:t>7</w:t>
            </w:r>
          </w:p>
        </w:tc>
        <w:tc>
          <w:tcPr>
            <w:tcW w:w="561" w:type="pct"/>
            <w:shd w:val="clear" w:color="auto" w:fill="auto"/>
            <w:vAlign w:val="center"/>
            <w:hideMark/>
          </w:tcPr>
          <w:p w:rsidR="004372CD" w:rsidRPr="005C7A9B" w:rsidRDefault="004372CD" w:rsidP="004372CD">
            <w:pPr>
              <w:pStyle w:val="afffff5"/>
              <w:rPr>
                <w:iCs/>
              </w:rPr>
            </w:pPr>
            <w:r w:rsidRPr="005C7A9B">
              <w:t>34</w:t>
            </w:r>
          </w:p>
        </w:tc>
        <w:tc>
          <w:tcPr>
            <w:tcW w:w="580" w:type="pct"/>
            <w:shd w:val="clear" w:color="auto" w:fill="auto"/>
            <w:vAlign w:val="center"/>
            <w:hideMark/>
          </w:tcPr>
          <w:p w:rsidR="004372CD" w:rsidRPr="005C7A9B" w:rsidRDefault="004372CD" w:rsidP="004372CD">
            <w:pPr>
              <w:pStyle w:val="afffff5"/>
            </w:pPr>
            <w:r w:rsidRPr="005C7A9B">
              <w:t>27</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7</w:t>
            </w:r>
          </w:p>
        </w:tc>
        <w:tc>
          <w:tcPr>
            <w:tcW w:w="1224" w:type="pct"/>
            <w:shd w:val="clear" w:color="auto" w:fill="auto"/>
            <w:vAlign w:val="center"/>
            <w:hideMark/>
          </w:tcPr>
          <w:p w:rsidR="004372CD" w:rsidRPr="005C7A9B" w:rsidRDefault="004372CD" w:rsidP="004372CD">
            <w:pPr>
              <w:pStyle w:val="afffff5"/>
            </w:pPr>
            <w:r w:rsidRPr="005C7A9B">
              <w:t>г. Сургут, ул. Индустр</w:t>
            </w:r>
            <w:r w:rsidRPr="005C7A9B">
              <w:t>и</w:t>
            </w:r>
            <w:r w:rsidRPr="005C7A9B">
              <w:t>альная</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pPr>
            <w:r w:rsidRPr="005C7A9B">
              <w:t>20</w:t>
            </w:r>
          </w:p>
        </w:tc>
        <w:tc>
          <w:tcPr>
            <w:tcW w:w="561" w:type="pct"/>
            <w:shd w:val="clear" w:color="auto" w:fill="auto"/>
            <w:vAlign w:val="center"/>
            <w:hideMark/>
          </w:tcPr>
          <w:p w:rsidR="004372CD" w:rsidRPr="005C7A9B" w:rsidRDefault="004372CD" w:rsidP="004372CD">
            <w:pPr>
              <w:pStyle w:val="afffff5"/>
            </w:pPr>
            <w:r w:rsidRPr="005C7A9B">
              <w:t>52</w:t>
            </w:r>
          </w:p>
        </w:tc>
        <w:tc>
          <w:tcPr>
            <w:tcW w:w="580" w:type="pct"/>
            <w:shd w:val="clear" w:color="auto" w:fill="auto"/>
            <w:vAlign w:val="center"/>
            <w:hideMark/>
          </w:tcPr>
          <w:p w:rsidR="004372CD" w:rsidRPr="005C7A9B" w:rsidRDefault="004372CD" w:rsidP="004372CD">
            <w:pPr>
              <w:pStyle w:val="afffff5"/>
            </w:pPr>
            <w:r w:rsidRPr="005C7A9B">
              <w:t>32</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9</w:t>
            </w:r>
          </w:p>
        </w:tc>
        <w:tc>
          <w:tcPr>
            <w:tcW w:w="1224" w:type="pct"/>
            <w:shd w:val="clear" w:color="auto" w:fill="auto"/>
            <w:vAlign w:val="center"/>
            <w:hideMark/>
          </w:tcPr>
          <w:p w:rsidR="004372CD" w:rsidRPr="005C7A9B" w:rsidRDefault="004372CD" w:rsidP="004372CD">
            <w:pPr>
              <w:pStyle w:val="afffff5"/>
            </w:pPr>
            <w:r w:rsidRPr="005C7A9B">
              <w:t>г. Сургут ул. Буровая (те</w:t>
            </w:r>
            <w:r w:rsidRPr="005C7A9B">
              <w:t>п</w:t>
            </w:r>
            <w:r w:rsidRPr="005C7A9B">
              <w:t>личный комплекс)</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rPr>
                <w:iCs/>
              </w:rPr>
            </w:pPr>
            <w:r w:rsidRPr="005C7A9B">
              <w:t>15</w:t>
            </w:r>
          </w:p>
        </w:tc>
        <w:tc>
          <w:tcPr>
            <w:tcW w:w="561" w:type="pct"/>
            <w:shd w:val="clear" w:color="auto" w:fill="auto"/>
            <w:vAlign w:val="center"/>
            <w:hideMark/>
          </w:tcPr>
          <w:p w:rsidR="004372CD" w:rsidRPr="005C7A9B" w:rsidRDefault="004372CD" w:rsidP="004372CD">
            <w:pPr>
              <w:pStyle w:val="afffff5"/>
            </w:pPr>
            <w:r w:rsidRPr="005C7A9B">
              <w:t>40</w:t>
            </w:r>
          </w:p>
        </w:tc>
        <w:tc>
          <w:tcPr>
            <w:tcW w:w="580" w:type="pct"/>
            <w:shd w:val="clear" w:color="auto" w:fill="auto"/>
            <w:vAlign w:val="center"/>
            <w:hideMark/>
          </w:tcPr>
          <w:p w:rsidR="004372CD" w:rsidRPr="005C7A9B" w:rsidRDefault="004372CD" w:rsidP="004372CD">
            <w:pPr>
              <w:pStyle w:val="afffff5"/>
              <w:rPr>
                <w:iCs/>
              </w:rPr>
            </w:pPr>
            <w:r w:rsidRPr="005C7A9B">
              <w:t>25</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13</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мкр</w:t>
            </w:r>
            <w:proofErr w:type="spellEnd"/>
            <w:r w:rsidRPr="005C7A9B">
              <w:t xml:space="preserve"> Ж/Д ул. З</w:t>
            </w:r>
            <w:r w:rsidRPr="005C7A9B">
              <w:t>а</w:t>
            </w:r>
            <w:r w:rsidRPr="005C7A9B">
              <w:t>падная 1/1</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tcPr>
          <w:p w:rsidR="004372CD" w:rsidRPr="005C7A9B" w:rsidRDefault="004372CD" w:rsidP="004372CD">
            <w:pPr>
              <w:pStyle w:val="afffff5"/>
              <w:rPr>
                <w:iCs/>
              </w:rPr>
            </w:pPr>
            <w:r>
              <w:rPr>
                <w:iCs/>
              </w:rPr>
              <w:t>12</w:t>
            </w:r>
          </w:p>
        </w:tc>
        <w:tc>
          <w:tcPr>
            <w:tcW w:w="561" w:type="pct"/>
            <w:shd w:val="clear" w:color="auto" w:fill="auto"/>
            <w:vAlign w:val="center"/>
          </w:tcPr>
          <w:p w:rsidR="004372CD" w:rsidRPr="005C7A9B" w:rsidRDefault="004372CD" w:rsidP="004372CD">
            <w:pPr>
              <w:pStyle w:val="afffff5"/>
            </w:pPr>
            <w:r>
              <w:t>36</w:t>
            </w:r>
          </w:p>
        </w:tc>
        <w:tc>
          <w:tcPr>
            <w:tcW w:w="580" w:type="pct"/>
            <w:shd w:val="clear" w:color="auto" w:fill="auto"/>
            <w:vAlign w:val="center"/>
            <w:hideMark/>
          </w:tcPr>
          <w:p w:rsidR="004372CD" w:rsidRPr="005C7A9B" w:rsidRDefault="004372CD" w:rsidP="004372CD">
            <w:pPr>
              <w:pStyle w:val="afffff5"/>
              <w:rPr>
                <w:iCs/>
              </w:rPr>
            </w:pPr>
            <w:r w:rsidRPr="005C7A9B">
              <w:t>24</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14</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мкр</w:t>
            </w:r>
            <w:proofErr w:type="spellEnd"/>
            <w:r w:rsidRPr="005C7A9B">
              <w:t xml:space="preserve"> Ж/Д ул. З</w:t>
            </w:r>
            <w:r w:rsidRPr="005C7A9B">
              <w:t>а</w:t>
            </w:r>
            <w:r w:rsidRPr="005C7A9B">
              <w:t>падная 1/1</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tcPr>
          <w:p w:rsidR="004372CD" w:rsidRPr="005C7A9B" w:rsidRDefault="004372CD" w:rsidP="004372CD">
            <w:pPr>
              <w:pStyle w:val="afffff5"/>
              <w:rPr>
                <w:iCs/>
              </w:rPr>
            </w:pPr>
            <w:r>
              <w:rPr>
                <w:iCs/>
              </w:rPr>
              <w:t>52</w:t>
            </w:r>
          </w:p>
        </w:tc>
        <w:tc>
          <w:tcPr>
            <w:tcW w:w="561" w:type="pct"/>
            <w:shd w:val="clear" w:color="auto" w:fill="auto"/>
            <w:vAlign w:val="center"/>
          </w:tcPr>
          <w:p w:rsidR="004372CD" w:rsidRPr="005C7A9B" w:rsidRDefault="004372CD" w:rsidP="004372CD">
            <w:pPr>
              <w:pStyle w:val="afffff5"/>
              <w:rPr>
                <w:iCs/>
              </w:rPr>
            </w:pPr>
            <w:r>
              <w:rPr>
                <w:iCs/>
              </w:rPr>
              <w:t>76</w:t>
            </w:r>
          </w:p>
        </w:tc>
        <w:tc>
          <w:tcPr>
            <w:tcW w:w="580" w:type="pct"/>
            <w:shd w:val="clear" w:color="auto" w:fill="auto"/>
            <w:vAlign w:val="center"/>
            <w:hideMark/>
          </w:tcPr>
          <w:p w:rsidR="004372CD" w:rsidRPr="005C7A9B" w:rsidRDefault="004372CD" w:rsidP="004372CD">
            <w:pPr>
              <w:pStyle w:val="afffff5"/>
              <w:rPr>
                <w:iCs/>
              </w:rPr>
            </w:pPr>
            <w:r w:rsidRPr="005C7A9B">
              <w:t>24</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21</w:t>
            </w:r>
          </w:p>
        </w:tc>
        <w:tc>
          <w:tcPr>
            <w:tcW w:w="1224" w:type="pct"/>
            <w:shd w:val="clear" w:color="auto" w:fill="auto"/>
            <w:vAlign w:val="center"/>
            <w:hideMark/>
          </w:tcPr>
          <w:p w:rsidR="004372CD" w:rsidRPr="005C7A9B" w:rsidRDefault="004372CD" w:rsidP="004372CD">
            <w:pPr>
              <w:pStyle w:val="afffff5"/>
            </w:pPr>
            <w:r w:rsidRPr="005C7A9B">
              <w:t>п. Звездный ул. Трубная</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rPr>
                <w:iCs/>
              </w:rPr>
            </w:pPr>
            <w:r w:rsidRPr="005C7A9B">
              <w:t>29</w:t>
            </w:r>
          </w:p>
        </w:tc>
        <w:tc>
          <w:tcPr>
            <w:tcW w:w="561" w:type="pct"/>
            <w:shd w:val="clear" w:color="auto" w:fill="auto"/>
            <w:vAlign w:val="center"/>
            <w:hideMark/>
          </w:tcPr>
          <w:p w:rsidR="004372CD" w:rsidRPr="005C7A9B" w:rsidRDefault="004372CD" w:rsidP="004372CD">
            <w:pPr>
              <w:pStyle w:val="afffff5"/>
              <w:rPr>
                <w:iCs/>
              </w:rPr>
            </w:pPr>
            <w:r w:rsidRPr="005C7A9B">
              <w:t>57</w:t>
            </w:r>
          </w:p>
        </w:tc>
        <w:tc>
          <w:tcPr>
            <w:tcW w:w="580" w:type="pct"/>
            <w:shd w:val="clear" w:color="auto" w:fill="auto"/>
            <w:vAlign w:val="center"/>
            <w:hideMark/>
          </w:tcPr>
          <w:p w:rsidR="004372CD" w:rsidRPr="005C7A9B" w:rsidRDefault="004372CD" w:rsidP="004372CD">
            <w:pPr>
              <w:pStyle w:val="afffff5"/>
              <w:rPr>
                <w:iCs/>
              </w:rPr>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22</w:t>
            </w:r>
          </w:p>
        </w:tc>
        <w:tc>
          <w:tcPr>
            <w:tcW w:w="1224" w:type="pct"/>
            <w:shd w:val="clear" w:color="auto" w:fill="auto"/>
            <w:vAlign w:val="center"/>
            <w:hideMark/>
          </w:tcPr>
          <w:p w:rsidR="004372CD" w:rsidRPr="005C7A9B" w:rsidRDefault="004372CD" w:rsidP="004372CD">
            <w:pPr>
              <w:pStyle w:val="afffff5"/>
            </w:pPr>
            <w:r w:rsidRPr="005C7A9B">
              <w:t>п. Барсово СОЦ "Оли</w:t>
            </w:r>
            <w:r w:rsidRPr="005C7A9B">
              <w:t>м</w:t>
            </w:r>
            <w:r w:rsidRPr="005C7A9B">
              <w:t>пия"</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hideMark/>
          </w:tcPr>
          <w:p w:rsidR="004372CD" w:rsidRPr="005C7A9B" w:rsidRDefault="004372CD" w:rsidP="004372CD">
            <w:pPr>
              <w:pStyle w:val="afffff5"/>
              <w:rPr>
                <w:iCs/>
              </w:rPr>
            </w:pPr>
            <w:r w:rsidRPr="005C7A9B">
              <w:t>13</w:t>
            </w:r>
          </w:p>
        </w:tc>
        <w:tc>
          <w:tcPr>
            <w:tcW w:w="561" w:type="pct"/>
            <w:shd w:val="clear" w:color="auto" w:fill="auto"/>
            <w:vAlign w:val="center"/>
            <w:hideMark/>
          </w:tcPr>
          <w:p w:rsidR="004372CD" w:rsidRPr="005C7A9B" w:rsidRDefault="004372CD" w:rsidP="004372CD">
            <w:pPr>
              <w:pStyle w:val="afffff5"/>
            </w:pPr>
            <w:r w:rsidRPr="005C7A9B">
              <w:t>35</w:t>
            </w:r>
          </w:p>
        </w:tc>
        <w:tc>
          <w:tcPr>
            <w:tcW w:w="580" w:type="pct"/>
            <w:shd w:val="clear" w:color="auto" w:fill="auto"/>
            <w:vAlign w:val="center"/>
            <w:hideMark/>
          </w:tcPr>
          <w:p w:rsidR="004372CD" w:rsidRPr="005C7A9B" w:rsidRDefault="004372CD" w:rsidP="004372CD">
            <w:pPr>
              <w:pStyle w:val="afffff5"/>
              <w:rPr>
                <w:iCs/>
              </w:rPr>
            </w:pPr>
            <w:r w:rsidRPr="005C7A9B">
              <w:t>22</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23 (Ледовый дворец)</w:t>
            </w:r>
          </w:p>
        </w:tc>
        <w:tc>
          <w:tcPr>
            <w:tcW w:w="1224" w:type="pct"/>
            <w:shd w:val="clear" w:color="auto" w:fill="auto"/>
            <w:vAlign w:val="center"/>
            <w:hideMark/>
          </w:tcPr>
          <w:p w:rsidR="004372CD" w:rsidRPr="005C7A9B" w:rsidRDefault="004372CD" w:rsidP="004372CD">
            <w:pPr>
              <w:pStyle w:val="afffff5"/>
            </w:pPr>
            <w:r w:rsidRPr="005C7A9B">
              <w:t>г. Сургут Югорский тракт 40</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tcPr>
          <w:p w:rsidR="004372CD" w:rsidRPr="005C7A9B" w:rsidRDefault="004372CD" w:rsidP="004372CD">
            <w:pPr>
              <w:pStyle w:val="afffff5"/>
              <w:rPr>
                <w:iCs/>
              </w:rPr>
            </w:pPr>
            <w:r>
              <w:rPr>
                <w:iCs/>
              </w:rPr>
              <w:t>4</w:t>
            </w:r>
          </w:p>
        </w:tc>
        <w:tc>
          <w:tcPr>
            <w:tcW w:w="561" w:type="pct"/>
            <w:shd w:val="clear" w:color="auto" w:fill="auto"/>
            <w:vAlign w:val="center"/>
          </w:tcPr>
          <w:p w:rsidR="004372CD" w:rsidRPr="005C7A9B" w:rsidRDefault="004372CD" w:rsidP="004372CD">
            <w:pPr>
              <w:pStyle w:val="afffff5"/>
              <w:rPr>
                <w:iCs/>
              </w:rPr>
            </w:pPr>
            <w:r>
              <w:rPr>
                <w:iCs/>
              </w:rPr>
              <w:t>30</w:t>
            </w:r>
          </w:p>
        </w:tc>
        <w:tc>
          <w:tcPr>
            <w:tcW w:w="580" w:type="pct"/>
            <w:shd w:val="clear" w:color="auto" w:fill="auto"/>
            <w:vAlign w:val="center"/>
          </w:tcPr>
          <w:p w:rsidR="004372CD" w:rsidRPr="005C7A9B" w:rsidRDefault="004372CD" w:rsidP="004372CD">
            <w:pPr>
              <w:pStyle w:val="afffff5"/>
              <w:rPr>
                <w:iCs/>
              </w:rPr>
            </w:pPr>
            <w:r>
              <w:rPr>
                <w:iCs/>
              </w:rPr>
              <w:t>26</w:t>
            </w:r>
          </w:p>
        </w:tc>
      </w:tr>
      <w:tr w:rsidR="004372CD" w:rsidRPr="005C7A9B" w:rsidTr="00025859">
        <w:trPr>
          <w:cantSplit/>
          <w:trHeight w:val="227"/>
          <w:jc w:val="center"/>
        </w:trPr>
        <w:tc>
          <w:tcPr>
            <w:tcW w:w="945" w:type="pct"/>
            <w:shd w:val="clear" w:color="auto" w:fill="auto"/>
            <w:vAlign w:val="center"/>
          </w:tcPr>
          <w:p w:rsidR="004372CD" w:rsidRPr="005C7A9B" w:rsidRDefault="004372CD" w:rsidP="004372CD">
            <w:pPr>
              <w:pStyle w:val="afffff5"/>
            </w:pPr>
            <w:r w:rsidRPr="005C7A9B">
              <w:t>Котельная № 24 (Поликлиника «Нефтяник»)</w:t>
            </w:r>
          </w:p>
        </w:tc>
        <w:tc>
          <w:tcPr>
            <w:tcW w:w="1224" w:type="pct"/>
            <w:shd w:val="clear" w:color="auto" w:fill="auto"/>
            <w:vAlign w:val="center"/>
          </w:tcPr>
          <w:p w:rsidR="004372CD" w:rsidRPr="005C7A9B" w:rsidRDefault="004372CD" w:rsidP="004372CD">
            <w:pPr>
              <w:pStyle w:val="afffff5"/>
            </w:pPr>
            <w:r w:rsidRPr="005C7A9B">
              <w:t xml:space="preserve">г. Сургут, ул. Игоря </w:t>
            </w:r>
            <w:proofErr w:type="spellStart"/>
            <w:r w:rsidRPr="005C7A9B">
              <w:t>Кир</w:t>
            </w:r>
            <w:r w:rsidRPr="005C7A9B">
              <w:t>т</w:t>
            </w:r>
            <w:r w:rsidRPr="005C7A9B">
              <w:t>бая</w:t>
            </w:r>
            <w:proofErr w:type="spellEnd"/>
            <w:r w:rsidRPr="005C7A9B">
              <w:t>, 12/1</w:t>
            </w:r>
          </w:p>
        </w:tc>
        <w:tc>
          <w:tcPr>
            <w:tcW w:w="1039" w:type="pct"/>
            <w:shd w:val="clear" w:color="auto" w:fill="auto"/>
            <w:vAlign w:val="center"/>
          </w:tcPr>
          <w:p w:rsidR="004372CD" w:rsidRPr="005C7A9B" w:rsidRDefault="004372CD" w:rsidP="004372CD">
            <w:pPr>
              <w:pStyle w:val="afffff5"/>
              <w:rPr>
                <w:spacing w:val="-4"/>
              </w:rPr>
            </w:pPr>
            <w:r w:rsidRPr="005C7A9B">
              <w:rPr>
                <w:spacing w:val="-4"/>
              </w:rPr>
              <w:t>СГМУП «Городские тепловые сети»</w:t>
            </w:r>
          </w:p>
        </w:tc>
        <w:tc>
          <w:tcPr>
            <w:tcW w:w="651" w:type="pct"/>
            <w:shd w:val="clear" w:color="auto" w:fill="auto"/>
            <w:vAlign w:val="center"/>
          </w:tcPr>
          <w:p w:rsidR="004372CD" w:rsidRPr="005C7A9B" w:rsidRDefault="004372CD" w:rsidP="004372CD">
            <w:pPr>
              <w:pStyle w:val="afffff5"/>
            </w:pPr>
            <w:r w:rsidRPr="005C7A9B">
              <w:t>14</w:t>
            </w:r>
          </w:p>
        </w:tc>
        <w:tc>
          <w:tcPr>
            <w:tcW w:w="561" w:type="pct"/>
            <w:shd w:val="clear" w:color="auto" w:fill="auto"/>
            <w:vAlign w:val="center"/>
          </w:tcPr>
          <w:p w:rsidR="004372CD" w:rsidRPr="005C7A9B" w:rsidRDefault="004372CD" w:rsidP="004372CD">
            <w:pPr>
              <w:pStyle w:val="afffff5"/>
            </w:pPr>
            <w:r w:rsidRPr="005C7A9B">
              <w:t>46</w:t>
            </w:r>
          </w:p>
        </w:tc>
        <w:tc>
          <w:tcPr>
            <w:tcW w:w="580" w:type="pct"/>
            <w:shd w:val="clear" w:color="auto" w:fill="auto"/>
            <w:vAlign w:val="center"/>
          </w:tcPr>
          <w:p w:rsidR="004372CD" w:rsidRPr="005C7A9B" w:rsidRDefault="004372CD" w:rsidP="004372CD">
            <w:pPr>
              <w:pStyle w:val="afffff5"/>
            </w:pPr>
            <w:r w:rsidRPr="005C7A9B">
              <w:t>32</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w:t>
            </w:r>
          </w:p>
        </w:tc>
        <w:tc>
          <w:tcPr>
            <w:tcW w:w="1224" w:type="pct"/>
            <w:shd w:val="clear" w:color="auto" w:fill="auto"/>
            <w:vAlign w:val="center"/>
            <w:hideMark/>
          </w:tcPr>
          <w:p w:rsidR="004372CD" w:rsidRPr="005C7A9B" w:rsidRDefault="004372CD" w:rsidP="004372CD">
            <w:pPr>
              <w:pStyle w:val="afffff5"/>
            </w:pPr>
            <w:r w:rsidRPr="005C7A9B">
              <w:t>г. Сургут аэропорт</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20</w:t>
            </w:r>
          </w:p>
        </w:tc>
        <w:tc>
          <w:tcPr>
            <w:tcW w:w="561" w:type="pct"/>
            <w:shd w:val="clear" w:color="auto" w:fill="auto"/>
            <w:vAlign w:val="center"/>
            <w:hideMark/>
          </w:tcPr>
          <w:p w:rsidR="004372CD" w:rsidRPr="005C7A9B" w:rsidRDefault="004372CD" w:rsidP="004372CD">
            <w:pPr>
              <w:pStyle w:val="afffff5"/>
            </w:pPr>
            <w:r w:rsidRPr="005C7A9B">
              <w:t>40</w:t>
            </w:r>
          </w:p>
        </w:tc>
        <w:tc>
          <w:tcPr>
            <w:tcW w:w="580" w:type="pct"/>
            <w:shd w:val="clear" w:color="auto" w:fill="auto"/>
            <w:vAlign w:val="center"/>
            <w:hideMark/>
          </w:tcPr>
          <w:p w:rsidR="004372CD" w:rsidRPr="005C7A9B" w:rsidRDefault="004372CD" w:rsidP="004372CD">
            <w:pPr>
              <w:pStyle w:val="afffff5"/>
            </w:pPr>
            <w:r w:rsidRPr="005C7A9B">
              <w:t>20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3</w:t>
            </w:r>
          </w:p>
        </w:tc>
        <w:tc>
          <w:tcPr>
            <w:tcW w:w="1224" w:type="pct"/>
            <w:shd w:val="clear" w:color="auto" w:fill="auto"/>
            <w:vAlign w:val="center"/>
            <w:hideMark/>
          </w:tcPr>
          <w:p w:rsidR="004372CD" w:rsidRPr="005C7A9B" w:rsidRDefault="004372CD" w:rsidP="004372CD">
            <w:pPr>
              <w:pStyle w:val="afffff5"/>
            </w:pPr>
            <w:r w:rsidRPr="005C7A9B">
              <w:t xml:space="preserve">г. Сургут, ш. </w:t>
            </w:r>
            <w:proofErr w:type="spellStart"/>
            <w:r w:rsidRPr="005C7A9B">
              <w:t>Нефтеюга</w:t>
            </w:r>
            <w:r w:rsidRPr="005C7A9B">
              <w:t>н</w:t>
            </w:r>
            <w:r w:rsidRPr="005C7A9B">
              <w:t>ское</w:t>
            </w:r>
            <w:proofErr w:type="spellEnd"/>
            <w:r w:rsidRPr="005C7A9B">
              <w:t>, 56</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23</w:t>
            </w:r>
          </w:p>
        </w:tc>
        <w:tc>
          <w:tcPr>
            <w:tcW w:w="561" w:type="pct"/>
            <w:shd w:val="clear" w:color="auto" w:fill="auto"/>
            <w:vAlign w:val="center"/>
            <w:hideMark/>
          </w:tcPr>
          <w:p w:rsidR="004372CD" w:rsidRPr="005C7A9B" w:rsidRDefault="004372CD" w:rsidP="004372CD">
            <w:pPr>
              <w:pStyle w:val="afffff5"/>
            </w:pPr>
            <w:r w:rsidRPr="005C7A9B">
              <w:t>50</w:t>
            </w:r>
          </w:p>
        </w:tc>
        <w:tc>
          <w:tcPr>
            <w:tcW w:w="580" w:type="pct"/>
            <w:shd w:val="clear" w:color="auto" w:fill="auto"/>
            <w:vAlign w:val="center"/>
            <w:hideMark/>
          </w:tcPr>
          <w:p w:rsidR="004372CD" w:rsidRPr="005C7A9B" w:rsidRDefault="004372CD" w:rsidP="004372CD">
            <w:pPr>
              <w:pStyle w:val="afffff5"/>
            </w:pPr>
            <w:r w:rsidRPr="005C7A9B">
              <w:t>27</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5</w:t>
            </w:r>
          </w:p>
        </w:tc>
        <w:tc>
          <w:tcPr>
            <w:tcW w:w="1224" w:type="pct"/>
            <w:shd w:val="clear" w:color="auto" w:fill="auto"/>
            <w:vAlign w:val="center"/>
            <w:hideMark/>
          </w:tcPr>
          <w:p w:rsidR="004372CD" w:rsidRPr="005C7A9B" w:rsidRDefault="004372CD" w:rsidP="004372CD">
            <w:pPr>
              <w:pStyle w:val="afffff5"/>
            </w:pPr>
            <w:r w:rsidRPr="005C7A9B">
              <w:t>г. Сургут, заезд Андрее</w:t>
            </w:r>
            <w:r w:rsidRPr="005C7A9B">
              <w:t>в</w:t>
            </w:r>
            <w:r w:rsidRPr="005C7A9B">
              <w:t>ский, 14</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14</w:t>
            </w:r>
          </w:p>
        </w:tc>
        <w:tc>
          <w:tcPr>
            <w:tcW w:w="561" w:type="pct"/>
            <w:shd w:val="clear" w:color="auto" w:fill="auto"/>
            <w:vAlign w:val="center"/>
            <w:hideMark/>
          </w:tcPr>
          <w:p w:rsidR="004372CD" w:rsidRPr="005C7A9B" w:rsidRDefault="004372CD" w:rsidP="004372CD">
            <w:pPr>
              <w:pStyle w:val="afffff5"/>
            </w:pPr>
            <w:r w:rsidRPr="005C7A9B">
              <w:t>37</w:t>
            </w:r>
          </w:p>
        </w:tc>
        <w:tc>
          <w:tcPr>
            <w:tcW w:w="580" w:type="pct"/>
            <w:shd w:val="clear" w:color="auto" w:fill="auto"/>
            <w:vAlign w:val="center"/>
            <w:hideMark/>
          </w:tcPr>
          <w:p w:rsidR="004372CD" w:rsidRPr="005C7A9B" w:rsidRDefault="004372CD" w:rsidP="004372CD">
            <w:pPr>
              <w:pStyle w:val="afffff5"/>
            </w:pPr>
            <w:r w:rsidRPr="005C7A9B">
              <w:t>23</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6</w:t>
            </w:r>
          </w:p>
        </w:tc>
        <w:tc>
          <w:tcPr>
            <w:tcW w:w="1224" w:type="pct"/>
            <w:shd w:val="clear" w:color="auto" w:fill="auto"/>
            <w:vAlign w:val="center"/>
            <w:hideMark/>
          </w:tcPr>
          <w:p w:rsidR="004372CD" w:rsidRPr="005C7A9B" w:rsidRDefault="004372CD" w:rsidP="004372CD">
            <w:pPr>
              <w:pStyle w:val="afffff5"/>
            </w:pPr>
            <w:r w:rsidRPr="005C7A9B">
              <w:t>г. Сургут, ул. Буровая, 1</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5</w:t>
            </w:r>
          </w:p>
        </w:tc>
        <w:tc>
          <w:tcPr>
            <w:tcW w:w="561" w:type="pct"/>
            <w:shd w:val="clear" w:color="auto" w:fill="auto"/>
            <w:vAlign w:val="center"/>
            <w:hideMark/>
          </w:tcPr>
          <w:p w:rsidR="004372CD" w:rsidRPr="005C7A9B" w:rsidRDefault="004372CD" w:rsidP="004372CD">
            <w:pPr>
              <w:pStyle w:val="afffff5"/>
            </w:pPr>
            <w:r w:rsidRPr="005C7A9B">
              <w:t>35</w:t>
            </w:r>
          </w:p>
        </w:tc>
        <w:tc>
          <w:tcPr>
            <w:tcW w:w="580" w:type="pct"/>
            <w:shd w:val="clear" w:color="auto" w:fill="auto"/>
            <w:vAlign w:val="center"/>
            <w:hideMark/>
          </w:tcPr>
          <w:p w:rsidR="004372CD" w:rsidRPr="005C7A9B" w:rsidRDefault="004372CD" w:rsidP="004372CD">
            <w:pPr>
              <w:pStyle w:val="afffff5"/>
            </w:pPr>
            <w:r w:rsidRPr="005C7A9B">
              <w:t>30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7</w:t>
            </w:r>
          </w:p>
        </w:tc>
        <w:tc>
          <w:tcPr>
            <w:tcW w:w="1224" w:type="pct"/>
            <w:shd w:val="clear" w:color="auto" w:fill="auto"/>
            <w:vAlign w:val="center"/>
            <w:hideMark/>
          </w:tcPr>
          <w:p w:rsidR="004372CD" w:rsidRPr="005C7A9B" w:rsidRDefault="004372CD" w:rsidP="004372CD">
            <w:pPr>
              <w:pStyle w:val="afffff5"/>
            </w:pPr>
            <w:r w:rsidRPr="005C7A9B">
              <w:t>г. Сургут, ул. Заячий ос</w:t>
            </w:r>
            <w:r w:rsidRPr="005C7A9B">
              <w:t>т</w:t>
            </w:r>
            <w:r w:rsidRPr="005C7A9B">
              <w:t>ров, 6</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13</w:t>
            </w:r>
          </w:p>
        </w:tc>
        <w:tc>
          <w:tcPr>
            <w:tcW w:w="561" w:type="pct"/>
            <w:shd w:val="clear" w:color="auto" w:fill="auto"/>
            <w:vAlign w:val="center"/>
            <w:hideMark/>
          </w:tcPr>
          <w:p w:rsidR="004372CD" w:rsidRPr="005C7A9B" w:rsidRDefault="004372CD" w:rsidP="004372CD">
            <w:pPr>
              <w:pStyle w:val="afffff5"/>
            </w:pPr>
            <w:r w:rsidRPr="005C7A9B">
              <w:t>37</w:t>
            </w:r>
          </w:p>
        </w:tc>
        <w:tc>
          <w:tcPr>
            <w:tcW w:w="580" w:type="pct"/>
            <w:shd w:val="clear" w:color="auto" w:fill="auto"/>
            <w:vAlign w:val="center"/>
            <w:hideMark/>
          </w:tcPr>
          <w:p w:rsidR="004372CD" w:rsidRPr="005C7A9B" w:rsidRDefault="004372CD" w:rsidP="004372CD">
            <w:pPr>
              <w:pStyle w:val="afffff5"/>
            </w:pPr>
            <w:r w:rsidRPr="005C7A9B">
              <w:t>24</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lastRenderedPageBreak/>
              <w:t>Котельная № 8</w:t>
            </w:r>
          </w:p>
        </w:tc>
        <w:tc>
          <w:tcPr>
            <w:tcW w:w="1224" w:type="pct"/>
            <w:shd w:val="clear" w:color="auto" w:fill="auto"/>
            <w:vAlign w:val="center"/>
            <w:hideMark/>
          </w:tcPr>
          <w:p w:rsidR="004372CD" w:rsidRPr="005C7A9B" w:rsidRDefault="004372CD" w:rsidP="004372CD">
            <w:pPr>
              <w:pStyle w:val="afffff5"/>
            </w:pPr>
            <w:r w:rsidRPr="005C7A9B">
              <w:t>г. Сургут, заезд Андрее</w:t>
            </w:r>
            <w:r w:rsidRPr="005C7A9B">
              <w:t>в</w:t>
            </w:r>
            <w:r w:rsidRPr="005C7A9B">
              <w:t>ский, 2</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11</w:t>
            </w:r>
          </w:p>
        </w:tc>
        <w:tc>
          <w:tcPr>
            <w:tcW w:w="561" w:type="pct"/>
            <w:shd w:val="clear" w:color="auto" w:fill="auto"/>
            <w:vAlign w:val="center"/>
            <w:hideMark/>
          </w:tcPr>
          <w:p w:rsidR="004372CD" w:rsidRPr="005C7A9B" w:rsidRDefault="004372CD" w:rsidP="004372CD">
            <w:pPr>
              <w:pStyle w:val="afffff5"/>
            </w:pPr>
            <w:r w:rsidRPr="005C7A9B">
              <w:t>32</w:t>
            </w:r>
          </w:p>
        </w:tc>
        <w:tc>
          <w:tcPr>
            <w:tcW w:w="580" w:type="pct"/>
            <w:shd w:val="clear" w:color="auto" w:fill="auto"/>
            <w:vAlign w:val="center"/>
            <w:hideMark/>
          </w:tcPr>
          <w:p w:rsidR="004372CD" w:rsidRPr="005C7A9B" w:rsidRDefault="004372CD" w:rsidP="004372CD">
            <w:pPr>
              <w:pStyle w:val="afffff5"/>
            </w:pPr>
            <w:r w:rsidRPr="005C7A9B">
              <w:t>21</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9</w:t>
            </w:r>
          </w:p>
        </w:tc>
        <w:tc>
          <w:tcPr>
            <w:tcW w:w="1224" w:type="pct"/>
            <w:shd w:val="clear" w:color="auto" w:fill="auto"/>
            <w:vAlign w:val="center"/>
            <w:hideMark/>
          </w:tcPr>
          <w:p w:rsidR="004372CD" w:rsidRPr="005C7A9B" w:rsidRDefault="004372CD" w:rsidP="004372CD">
            <w:pPr>
              <w:pStyle w:val="afffff5"/>
            </w:pPr>
            <w:proofErr w:type="spellStart"/>
            <w:r w:rsidRPr="005C7A9B">
              <w:t>г.Сургут</w:t>
            </w:r>
            <w:proofErr w:type="spellEnd"/>
            <w:r w:rsidRPr="005C7A9B">
              <w:t>, ул. Индустр</w:t>
            </w:r>
            <w:r w:rsidRPr="005C7A9B">
              <w:t>и</w:t>
            </w:r>
            <w:r w:rsidRPr="005C7A9B">
              <w:t>альная, 56</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7</w:t>
            </w:r>
          </w:p>
        </w:tc>
        <w:tc>
          <w:tcPr>
            <w:tcW w:w="561" w:type="pct"/>
            <w:shd w:val="clear" w:color="auto" w:fill="auto"/>
            <w:vAlign w:val="center"/>
            <w:hideMark/>
          </w:tcPr>
          <w:p w:rsidR="004372CD" w:rsidRPr="005C7A9B" w:rsidRDefault="004372CD" w:rsidP="004372CD">
            <w:pPr>
              <w:pStyle w:val="afffff5"/>
            </w:pPr>
            <w:r w:rsidRPr="005C7A9B">
              <w:t>32</w:t>
            </w:r>
          </w:p>
        </w:tc>
        <w:tc>
          <w:tcPr>
            <w:tcW w:w="580" w:type="pct"/>
            <w:shd w:val="clear" w:color="auto" w:fill="auto"/>
            <w:vAlign w:val="center"/>
            <w:hideMark/>
          </w:tcPr>
          <w:p w:rsidR="004372CD" w:rsidRPr="005C7A9B" w:rsidRDefault="004372CD" w:rsidP="004372CD">
            <w:pPr>
              <w:pStyle w:val="afffff5"/>
            </w:pPr>
            <w:r w:rsidRPr="005C7A9B">
              <w:t>25</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10</w:t>
            </w:r>
          </w:p>
        </w:tc>
        <w:tc>
          <w:tcPr>
            <w:tcW w:w="1224" w:type="pct"/>
            <w:shd w:val="clear" w:color="auto" w:fill="auto"/>
            <w:vAlign w:val="center"/>
            <w:hideMark/>
          </w:tcPr>
          <w:p w:rsidR="004372CD" w:rsidRPr="005C7A9B" w:rsidRDefault="004372CD" w:rsidP="004372CD">
            <w:pPr>
              <w:pStyle w:val="afffff5"/>
            </w:pPr>
            <w:r w:rsidRPr="005C7A9B">
              <w:t xml:space="preserve">г. Сургут, ш. </w:t>
            </w:r>
            <w:proofErr w:type="spellStart"/>
            <w:r w:rsidRPr="005C7A9B">
              <w:t>Нефтеюга</w:t>
            </w:r>
            <w:r w:rsidRPr="005C7A9B">
              <w:t>н</w:t>
            </w:r>
            <w:r w:rsidRPr="005C7A9B">
              <w:t>ское</w:t>
            </w:r>
            <w:proofErr w:type="spellEnd"/>
            <w:r w:rsidRPr="005C7A9B">
              <w:t>. 7/1</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15</w:t>
            </w:r>
          </w:p>
        </w:tc>
        <w:tc>
          <w:tcPr>
            <w:tcW w:w="561" w:type="pct"/>
            <w:shd w:val="clear" w:color="auto" w:fill="auto"/>
            <w:vAlign w:val="center"/>
            <w:hideMark/>
          </w:tcPr>
          <w:p w:rsidR="004372CD" w:rsidRPr="005C7A9B" w:rsidRDefault="004372CD" w:rsidP="004372CD">
            <w:pPr>
              <w:pStyle w:val="afffff5"/>
            </w:pPr>
            <w:r w:rsidRPr="005C7A9B">
              <w:t>41</w:t>
            </w:r>
          </w:p>
        </w:tc>
        <w:tc>
          <w:tcPr>
            <w:tcW w:w="580" w:type="pct"/>
            <w:shd w:val="clear" w:color="auto" w:fill="auto"/>
            <w:vAlign w:val="center"/>
            <w:hideMark/>
          </w:tcPr>
          <w:p w:rsidR="004372CD" w:rsidRPr="005C7A9B" w:rsidRDefault="004372CD" w:rsidP="004372CD">
            <w:pPr>
              <w:pStyle w:val="afffff5"/>
            </w:pPr>
            <w:r w:rsidRPr="005C7A9B">
              <w:t>26</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12</w:t>
            </w:r>
          </w:p>
        </w:tc>
        <w:tc>
          <w:tcPr>
            <w:tcW w:w="1224" w:type="pct"/>
            <w:shd w:val="clear" w:color="auto" w:fill="auto"/>
            <w:vAlign w:val="center"/>
            <w:hideMark/>
          </w:tcPr>
          <w:p w:rsidR="004372CD" w:rsidRPr="005C7A9B" w:rsidRDefault="004372CD" w:rsidP="004372CD">
            <w:pPr>
              <w:pStyle w:val="afffff5"/>
            </w:pPr>
            <w:r w:rsidRPr="005C7A9B">
              <w:t>г. Сургут, ул. Промы</w:t>
            </w:r>
            <w:r w:rsidRPr="005C7A9B">
              <w:t>ш</w:t>
            </w:r>
            <w:r w:rsidRPr="005C7A9B">
              <w:t>ленная, д. 20/1</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18</w:t>
            </w:r>
          </w:p>
        </w:tc>
        <w:tc>
          <w:tcPr>
            <w:tcW w:w="561" w:type="pct"/>
            <w:shd w:val="clear" w:color="auto" w:fill="auto"/>
            <w:vAlign w:val="center"/>
            <w:hideMark/>
          </w:tcPr>
          <w:p w:rsidR="004372CD" w:rsidRPr="005C7A9B" w:rsidRDefault="004372CD" w:rsidP="004372CD">
            <w:pPr>
              <w:pStyle w:val="afffff5"/>
            </w:pPr>
            <w:r w:rsidRPr="005C7A9B">
              <w:t>37</w:t>
            </w:r>
          </w:p>
        </w:tc>
        <w:tc>
          <w:tcPr>
            <w:tcW w:w="580" w:type="pct"/>
            <w:shd w:val="clear" w:color="auto" w:fill="auto"/>
            <w:vAlign w:val="center"/>
            <w:hideMark/>
          </w:tcPr>
          <w:p w:rsidR="004372CD" w:rsidRPr="005C7A9B" w:rsidRDefault="004372CD" w:rsidP="004372CD">
            <w:pPr>
              <w:pStyle w:val="afffff5"/>
            </w:pPr>
            <w:r w:rsidRPr="005C7A9B">
              <w:t>19</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14</w:t>
            </w:r>
          </w:p>
        </w:tc>
        <w:tc>
          <w:tcPr>
            <w:tcW w:w="1224" w:type="pct"/>
            <w:shd w:val="clear" w:color="auto" w:fill="auto"/>
            <w:vAlign w:val="center"/>
            <w:hideMark/>
          </w:tcPr>
          <w:p w:rsidR="004372CD" w:rsidRPr="005C7A9B" w:rsidRDefault="004372CD" w:rsidP="004372CD">
            <w:pPr>
              <w:pStyle w:val="afffff5"/>
            </w:pPr>
            <w:r w:rsidRPr="005C7A9B">
              <w:t xml:space="preserve">г. Сургут, ш. </w:t>
            </w:r>
            <w:proofErr w:type="spellStart"/>
            <w:r w:rsidRPr="005C7A9B">
              <w:t>Нефтеюга</w:t>
            </w:r>
            <w:r w:rsidRPr="005C7A9B">
              <w:t>н</w:t>
            </w:r>
            <w:r w:rsidRPr="005C7A9B">
              <w:t>ское</w:t>
            </w:r>
            <w:proofErr w:type="spellEnd"/>
            <w:r w:rsidRPr="005C7A9B">
              <w:t>, 54</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3</w:t>
            </w:r>
          </w:p>
        </w:tc>
        <w:tc>
          <w:tcPr>
            <w:tcW w:w="561" w:type="pct"/>
            <w:shd w:val="clear" w:color="auto" w:fill="auto"/>
            <w:vAlign w:val="center"/>
            <w:hideMark/>
          </w:tcPr>
          <w:p w:rsidR="004372CD" w:rsidRPr="005C7A9B" w:rsidRDefault="004372CD" w:rsidP="004372CD">
            <w:pPr>
              <w:pStyle w:val="afffff5"/>
            </w:pPr>
            <w:r w:rsidRPr="005C7A9B">
              <w:t>31</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15</w:t>
            </w:r>
          </w:p>
        </w:tc>
        <w:tc>
          <w:tcPr>
            <w:tcW w:w="1224" w:type="pct"/>
            <w:shd w:val="clear" w:color="auto" w:fill="auto"/>
            <w:vAlign w:val="center"/>
            <w:hideMark/>
          </w:tcPr>
          <w:p w:rsidR="004372CD" w:rsidRPr="005C7A9B" w:rsidRDefault="004372CD" w:rsidP="004372CD">
            <w:pPr>
              <w:pStyle w:val="afffff5"/>
            </w:pPr>
            <w:r w:rsidRPr="005C7A9B">
              <w:t>г. Сургут, Югорский тракт 6/1</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9</w:t>
            </w:r>
          </w:p>
        </w:tc>
        <w:tc>
          <w:tcPr>
            <w:tcW w:w="561" w:type="pct"/>
            <w:shd w:val="clear" w:color="auto" w:fill="auto"/>
            <w:vAlign w:val="center"/>
            <w:hideMark/>
          </w:tcPr>
          <w:p w:rsidR="004372CD" w:rsidRPr="005C7A9B" w:rsidRDefault="004372CD" w:rsidP="004372CD">
            <w:pPr>
              <w:pStyle w:val="afffff5"/>
            </w:pPr>
            <w:r w:rsidRPr="005C7A9B">
              <w:t>33</w:t>
            </w:r>
          </w:p>
        </w:tc>
        <w:tc>
          <w:tcPr>
            <w:tcW w:w="580" w:type="pct"/>
            <w:shd w:val="clear" w:color="auto" w:fill="auto"/>
            <w:vAlign w:val="center"/>
            <w:hideMark/>
          </w:tcPr>
          <w:p w:rsidR="004372CD" w:rsidRPr="005C7A9B" w:rsidRDefault="004372CD" w:rsidP="004372CD">
            <w:pPr>
              <w:pStyle w:val="afffff5"/>
            </w:pPr>
            <w:r w:rsidRPr="005C7A9B">
              <w:t>24</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16</w:t>
            </w:r>
          </w:p>
        </w:tc>
        <w:tc>
          <w:tcPr>
            <w:tcW w:w="1224" w:type="pct"/>
            <w:shd w:val="clear" w:color="auto" w:fill="auto"/>
            <w:vAlign w:val="center"/>
            <w:hideMark/>
          </w:tcPr>
          <w:p w:rsidR="004372CD" w:rsidRPr="005C7A9B" w:rsidRDefault="004372CD" w:rsidP="004372CD">
            <w:pPr>
              <w:pStyle w:val="afffff5"/>
            </w:pPr>
            <w:r w:rsidRPr="005C7A9B">
              <w:t>г. Сургут, ул. Промы</w:t>
            </w:r>
            <w:r w:rsidRPr="005C7A9B">
              <w:t>ш</w:t>
            </w:r>
            <w:r w:rsidRPr="005C7A9B">
              <w:t>ленная, 2</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7</w:t>
            </w:r>
          </w:p>
        </w:tc>
        <w:tc>
          <w:tcPr>
            <w:tcW w:w="561" w:type="pct"/>
            <w:shd w:val="clear" w:color="auto" w:fill="auto"/>
            <w:vAlign w:val="center"/>
            <w:hideMark/>
          </w:tcPr>
          <w:p w:rsidR="004372CD" w:rsidRPr="005C7A9B" w:rsidRDefault="004372CD" w:rsidP="004372CD">
            <w:pPr>
              <w:pStyle w:val="afffff5"/>
            </w:pPr>
            <w:r w:rsidRPr="005C7A9B">
              <w:t>35</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17</w:t>
            </w:r>
          </w:p>
        </w:tc>
        <w:tc>
          <w:tcPr>
            <w:tcW w:w="1224" w:type="pct"/>
            <w:shd w:val="clear" w:color="auto" w:fill="auto"/>
            <w:vAlign w:val="center"/>
            <w:hideMark/>
          </w:tcPr>
          <w:p w:rsidR="004372CD" w:rsidRPr="005C7A9B" w:rsidRDefault="004372CD" w:rsidP="004372CD">
            <w:pPr>
              <w:pStyle w:val="afffff5"/>
            </w:pPr>
            <w:r w:rsidRPr="005C7A9B">
              <w:t>г. Сургут, заезд Андрее</w:t>
            </w:r>
            <w:r w:rsidRPr="005C7A9B">
              <w:t>в</w:t>
            </w:r>
            <w:r w:rsidRPr="005C7A9B">
              <w:t>ский, 9</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6</w:t>
            </w:r>
          </w:p>
        </w:tc>
        <w:tc>
          <w:tcPr>
            <w:tcW w:w="561" w:type="pct"/>
            <w:shd w:val="clear" w:color="auto" w:fill="auto"/>
            <w:vAlign w:val="center"/>
            <w:hideMark/>
          </w:tcPr>
          <w:p w:rsidR="004372CD" w:rsidRPr="005C7A9B" w:rsidRDefault="004372CD" w:rsidP="004372CD">
            <w:pPr>
              <w:pStyle w:val="afffff5"/>
            </w:pPr>
            <w:r w:rsidRPr="005C7A9B">
              <w:t>34</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19</w:t>
            </w:r>
          </w:p>
        </w:tc>
        <w:tc>
          <w:tcPr>
            <w:tcW w:w="1224" w:type="pct"/>
            <w:shd w:val="clear" w:color="auto" w:fill="auto"/>
            <w:vAlign w:val="center"/>
            <w:hideMark/>
          </w:tcPr>
          <w:p w:rsidR="004372CD" w:rsidRPr="005C7A9B" w:rsidRDefault="004372CD" w:rsidP="004372CD">
            <w:pPr>
              <w:pStyle w:val="afffff5"/>
            </w:pPr>
            <w:r w:rsidRPr="005C7A9B">
              <w:t>г. Сургут, ул. Автомоб</w:t>
            </w:r>
            <w:r w:rsidRPr="005C7A9B">
              <w:t>и</w:t>
            </w:r>
            <w:r w:rsidRPr="005C7A9B">
              <w:t>листов, 16</w:t>
            </w:r>
          </w:p>
        </w:tc>
        <w:tc>
          <w:tcPr>
            <w:tcW w:w="1039" w:type="pct"/>
            <w:shd w:val="clear" w:color="auto" w:fill="auto"/>
            <w:vAlign w:val="center"/>
            <w:hideMark/>
          </w:tcPr>
          <w:p w:rsidR="004372CD" w:rsidRPr="005C7A9B" w:rsidRDefault="004372CD" w:rsidP="004372CD">
            <w:pPr>
              <w:pStyle w:val="afffff5"/>
              <w:rPr>
                <w:spacing w:val="-4"/>
              </w:rPr>
            </w:pPr>
            <w:r>
              <w:rPr>
                <w:spacing w:val="-4"/>
              </w:rPr>
              <w:t>ПАО «Сургутнефт</w:t>
            </w:r>
            <w:r>
              <w:rPr>
                <w:spacing w:val="-4"/>
              </w:rPr>
              <w:t>е</w:t>
            </w:r>
            <w:r>
              <w:rPr>
                <w:spacing w:val="-4"/>
              </w:rPr>
              <w:t>газ»</w:t>
            </w:r>
          </w:p>
        </w:tc>
        <w:tc>
          <w:tcPr>
            <w:tcW w:w="651" w:type="pct"/>
            <w:shd w:val="clear" w:color="auto" w:fill="auto"/>
            <w:vAlign w:val="center"/>
            <w:hideMark/>
          </w:tcPr>
          <w:p w:rsidR="004372CD" w:rsidRPr="005C7A9B" w:rsidRDefault="004372CD" w:rsidP="004372CD">
            <w:pPr>
              <w:pStyle w:val="afffff5"/>
            </w:pPr>
            <w:r w:rsidRPr="005C7A9B">
              <w:t>12</w:t>
            </w:r>
          </w:p>
        </w:tc>
        <w:tc>
          <w:tcPr>
            <w:tcW w:w="561" w:type="pct"/>
            <w:shd w:val="clear" w:color="auto" w:fill="auto"/>
            <w:vAlign w:val="center"/>
            <w:hideMark/>
          </w:tcPr>
          <w:p w:rsidR="004372CD" w:rsidRPr="005C7A9B" w:rsidRDefault="004372CD" w:rsidP="004372CD">
            <w:pPr>
              <w:pStyle w:val="afffff5"/>
            </w:pPr>
            <w:r w:rsidRPr="005C7A9B">
              <w:t>41</w:t>
            </w:r>
          </w:p>
        </w:tc>
        <w:tc>
          <w:tcPr>
            <w:tcW w:w="580" w:type="pct"/>
            <w:shd w:val="clear" w:color="auto" w:fill="auto"/>
            <w:vAlign w:val="center"/>
            <w:hideMark/>
          </w:tcPr>
          <w:p w:rsidR="004372CD" w:rsidRPr="005C7A9B" w:rsidRDefault="004372CD" w:rsidP="004372CD">
            <w:pPr>
              <w:pStyle w:val="afffff5"/>
            </w:pPr>
            <w:r w:rsidRPr="005C7A9B">
              <w:t>29</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w:t>
            </w:r>
          </w:p>
        </w:tc>
        <w:tc>
          <w:tcPr>
            <w:tcW w:w="1224" w:type="pct"/>
            <w:shd w:val="clear" w:color="auto" w:fill="auto"/>
            <w:vAlign w:val="center"/>
            <w:hideMark/>
          </w:tcPr>
          <w:p w:rsidR="004372CD" w:rsidRPr="005C7A9B" w:rsidRDefault="004372CD" w:rsidP="004372CD">
            <w:pPr>
              <w:pStyle w:val="afffff5"/>
            </w:pPr>
            <w:r w:rsidRPr="005C7A9B">
              <w:t>поселок Юность</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«Тепловик»</w:t>
            </w:r>
          </w:p>
        </w:tc>
        <w:tc>
          <w:tcPr>
            <w:tcW w:w="651" w:type="pct"/>
            <w:shd w:val="clear" w:color="auto" w:fill="auto"/>
            <w:vAlign w:val="center"/>
            <w:hideMark/>
          </w:tcPr>
          <w:p w:rsidR="004372CD" w:rsidRPr="005C7A9B" w:rsidRDefault="004372CD" w:rsidP="004372CD">
            <w:pPr>
              <w:pStyle w:val="afffff5"/>
            </w:pPr>
            <w:r w:rsidRPr="005C7A9B">
              <w:t>17</w:t>
            </w:r>
          </w:p>
        </w:tc>
        <w:tc>
          <w:tcPr>
            <w:tcW w:w="561" w:type="pct"/>
            <w:shd w:val="clear" w:color="auto" w:fill="auto"/>
            <w:vAlign w:val="center"/>
            <w:hideMark/>
          </w:tcPr>
          <w:p w:rsidR="004372CD" w:rsidRPr="005C7A9B" w:rsidRDefault="004372CD" w:rsidP="004372CD">
            <w:pPr>
              <w:pStyle w:val="afffff5"/>
            </w:pPr>
            <w:r w:rsidRPr="005C7A9B">
              <w:t>42</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5</w:t>
            </w:r>
          </w:p>
        </w:tc>
        <w:tc>
          <w:tcPr>
            <w:tcW w:w="1224" w:type="pct"/>
            <w:shd w:val="clear" w:color="auto" w:fill="auto"/>
            <w:vAlign w:val="center"/>
            <w:hideMark/>
          </w:tcPr>
          <w:p w:rsidR="004372CD" w:rsidRPr="005C7A9B" w:rsidRDefault="004372CD" w:rsidP="004372CD">
            <w:pPr>
              <w:pStyle w:val="afffff5"/>
            </w:pPr>
            <w:r w:rsidRPr="005C7A9B">
              <w:t>поселок Таежный</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«Тепловик»</w:t>
            </w:r>
          </w:p>
        </w:tc>
        <w:tc>
          <w:tcPr>
            <w:tcW w:w="651" w:type="pct"/>
            <w:shd w:val="clear" w:color="auto" w:fill="auto"/>
            <w:vAlign w:val="center"/>
            <w:hideMark/>
          </w:tcPr>
          <w:p w:rsidR="004372CD" w:rsidRPr="005C7A9B" w:rsidRDefault="004372CD" w:rsidP="004372CD">
            <w:pPr>
              <w:pStyle w:val="afffff5"/>
            </w:pPr>
            <w:r w:rsidRPr="005C7A9B">
              <w:t>19</w:t>
            </w:r>
          </w:p>
        </w:tc>
        <w:tc>
          <w:tcPr>
            <w:tcW w:w="561" w:type="pct"/>
            <w:shd w:val="clear" w:color="auto" w:fill="auto"/>
            <w:vAlign w:val="center"/>
            <w:hideMark/>
          </w:tcPr>
          <w:p w:rsidR="004372CD" w:rsidRPr="005C7A9B" w:rsidRDefault="004372CD" w:rsidP="004372CD">
            <w:pPr>
              <w:pStyle w:val="afffff5"/>
            </w:pPr>
            <w:r w:rsidRPr="005C7A9B">
              <w:t>42</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8</w:t>
            </w:r>
          </w:p>
        </w:tc>
        <w:tc>
          <w:tcPr>
            <w:tcW w:w="1224" w:type="pct"/>
            <w:shd w:val="clear" w:color="auto" w:fill="auto"/>
            <w:vAlign w:val="center"/>
            <w:hideMark/>
          </w:tcPr>
          <w:p w:rsidR="004372CD" w:rsidRPr="005C7A9B" w:rsidRDefault="004372CD" w:rsidP="004372CD">
            <w:pPr>
              <w:pStyle w:val="afffff5"/>
            </w:pPr>
            <w:r w:rsidRPr="005C7A9B">
              <w:t>поселок Лунный</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«Тепловик»</w:t>
            </w:r>
          </w:p>
        </w:tc>
        <w:tc>
          <w:tcPr>
            <w:tcW w:w="651" w:type="pct"/>
            <w:shd w:val="clear" w:color="auto" w:fill="auto"/>
            <w:vAlign w:val="center"/>
            <w:hideMark/>
          </w:tcPr>
          <w:p w:rsidR="004372CD" w:rsidRPr="005C7A9B" w:rsidRDefault="004372CD" w:rsidP="004372CD">
            <w:pPr>
              <w:pStyle w:val="afffff5"/>
            </w:pPr>
            <w:r w:rsidRPr="005C7A9B">
              <w:t>20</w:t>
            </w:r>
          </w:p>
        </w:tc>
        <w:tc>
          <w:tcPr>
            <w:tcW w:w="561" w:type="pct"/>
            <w:shd w:val="clear" w:color="auto" w:fill="auto"/>
            <w:vAlign w:val="center"/>
            <w:hideMark/>
          </w:tcPr>
          <w:p w:rsidR="004372CD" w:rsidRPr="005C7A9B" w:rsidRDefault="004372CD" w:rsidP="004372CD">
            <w:pPr>
              <w:pStyle w:val="afffff5"/>
            </w:pPr>
            <w:r w:rsidRPr="005C7A9B">
              <w:t>42</w:t>
            </w:r>
          </w:p>
        </w:tc>
        <w:tc>
          <w:tcPr>
            <w:tcW w:w="580" w:type="pct"/>
            <w:shd w:val="clear" w:color="auto" w:fill="auto"/>
            <w:vAlign w:val="center"/>
            <w:hideMark/>
          </w:tcPr>
          <w:p w:rsidR="004372CD" w:rsidRPr="005C7A9B" w:rsidRDefault="004372CD" w:rsidP="004372CD">
            <w:pPr>
              <w:pStyle w:val="afffff5"/>
            </w:pPr>
            <w:r w:rsidRPr="005C7A9B">
              <w:t>27</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9</w:t>
            </w:r>
          </w:p>
        </w:tc>
        <w:tc>
          <w:tcPr>
            <w:tcW w:w="1224" w:type="pct"/>
            <w:shd w:val="clear" w:color="auto" w:fill="auto"/>
            <w:vAlign w:val="center"/>
            <w:hideMark/>
          </w:tcPr>
          <w:p w:rsidR="004372CD" w:rsidRPr="005C7A9B" w:rsidRDefault="004372CD" w:rsidP="004372CD">
            <w:pPr>
              <w:pStyle w:val="afffff5"/>
            </w:pPr>
            <w:r w:rsidRPr="005C7A9B">
              <w:t>поселок Медвежий угол</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«Тепловик»</w:t>
            </w:r>
          </w:p>
        </w:tc>
        <w:tc>
          <w:tcPr>
            <w:tcW w:w="651" w:type="pct"/>
            <w:shd w:val="clear" w:color="auto" w:fill="auto"/>
            <w:vAlign w:val="center"/>
            <w:hideMark/>
          </w:tcPr>
          <w:p w:rsidR="004372CD" w:rsidRPr="005C7A9B" w:rsidRDefault="004372CD" w:rsidP="004372CD">
            <w:pPr>
              <w:pStyle w:val="afffff5"/>
            </w:pPr>
            <w:r w:rsidRPr="005C7A9B">
              <w:t>26</w:t>
            </w:r>
          </w:p>
        </w:tc>
        <w:tc>
          <w:tcPr>
            <w:tcW w:w="561" w:type="pct"/>
            <w:shd w:val="clear" w:color="auto" w:fill="auto"/>
            <w:vAlign w:val="center"/>
            <w:hideMark/>
          </w:tcPr>
          <w:p w:rsidR="004372CD" w:rsidRPr="005C7A9B" w:rsidRDefault="004372CD" w:rsidP="004372CD">
            <w:pPr>
              <w:pStyle w:val="afffff5"/>
            </w:pPr>
            <w:r w:rsidRPr="005C7A9B">
              <w:t>42</w:t>
            </w:r>
          </w:p>
        </w:tc>
        <w:tc>
          <w:tcPr>
            <w:tcW w:w="580" w:type="pct"/>
            <w:shd w:val="clear" w:color="auto" w:fill="auto"/>
            <w:vAlign w:val="center"/>
            <w:hideMark/>
          </w:tcPr>
          <w:p w:rsidR="004372CD" w:rsidRPr="005C7A9B" w:rsidRDefault="004372CD" w:rsidP="004372CD">
            <w:pPr>
              <w:pStyle w:val="afffff5"/>
            </w:pPr>
            <w:r w:rsidRPr="005C7A9B">
              <w:t>21</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11</w:t>
            </w:r>
          </w:p>
        </w:tc>
        <w:tc>
          <w:tcPr>
            <w:tcW w:w="1224" w:type="pct"/>
            <w:shd w:val="clear" w:color="auto" w:fill="auto"/>
            <w:vAlign w:val="center"/>
            <w:hideMark/>
          </w:tcPr>
          <w:p w:rsidR="004372CD" w:rsidRPr="005C7A9B" w:rsidRDefault="004372CD" w:rsidP="004372CD">
            <w:pPr>
              <w:pStyle w:val="afffff5"/>
            </w:pPr>
            <w:r w:rsidRPr="005C7A9B">
              <w:t>поселок Снежный</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«Тепловик»</w:t>
            </w:r>
          </w:p>
        </w:tc>
        <w:tc>
          <w:tcPr>
            <w:tcW w:w="651" w:type="pct"/>
            <w:shd w:val="clear" w:color="auto" w:fill="auto"/>
            <w:vAlign w:val="center"/>
            <w:hideMark/>
          </w:tcPr>
          <w:p w:rsidR="004372CD" w:rsidRPr="005C7A9B" w:rsidRDefault="004372CD" w:rsidP="004372CD">
            <w:pPr>
              <w:pStyle w:val="afffff5"/>
            </w:pPr>
            <w:r w:rsidRPr="005C7A9B">
              <w:t>17</w:t>
            </w:r>
          </w:p>
        </w:tc>
        <w:tc>
          <w:tcPr>
            <w:tcW w:w="561" w:type="pct"/>
            <w:shd w:val="clear" w:color="auto" w:fill="auto"/>
            <w:vAlign w:val="center"/>
            <w:hideMark/>
          </w:tcPr>
          <w:p w:rsidR="004372CD" w:rsidRPr="005C7A9B" w:rsidRDefault="004372CD" w:rsidP="004372CD">
            <w:pPr>
              <w:pStyle w:val="afffff5"/>
            </w:pPr>
            <w:r w:rsidRPr="005C7A9B">
              <w:t>42</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12</w:t>
            </w:r>
          </w:p>
        </w:tc>
        <w:tc>
          <w:tcPr>
            <w:tcW w:w="1224" w:type="pct"/>
            <w:shd w:val="clear" w:color="auto" w:fill="auto"/>
            <w:vAlign w:val="center"/>
            <w:hideMark/>
          </w:tcPr>
          <w:p w:rsidR="004372CD" w:rsidRPr="005C7A9B" w:rsidRDefault="004372CD" w:rsidP="004372CD">
            <w:pPr>
              <w:pStyle w:val="afffff5"/>
            </w:pPr>
            <w:r w:rsidRPr="005C7A9B">
              <w:t>г. Сургут ул. Крылова</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«Тепловик»</w:t>
            </w:r>
          </w:p>
        </w:tc>
        <w:tc>
          <w:tcPr>
            <w:tcW w:w="651" w:type="pct"/>
            <w:shd w:val="clear" w:color="auto" w:fill="auto"/>
            <w:vAlign w:val="center"/>
            <w:hideMark/>
          </w:tcPr>
          <w:p w:rsidR="004372CD" w:rsidRPr="005C7A9B" w:rsidRDefault="004372CD" w:rsidP="004372CD">
            <w:pPr>
              <w:pStyle w:val="afffff5"/>
            </w:pPr>
            <w:r w:rsidRPr="005C7A9B">
              <w:t>17</w:t>
            </w:r>
          </w:p>
        </w:tc>
        <w:tc>
          <w:tcPr>
            <w:tcW w:w="561" w:type="pct"/>
            <w:shd w:val="clear" w:color="auto" w:fill="auto"/>
            <w:vAlign w:val="center"/>
            <w:hideMark/>
          </w:tcPr>
          <w:p w:rsidR="004372CD" w:rsidRPr="005C7A9B" w:rsidRDefault="004372CD" w:rsidP="004372CD">
            <w:pPr>
              <w:pStyle w:val="afffff5"/>
            </w:pPr>
            <w:r w:rsidRPr="005C7A9B">
              <w:t>42</w:t>
            </w:r>
          </w:p>
        </w:tc>
        <w:tc>
          <w:tcPr>
            <w:tcW w:w="580" w:type="pct"/>
            <w:shd w:val="clear" w:color="auto" w:fill="auto"/>
            <w:vAlign w:val="center"/>
            <w:hideMark/>
          </w:tcPr>
          <w:p w:rsidR="004372CD" w:rsidRPr="005C7A9B" w:rsidRDefault="004372CD" w:rsidP="004372CD">
            <w:pPr>
              <w:pStyle w:val="afffff5"/>
            </w:pPr>
            <w:r w:rsidRPr="005C7A9B">
              <w:t>28</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 xml:space="preserve">Котельная </w:t>
            </w:r>
            <w:proofErr w:type="spellStart"/>
            <w:r w:rsidRPr="005C7A9B">
              <w:t>промб</w:t>
            </w:r>
            <w:r w:rsidRPr="005C7A9B">
              <w:t>а</w:t>
            </w:r>
            <w:r w:rsidRPr="005C7A9B">
              <w:t>зы</w:t>
            </w:r>
            <w:proofErr w:type="spellEnd"/>
            <w:r w:rsidRPr="005C7A9B">
              <w:t xml:space="preserve"> УЭЗС ООО «Г</w:t>
            </w:r>
            <w:r w:rsidRPr="005C7A9B">
              <w:t>а</w:t>
            </w:r>
            <w:r w:rsidRPr="005C7A9B">
              <w:t xml:space="preserve">зпром </w:t>
            </w:r>
            <w:proofErr w:type="spellStart"/>
            <w:r w:rsidRPr="005C7A9B">
              <w:t>трансгаз</w:t>
            </w:r>
            <w:proofErr w:type="spellEnd"/>
            <w:r w:rsidRPr="005C7A9B">
              <w:t xml:space="preserve"> Су</w:t>
            </w:r>
            <w:r w:rsidRPr="005C7A9B">
              <w:t>р</w:t>
            </w:r>
            <w:r w:rsidRPr="005C7A9B">
              <w:t>гут»</w:t>
            </w:r>
          </w:p>
        </w:tc>
        <w:tc>
          <w:tcPr>
            <w:tcW w:w="1224" w:type="pct"/>
            <w:shd w:val="clear" w:color="auto" w:fill="auto"/>
            <w:vAlign w:val="center"/>
            <w:hideMark/>
          </w:tcPr>
          <w:p w:rsidR="004372CD" w:rsidRPr="005C7A9B" w:rsidRDefault="004372CD" w:rsidP="004372CD">
            <w:pPr>
              <w:pStyle w:val="afffff5"/>
            </w:pPr>
            <w:r w:rsidRPr="005C7A9B">
              <w:t>г. Сургут Северный промрайон ул. Произво</w:t>
            </w:r>
            <w:r w:rsidRPr="005C7A9B">
              <w:t>д</w:t>
            </w:r>
            <w:r w:rsidRPr="005C7A9B">
              <w:t>ственная 17</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 xml:space="preserve">ООО «Газпром </w:t>
            </w:r>
            <w:proofErr w:type="spellStart"/>
            <w:r w:rsidRPr="005C7A9B">
              <w:rPr>
                <w:spacing w:val="-4"/>
              </w:rPr>
              <w:t>тран</w:t>
            </w:r>
            <w:r w:rsidRPr="005C7A9B">
              <w:rPr>
                <w:spacing w:val="-4"/>
              </w:rPr>
              <w:t>с</w:t>
            </w:r>
            <w:r w:rsidRPr="005C7A9B">
              <w:rPr>
                <w:spacing w:val="-4"/>
              </w:rPr>
              <w:t>газ</w:t>
            </w:r>
            <w:proofErr w:type="spellEnd"/>
            <w:r w:rsidRPr="005C7A9B">
              <w:rPr>
                <w:spacing w:val="-4"/>
              </w:rPr>
              <w:t xml:space="preserve"> Сургут»</w:t>
            </w:r>
          </w:p>
        </w:tc>
        <w:tc>
          <w:tcPr>
            <w:tcW w:w="651" w:type="pct"/>
            <w:shd w:val="clear" w:color="auto" w:fill="auto"/>
            <w:vAlign w:val="center"/>
            <w:hideMark/>
          </w:tcPr>
          <w:p w:rsidR="004372CD" w:rsidRPr="005C7A9B" w:rsidRDefault="004372CD" w:rsidP="004372CD">
            <w:pPr>
              <w:pStyle w:val="afffff5"/>
            </w:pPr>
            <w:r w:rsidRPr="005C7A9B">
              <w:t>30</w:t>
            </w:r>
          </w:p>
        </w:tc>
        <w:tc>
          <w:tcPr>
            <w:tcW w:w="561" w:type="pct"/>
            <w:shd w:val="clear" w:color="auto" w:fill="auto"/>
            <w:vAlign w:val="center"/>
            <w:hideMark/>
          </w:tcPr>
          <w:p w:rsidR="004372CD" w:rsidRPr="005C7A9B" w:rsidRDefault="004372CD" w:rsidP="004372CD">
            <w:pPr>
              <w:pStyle w:val="afffff5"/>
            </w:pPr>
            <w:r w:rsidRPr="005C7A9B">
              <w:t>55</w:t>
            </w:r>
          </w:p>
        </w:tc>
        <w:tc>
          <w:tcPr>
            <w:tcW w:w="580" w:type="pct"/>
            <w:shd w:val="clear" w:color="auto" w:fill="auto"/>
            <w:vAlign w:val="center"/>
            <w:hideMark/>
          </w:tcPr>
          <w:p w:rsidR="004372CD" w:rsidRPr="005C7A9B" w:rsidRDefault="004372CD" w:rsidP="004372CD">
            <w:pPr>
              <w:pStyle w:val="afffff5"/>
            </w:pPr>
            <w:r w:rsidRPr="005C7A9B">
              <w:t>35</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СГМУП «Сургутский хлеб</w:t>
            </w:r>
            <w:r w:rsidRPr="005C7A9B">
              <w:t>о</w:t>
            </w:r>
            <w:r w:rsidRPr="005C7A9B">
              <w:t>завод»</w:t>
            </w:r>
          </w:p>
        </w:tc>
        <w:tc>
          <w:tcPr>
            <w:tcW w:w="1224" w:type="pct"/>
            <w:shd w:val="clear" w:color="auto" w:fill="auto"/>
            <w:vAlign w:val="center"/>
            <w:hideMark/>
          </w:tcPr>
          <w:p w:rsidR="004372CD" w:rsidRPr="005C7A9B" w:rsidRDefault="004372CD" w:rsidP="004372CD">
            <w:pPr>
              <w:pStyle w:val="afffff5"/>
            </w:pPr>
            <w:r w:rsidRPr="005C7A9B">
              <w:rPr>
                <w:color w:val="333333"/>
              </w:rPr>
              <w:t xml:space="preserve">г. Сургут, ш </w:t>
            </w:r>
            <w:proofErr w:type="spellStart"/>
            <w:r w:rsidRPr="005C7A9B">
              <w:rPr>
                <w:color w:val="333333"/>
              </w:rPr>
              <w:t>Нефтеюга</w:t>
            </w:r>
            <w:r w:rsidRPr="005C7A9B">
              <w:rPr>
                <w:color w:val="333333"/>
              </w:rPr>
              <w:t>н</w:t>
            </w:r>
            <w:r w:rsidRPr="005C7A9B">
              <w:rPr>
                <w:color w:val="333333"/>
              </w:rPr>
              <w:t>ское</w:t>
            </w:r>
            <w:proofErr w:type="spellEnd"/>
            <w:r w:rsidRPr="005C7A9B">
              <w:rPr>
                <w:color w:val="333333"/>
              </w:rPr>
              <w:t xml:space="preserve"> 2 (ПРОМЗОНА)</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СГМУП «Сургутский хлебозавод»</w:t>
            </w:r>
          </w:p>
        </w:tc>
        <w:tc>
          <w:tcPr>
            <w:tcW w:w="651" w:type="pct"/>
            <w:shd w:val="clear" w:color="auto" w:fill="auto"/>
            <w:vAlign w:val="center"/>
            <w:hideMark/>
          </w:tcPr>
          <w:p w:rsidR="004372CD" w:rsidRPr="005C7A9B" w:rsidRDefault="004372CD" w:rsidP="004372CD">
            <w:pPr>
              <w:pStyle w:val="afffff5"/>
            </w:pPr>
            <w:r w:rsidRPr="005C7A9B">
              <w:t>14</w:t>
            </w:r>
          </w:p>
        </w:tc>
        <w:tc>
          <w:tcPr>
            <w:tcW w:w="561" w:type="pct"/>
            <w:shd w:val="clear" w:color="auto" w:fill="auto"/>
            <w:vAlign w:val="center"/>
            <w:hideMark/>
          </w:tcPr>
          <w:p w:rsidR="004372CD" w:rsidRPr="005C7A9B" w:rsidRDefault="004372CD" w:rsidP="004372CD">
            <w:pPr>
              <w:pStyle w:val="afffff5"/>
            </w:pPr>
            <w:r w:rsidRPr="005C7A9B">
              <w:t>34</w:t>
            </w:r>
          </w:p>
        </w:tc>
        <w:tc>
          <w:tcPr>
            <w:tcW w:w="580" w:type="pct"/>
            <w:shd w:val="clear" w:color="auto" w:fill="auto"/>
            <w:vAlign w:val="center"/>
            <w:hideMark/>
          </w:tcPr>
          <w:p w:rsidR="004372CD" w:rsidRPr="005C7A9B" w:rsidRDefault="004372CD" w:rsidP="004372CD">
            <w:pPr>
              <w:pStyle w:val="afffff5"/>
            </w:pPr>
            <w:r w:rsidRPr="005C7A9B">
              <w:t>20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«СЗТК»</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ул</w:t>
            </w:r>
            <w:proofErr w:type="spellEnd"/>
            <w:r w:rsidRPr="005C7A9B">
              <w:t xml:space="preserve"> Автомобил</w:t>
            </w:r>
            <w:r w:rsidRPr="005C7A9B">
              <w:t>и</w:t>
            </w:r>
            <w:r w:rsidRPr="005C7A9B">
              <w:t>стов 3</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ООО УК «Северо-Западная Тепловая Компания» (ООО УК «СЗТК»)</w:t>
            </w:r>
          </w:p>
        </w:tc>
        <w:tc>
          <w:tcPr>
            <w:tcW w:w="651" w:type="pct"/>
            <w:shd w:val="clear" w:color="auto" w:fill="auto"/>
            <w:vAlign w:val="center"/>
            <w:hideMark/>
          </w:tcPr>
          <w:p w:rsidR="004372CD" w:rsidRPr="005C7A9B" w:rsidRDefault="004372CD" w:rsidP="004372CD">
            <w:pPr>
              <w:pStyle w:val="afffff5"/>
            </w:pPr>
            <w:r w:rsidRPr="005C7A9B">
              <w:t>26</w:t>
            </w:r>
          </w:p>
        </w:tc>
        <w:tc>
          <w:tcPr>
            <w:tcW w:w="561" w:type="pct"/>
            <w:shd w:val="clear" w:color="auto" w:fill="auto"/>
            <w:vAlign w:val="center"/>
            <w:hideMark/>
          </w:tcPr>
          <w:p w:rsidR="004372CD" w:rsidRPr="005C7A9B" w:rsidRDefault="004372CD" w:rsidP="004372CD">
            <w:pPr>
              <w:pStyle w:val="afffff5"/>
            </w:pPr>
            <w:r w:rsidRPr="005C7A9B">
              <w:t>46</w:t>
            </w:r>
          </w:p>
        </w:tc>
        <w:tc>
          <w:tcPr>
            <w:tcW w:w="580" w:type="pct"/>
            <w:shd w:val="clear" w:color="auto" w:fill="auto"/>
            <w:vAlign w:val="center"/>
            <w:hideMark/>
          </w:tcPr>
          <w:p w:rsidR="004372CD" w:rsidRPr="005C7A9B" w:rsidRDefault="004372CD" w:rsidP="004372CD">
            <w:pPr>
              <w:pStyle w:val="afffff5"/>
            </w:pPr>
            <w:r w:rsidRPr="005C7A9B">
              <w:t>20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1</w:t>
            </w:r>
          </w:p>
        </w:tc>
        <w:tc>
          <w:tcPr>
            <w:tcW w:w="1224" w:type="pct"/>
            <w:shd w:val="clear" w:color="auto" w:fill="auto"/>
            <w:vAlign w:val="center"/>
            <w:hideMark/>
          </w:tcPr>
          <w:p w:rsidR="004372CD" w:rsidRPr="005C7A9B" w:rsidRDefault="004372CD" w:rsidP="004372CD">
            <w:pPr>
              <w:pStyle w:val="afffff5"/>
            </w:pPr>
            <w:r w:rsidRPr="005C7A9B">
              <w:t>г. Сургут Набережный пр. 17</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ОАО «</w:t>
            </w:r>
            <w:proofErr w:type="spellStart"/>
            <w:r w:rsidRPr="005C7A9B">
              <w:rPr>
                <w:spacing w:val="-4"/>
              </w:rPr>
              <w:t>Сургутстро</w:t>
            </w:r>
            <w:r w:rsidRPr="005C7A9B">
              <w:rPr>
                <w:spacing w:val="-4"/>
              </w:rPr>
              <w:t>й</w:t>
            </w:r>
            <w:r w:rsidRPr="005C7A9B">
              <w:rPr>
                <w:spacing w:val="-4"/>
              </w:rPr>
              <w:t>трест</w:t>
            </w:r>
            <w:proofErr w:type="spellEnd"/>
            <w:r w:rsidRPr="005C7A9B">
              <w:rPr>
                <w:spacing w:val="-4"/>
              </w:rPr>
              <w:t>»</w:t>
            </w:r>
          </w:p>
        </w:tc>
        <w:tc>
          <w:tcPr>
            <w:tcW w:w="651" w:type="pct"/>
            <w:shd w:val="clear" w:color="auto" w:fill="auto"/>
            <w:vAlign w:val="center"/>
            <w:hideMark/>
          </w:tcPr>
          <w:p w:rsidR="004372CD" w:rsidRPr="005C7A9B" w:rsidRDefault="004372CD" w:rsidP="004372CD">
            <w:pPr>
              <w:pStyle w:val="afffff5"/>
            </w:pPr>
            <w:r w:rsidRPr="005C7A9B">
              <w:t>5</w:t>
            </w:r>
          </w:p>
        </w:tc>
        <w:tc>
          <w:tcPr>
            <w:tcW w:w="561" w:type="pct"/>
            <w:shd w:val="clear" w:color="auto" w:fill="auto"/>
            <w:vAlign w:val="center"/>
            <w:hideMark/>
          </w:tcPr>
          <w:p w:rsidR="004372CD" w:rsidRPr="005C7A9B" w:rsidRDefault="004372CD" w:rsidP="004372CD">
            <w:pPr>
              <w:pStyle w:val="afffff5"/>
            </w:pPr>
            <w:r w:rsidRPr="005C7A9B">
              <w:t>45</w:t>
            </w:r>
          </w:p>
        </w:tc>
        <w:tc>
          <w:tcPr>
            <w:tcW w:w="580" w:type="pct"/>
            <w:shd w:val="clear" w:color="auto" w:fill="auto"/>
            <w:vAlign w:val="center"/>
            <w:hideMark/>
          </w:tcPr>
          <w:p w:rsidR="004372CD" w:rsidRPr="005C7A9B" w:rsidRDefault="004372CD" w:rsidP="004372CD">
            <w:pPr>
              <w:pStyle w:val="afffff5"/>
            </w:pPr>
            <w:r w:rsidRPr="005C7A9B">
              <w:t>40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 2</w:t>
            </w:r>
          </w:p>
        </w:tc>
        <w:tc>
          <w:tcPr>
            <w:tcW w:w="1224" w:type="pct"/>
            <w:shd w:val="clear" w:color="auto" w:fill="auto"/>
            <w:vAlign w:val="center"/>
            <w:hideMark/>
          </w:tcPr>
          <w:p w:rsidR="004372CD" w:rsidRPr="005C7A9B" w:rsidRDefault="004372CD" w:rsidP="004372CD">
            <w:pPr>
              <w:pStyle w:val="afffff5"/>
            </w:pPr>
            <w:r w:rsidRPr="005C7A9B">
              <w:t>г. Сургут Набережный пр. 17/2</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ОАО «</w:t>
            </w:r>
            <w:proofErr w:type="spellStart"/>
            <w:r w:rsidRPr="005C7A9B">
              <w:rPr>
                <w:spacing w:val="-4"/>
              </w:rPr>
              <w:t>Сургутстро</w:t>
            </w:r>
            <w:r w:rsidRPr="005C7A9B">
              <w:rPr>
                <w:spacing w:val="-4"/>
              </w:rPr>
              <w:t>й</w:t>
            </w:r>
            <w:r w:rsidRPr="005C7A9B">
              <w:rPr>
                <w:spacing w:val="-4"/>
              </w:rPr>
              <w:t>трест</w:t>
            </w:r>
            <w:proofErr w:type="spellEnd"/>
            <w:r w:rsidRPr="005C7A9B">
              <w:rPr>
                <w:spacing w:val="-4"/>
              </w:rPr>
              <w:t>»</w:t>
            </w:r>
          </w:p>
        </w:tc>
        <w:tc>
          <w:tcPr>
            <w:tcW w:w="651" w:type="pct"/>
            <w:shd w:val="clear" w:color="auto" w:fill="auto"/>
            <w:vAlign w:val="center"/>
            <w:hideMark/>
          </w:tcPr>
          <w:p w:rsidR="004372CD" w:rsidRPr="005C7A9B" w:rsidRDefault="004372CD" w:rsidP="004372CD">
            <w:pPr>
              <w:pStyle w:val="afffff5"/>
            </w:pPr>
            <w:r w:rsidRPr="005C7A9B">
              <w:t>5</w:t>
            </w:r>
          </w:p>
        </w:tc>
        <w:tc>
          <w:tcPr>
            <w:tcW w:w="561" w:type="pct"/>
            <w:shd w:val="clear" w:color="auto" w:fill="auto"/>
            <w:vAlign w:val="center"/>
            <w:hideMark/>
          </w:tcPr>
          <w:p w:rsidR="004372CD" w:rsidRPr="005C7A9B" w:rsidRDefault="004372CD" w:rsidP="004372CD">
            <w:pPr>
              <w:pStyle w:val="afffff5"/>
            </w:pPr>
            <w:r w:rsidRPr="005C7A9B">
              <w:t>45</w:t>
            </w:r>
          </w:p>
        </w:tc>
        <w:tc>
          <w:tcPr>
            <w:tcW w:w="580" w:type="pct"/>
            <w:shd w:val="clear" w:color="auto" w:fill="auto"/>
            <w:vAlign w:val="center"/>
            <w:hideMark/>
          </w:tcPr>
          <w:p w:rsidR="004372CD" w:rsidRPr="005C7A9B" w:rsidRDefault="004372CD" w:rsidP="004372CD">
            <w:pPr>
              <w:pStyle w:val="afffff5"/>
            </w:pPr>
            <w:r w:rsidRPr="005C7A9B">
              <w:t>40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ЗАО «</w:t>
            </w:r>
            <w:proofErr w:type="spellStart"/>
            <w:r w:rsidRPr="005C7A9B">
              <w:t>Сургутспецстрой</w:t>
            </w:r>
            <w:proofErr w:type="spellEnd"/>
            <w:r w:rsidRPr="005C7A9B">
              <w:t>»</w:t>
            </w:r>
          </w:p>
        </w:tc>
        <w:tc>
          <w:tcPr>
            <w:tcW w:w="1224" w:type="pct"/>
            <w:shd w:val="clear" w:color="auto" w:fill="auto"/>
            <w:vAlign w:val="center"/>
            <w:hideMark/>
          </w:tcPr>
          <w:p w:rsidR="004372CD" w:rsidRPr="005C7A9B" w:rsidRDefault="004372CD" w:rsidP="004372CD">
            <w:pPr>
              <w:pStyle w:val="afffff5"/>
            </w:pPr>
            <w:r w:rsidRPr="005C7A9B">
              <w:t>пос. Лесной</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ЗАО «</w:t>
            </w:r>
            <w:proofErr w:type="spellStart"/>
            <w:r w:rsidRPr="005C7A9B">
              <w:rPr>
                <w:spacing w:val="-4"/>
              </w:rPr>
              <w:t>Сургутспе</w:t>
            </w:r>
            <w:r w:rsidRPr="005C7A9B">
              <w:rPr>
                <w:spacing w:val="-4"/>
              </w:rPr>
              <w:t>ц</w:t>
            </w:r>
            <w:r w:rsidRPr="005C7A9B">
              <w:rPr>
                <w:spacing w:val="-4"/>
              </w:rPr>
              <w:t>строй</w:t>
            </w:r>
            <w:proofErr w:type="spellEnd"/>
            <w:r w:rsidRPr="005C7A9B">
              <w:rPr>
                <w:spacing w:val="-4"/>
              </w:rPr>
              <w:t>»</w:t>
            </w:r>
          </w:p>
        </w:tc>
        <w:tc>
          <w:tcPr>
            <w:tcW w:w="651" w:type="pct"/>
            <w:shd w:val="clear" w:color="auto" w:fill="auto"/>
            <w:vAlign w:val="center"/>
            <w:hideMark/>
          </w:tcPr>
          <w:p w:rsidR="004372CD" w:rsidRPr="005C7A9B" w:rsidRDefault="004372CD" w:rsidP="004372CD">
            <w:pPr>
              <w:pStyle w:val="afffff5"/>
            </w:pPr>
            <w:r w:rsidRPr="005C7A9B">
              <w:t>12</w:t>
            </w:r>
          </w:p>
        </w:tc>
        <w:tc>
          <w:tcPr>
            <w:tcW w:w="561" w:type="pct"/>
            <w:shd w:val="clear" w:color="auto" w:fill="auto"/>
            <w:vAlign w:val="center"/>
            <w:hideMark/>
          </w:tcPr>
          <w:p w:rsidR="004372CD" w:rsidRPr="005C7A9B" w:rsidRDefault="004372CD" w:rsidP="004372CD">
            <w:pPr>
              <w:pStyle w:val="afffff5"/>
            </w:pPr>
            <w:r w:rsidRPr="005C7A9B">
              <w:t>32</w:t>
            </w:r>
          </w:p>
        </w:tc>
        <w:tc>
          <w:tcPr>
            <w:tcW w:w="580" w:type="pct"/>
            <w:shd w:val="clear" w:color="auto" w:fill="auto"/>
            <w:vAlign w:val="center"/>
            <w:hideMark/>
          </w:tcPr>
          <w:p w:rsidR="004372CD" w:rsidRPr="005C7A9B" w:rsidRDefault="004372CD" w:rsidP="004372CD">
            <w:pPr>
              <w:pStyle w:val="afffff5"/>
            </w:pPr>
            <w:r w:rsidRPr="005C7A9B">
              <w:t>20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w:t>
            </w:r>
            <w:r w:rsidRPr="005C7A9B">
              <w:rPr>
                <w:spacing w:val="-4"/>
              </w:rPr>
              <w:t>Автоматизирова</w:t>
            </w:r>
            <w:r w:rsidRPr="005C7A9B">
              <w:rPr>
                <w:spacing w:val="-4"/>
              </w:rPr>
              <w:t>н</w:t>
            </w:r>
            <w:r w:rsidRPr="005C7A9B">
              <w:rPr>
                <w:spacing w:val="-4"/>
              </w:rPr>
              <w:t xml:space="preserve">ная </w:t>
            </w:r>
            <w:r w:rsidRPr="005C7A9B">
              <w:t>газовая вод</w:t>
            </w:r>
            <w:r w:rsidRPr="005C7A9B">
              <w:t>о</w:t>
            </w:r>
            <w:r w:rsidRPr="005C7A9B">
              <w:t xml:space="preserve">грейная котельная тепловой </w:t>
            </w:r>
            <w:r w:rsidRPr="005C7A9B">
              <w:rPr>
                <w:spacing w:val="-4"/>
              </w:rPr>
              <w:t>мощн</w:t>
            </w:r>
            <w:r w:rsidRPr="005C7A9B">
              <w:rPr>
                <w:spacing w:val="-4"/>
              </w:rPr>
              <w:t>о</w:t>
            </w:r>
            <w:r w:rsidRPr="005C7A9B">
              <w:rPr>
                <w:spacing w:val="-4"/>
              </w:rPr>
              <w:t>стью 4,48 МВт»</w:t>
            </w:r>
          </w:p>
        </w:tc>
        <w:tc>
          <w:tcPr>
            <w:tcW w:w="1224" w:type="pct"/>
            <w:shd w:val="clear" w:color="auto" w:fill="auto"/>
            <w:vAlign w:val="center"/>
            <w:hideMark/>
          </w:tcPr>
          <w:p w:rsidR="004372CD" w:rsidRPr="005C7A9B" w:rsidRDefault="004372CD" w:rsidP="004372CD">
            <w:pPr>
              <w:pStyle w:val="afffff5"/>
            </w:pPr>
            <w:r w:rsidRPr="005C7A9B">
              <w:t xml:space="preserve">г. Сургут, </w:t>
            </w:r>
            <w:proofErr w:type="spellStart"/>
            <w:r w:rsidRPr="005C7A9B">
              <w:t>Нефтеюганское</w:t>
            </w:r>
            <w:proofErr w:type="spellEnd"/>
            <w:r w:rsidRPr="005C7A9B">
              <w:t xml:space="preserve"> шоссе, 21</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ОАО «</w:t>
            </w:r>
            <w:proofErr w:type="spellStart"/>
            <w:r w:rsidRPr="005C7A9B">
              <w:rPr>
                <w:spacing w:val="-4"/>
              </w:rPr>
              <w:t>Горремстрой</w:t>
            </w:r>
            <w:proofErr w:type="spellEnd"/>
            <w:r w:rsidRPr="005C7A9B">
              <w:rPr>
                <w:spacing w:val="-4"/>
              </w:rPr>
              <w:t>»</w:t>
            </w:r>
          </w:p>
        </w:tc>
        <w:tc>
          <w:tcPr>
            <w:tcW w:w="651" w:type="pct"/>
            <w:shd w:val="clear" w:color="auto" w:fill="auto"/>
            <w:vAlign w:val="center"/>
            <w:hideMark/>
          </w:tcPr>
          <w:p w:rsidR="004372CD" w:rsidRPr="005C7A9B" w:rsidRDefault="004372CD" w:rsidP="004372CD">
            <w:pPr>
              <w:pStyle w:val="afffff5"/>
            </w:pPr>
            <w:r w:rsidRPr="005C7A9B">
              <w:t>20</w:t>
            </w:r>
          </w:p>
        </w:tc>
        <w:tc>
          <w:tcPr>
            <w:tcW w:w="561" w:type="pct"/>
            <w:shd w:val="clear" w:color="auto" w:fill="auto"/>
            <w:vAlign w:val="center"/>
            <w:hideMark/>
          </w:tcPr>
          <w:p w:rsidR="004372CD" w:rsidRPr="005C7A9B" w:rsidRDefault="004372CD" w:rsidP="004372CD">
            <w:pPr>
              <w:pStyle w:val="afffff5"/>
            </w:pPr>
            <w:r w:rsidRPr="005C7A9B">
              <w:t>40</w:t>
            </w:r>
          </w:p>
        </w:tc>
        <w:tc>
          <w:tcPr>
            <w:tcW w:w="580" w:type="pct"/>
            <w:shd w:val="clear" w:color="auto" w:fill="auto"/>
            <w:vAlign w:val="center"/>
            <w:hideMark/>
          </w:tcPr>
          <w:p w:rsidR="004372CD" w:rsidRPr="005C7A9B" w:rsidRDefault="004372CD" w:rsidP="004372CD">
            <w:pPr>
              <w:pStyle w:val="afffff5"/>
            </w:pPr>
            <w:r w:rsidRPr="005C7A9B">
              <w:t>20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ОАО «Аэропорт Сургут»</w:t>
            </w:r>
          </w:p>
        </w:tc>
        <w:tc>
          <w:tcPr>
            <w:tcW w:w="1224" w:type="pct"/>
            <w:shd w:val="clear" w:color="auto" w:fill="auto"/>
            <w:vAlign w:val="center"/>
            <w:hideMark/>
          </w:tcPr>
          <w:p w:rsidR="004372CD" w:rsidRPr="005C7A9B" w:rsidRDefault="004372CD" w:rsidP="004372CD">
            <w:pPr>
              <w:pStyle w:val="afffff5"/>
            </w:pPr>
            <w:r w:rsidRPr="005C7A9B">
              <w:t xml:space="preserve">ул. </w:t>
            </w:r>
            <w:proofErr w:type="spellStart"/>
            <w:r w:rsidRPr="005C7A9B">
              <w:t>Аэрофлотская</w:t>
            </w:r>
            <w:proofErr w:type="spellEnd"/>
            <w:r w:rsidRPr="005C7A9B">
              <w:t xml:space="preserve"> 49/1</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ОАО «Аэропорт Су</w:t>
            </w:r>
            <w:r w:rsidRPr="005C7A9B">
              <w:rPr>
                <w:spacing w:val="-4"/>
              </w:rPr>
              <w:t>р</w:t>
            </w:r>
            <w:r w:rsidRPr="005C7A9B">
              <w:rPr>
                <w:spacing w:val="-4"/>
              </w:rPr>
              <w:t>гут»</w:t>
            </w:r>
          </w:p>
        </w:tc>
        <w:tc>
          <w:tcPr>
            <w:tcW w:w="651" w:type="pct"/>
            <w:shd w:val="clear" w:color="auto" w:fill="auto"/>
            <w:vAlign w:val="center"/>
            <w:hideMark/>
          </w:tcPr>
          <w:p w:rsidR="004372CD" w:rsidRPr="005C7A9B" w:rsidRDefault="004372CD" w:rsidP="004372CD">
            <w:pPr>
              <w:pStyle w:val="afffff5"/>
            </w:pPr>
            <w:r w:rsidRPr="005C7A9B">
              <w:t>30</w:t>
            </w:r>
          </w:p>
        </w:tc>
        <w:tc>
          <w:tcPr>
            <w:tcW w:w="561" w:type="pct"/>
            <w:shd w:val="clear" w:color="auto" w:fill="auto"/>
            <w:vAlign w:val="center"/>
            <w:hideMark/>
          </w:tcPr>
          <w:p w:rsidR="004372CD" w:rsidRPr="005C7A9B" w:rsidRDefault="004372CD" w:rsidP="004372CD">
            <w:pPr>
              <w:pStyle w:val="afffff5"/>
            </w:pPr>
            <w:r w:rsidRPr="005C7A9B">
              <w:t>60</w:t>
            </w:r>
          </w:p>
        </w:tc>
        <w:tc>
          <w:tcPr>
            <w:tcW w:w="580" w:type="pct"/>
            <w:shd w:val="clear" w:color="auto" w:fill="auto"/>
            <w:vAlign w:val="center"/>
            <w:hideMark/>
          </w:tcPr>
          <w:p w:rsidR="004372CD" w:rsidRPr="005C7A9B" w:rsidRDefault="004372CD" w:rsidP="004372CD">
            <w:pPr>
              <w:pStyle w:val="afffff5"/>
            </w:pPr>
            <w:r w:rsidRPr="005C7A9B">
              <w:t>30</w:t>
            </w:r>
          </w:p>
        </w:tc>
      </w:tr>
      <w:tr w:rsidR="004372CD" w:rsidRPr="005C7A9B" w:rsidTr="00025859">
        <w:trPr>
          <w:cantSplit/>
          <w:trHeight w:val="227"/>
          <w:jc w:val="center"/>
        </w:trPr>
        <w:tc>
          <w:tcPr>
            <w:tcW w:w="945" w:type="pct"/>
            <w:shd w:val="clear" w:color="auto" w:fill="auto"/>
            <w:vAlign w:val="center"/>
            <w:hideMark/>
          </w:tcPr>
          <w:p w:rsidR="004372CD" w:rsidRPr="005C7A9B" w:rsidRDefault="004372CD" w:rsidP="004372CD">
            <w:pPr>
              <w:pStyle w:val="afffff5"/>
            </w:pPr>
            <w:r w:rsidRPr="005C7A9B">
              <w:t>Котельная ООО «ТВС-Сервис»</w:t>
            </w:r>
          </w:p>
        </w:tc>
        <w:tc>
          <w:tcPr>
            <w:tcW w:w="1224" w:type="pct"/>
            <w:shd w:val="clear" w:color="auto" w:fill="auto"/>
            <w:vAlign w:val="center"/>
            <w:hideMark/>
          </w:tcPr>
          <w:p w:rsidR="004372CD" w:rsidRPr="005C7A9B" w:rsidRDefault="004372CD" w:rsidP="004372CD">
            <w:pPr>
              <w:pStyle w:val="afffff5"/>
            </w:pPr>
            <w:r w:rsidRPr="005C7A9B">
              <w:t>ул. Инженерная 20 стр. 2</w:t>
            </w:r>
          </w:p>
        </w:tc>
        <w:tc>
          <w:tcPr>
            <w:tcW w:w="1039" w:type="pct"/>
            <w:shd w:val="clear" w:color="auto" w:fill="auto"/>
            <w:vAlign w:val="center"/>
            <w:hideMark/>
          </w:tcPr>
          <w:p w:rsidR="004372CD" w:rsidRPr="005C7A9B" w:rsidRDefault="004372CD" w:rsidP="004372CD">
            <w:pPr>
              <w:pStyle w:val="afffff5"/>
              <w:rPr>
                <w:spacing w:val="-4"/>
              </w:rPr>
            </w:pPr>
            <w:r w:rsidRPr="005C7A9B">
              <w:rPr>
                <w:spacing w:val="-4"/>
              </w:rPr>
              <w:t>ООО «ТВС-Сервис»</w:t>
            </w:r>
          </w:p>
        </w:tc>
        <w:tc>
          <w:tcPr>
            <w:tcW w:w="651" w:type="pct"/>
            <w:shd w:val="clear" w:color="auto" w:fill="auto"/>
            <w:vAlign w:val="center"/>
            <w:hideMark/>
          </w:tcPr>
          <w:p w:rsidR="004372CD" w:rsidRPr="005C7A9B" w:rsidRDefault="004372CD" w:rsidP="004372CD">
            <w:pPr>
              <w:pStyle w:val="afffff5"/>
            </w:pPr>
            <w:r w:rsidRPr="005C7A9B">
              <w:t>20</w:t>
            </w:r>
          </w:p>
        </w:tc>
        <w:tc>
          <w:tcPr>
            <w:tcW w:w="561" w:type="pct"/>
            <w:shd w:val="clear" w:color="auto" w:fill="auto"/>
            <w:vAlign w:val="center"/>
            <w:hideMark/>
          </w:tcPr>
          <w:p w:rsidR="004372CD" w:rsidRPr="005C7A9B" w:rsidRDefault="004372CD" w:rsidP="004372CD">
            <w:pPr>
              <w:pStyle w:val="afffff5"/>
            </w:pPr>
            <w:r w:rsidRPr="005C7A9B">
              <w:t>45</w:t>
            </w:r>
          </w:p>
        </w:tc>
        <w:tc>
          <w:tcPr>
            <w:tcW w:w="580" w:type="pct"/>
            <w:shd w:val="clear" w:color="auto" w:fill="auto"/>
            <w:vAlign w:val="center"/>
            <w:hideMark/>
          </w:tcPr>
          <w:p w:rsidR="004372CD" w:rsidRPr="005C7A9B" w:rsidRDefault="004372CD" w:rsidP="004372CD">
            <w:pPr>
              <w:pStyle w:val="afffff5"/>
            </w:pPr>
            <w:r w:rsidRPr="005C7A9B">
              <w:t>25</w:t>
            </w:r>
          </w:p>
        </w:tc>
      </w:tr>
      <w:tr w:rsidR="004372CD" w:rsidRPr="005C7A9B" w:rsidTr="00025859">
        <w:trPr>
          <w:cantSplit/>
          <w:trHeight w:val="227"/>
          <w:jc w:val="center"/>
        </w:trPr>
        <w:tc>
          <w:tcPr>
            <w:tcW w:w="945" w:type="pct"/>
            <w:shd w:val="clear" w:color="auto" w:fill="auto"/>
            <w:vAlign w:val="center"/>
          </w:tcPr>
          <w:p w:rsidR="004372CD" w:rsidRPr="005C7A9B" w:rsidRDefault="004372CD" w:rsidP="004372CD">
            <w:pPr>
              <w:pStyle w:val="afffff5"/>
            </w:pPr>
            <w:r w:rsidRPr="005C7A9B">
              <w:t>Котельная ООО «СКАТ-База»</w:t>
            </w:r>
          </w:p>
        </w:tc>
        <w:tc>
          <w:tcPr>
            <w:tcW w:w="1224" w:type="pct"/>
            <w:shd w:val="clear" w:color="auto" w:fill="auto"/>
            <w:vAlign w:val="center"/>
          </w:tcPr>
          <w:p w:rsidR="004372CD" w:rsidRPr="005C7A9B" w:rsidRDefault="004372CD" w:rsidP="004372CD">
            <w:pPr>
              <w:pStyle w:val="afffff5"/>
            </w:pPr>
            <w:r w:rsidRPr="005C7A9B">
              <w:t>г. Сургут, Монтажная улица, 6</w:t>
            </w:r>
          </w:p>
        </w:tc>
        <w:tc>
          <w:tcPr>
            <w:tcW w:w="1039" w:type="pct"/>
            <w:shd w:val="clear" w:color="auto" w:fill="auto"/>
            <w:vAlign w:val="center"/>
          </w:tcPr>
          <w:p w:rsidR="004372CD" w:rsidRPr="005C7A9B" w:rsidRDefault="004372CD" w:rsidP="004372CD">
            <w:pPr>
              <w:pStyle w:val="afffff5"/>
              <w:rPr>
                <w:spacing w:val="-4"/>
              </w:rPr>
            </w:pPr>
            <w:r w:rsidRPr="005C7A9B">
              <w:rPr>
                <w:spacing w:val="-4"/>
              </w:rPr>
              <w:t>ООО «СКАТ-База»</w:t>
            </w:r>
          </w:p>
        </w:tc>
        <w:tc>
          <w:tcPr>
            <w:tcW w:w="651" w:type="pct"/>
            <w:shd w:val="clear" w:color="auto" w:fill="auto"/>
            <w:vAlign w:val="center"/>
          </w:tcPr>
          <w:p w:rsidR="004372CD" w:rsidRPr="005C7A9B" w:rsidRDefault="004372CD" w:rsidP="004372CD">
            <w:pPr>
              <w:pStyle w:val="afffff5"/>
            </w:pPr>
            <w:r w:rsidRPr="005C7A9B">
              <w:t>24</w:t>
            </w:r>
          </w:p>
        </w:tc>
        <w:tc>
          <w:tcPr>
            <w:tcW w:w="561" w:type="pct"/>
            <w:shd w:val="clear" w:color="auto" w:fill="auto"/>
            <w:vAlign w:val="center"/>
          </w:tcPr>
          <w:p w:rsidR="004372CD" w:rsidRPr="005C7A9B" w:rsidRDefault="004372CD" w:rsidP="004372CD">
            <w:pPr>
              <w:pStyle w:val="afffff5"/>
            </w:pPr>
            <w:r w:rsidRPr="005C7A9B">
              <w:t>45</w:t>
            </w:r>
          </w:p>
        </w:tc>
        <w:tc>
          <w:tcPr>
            <w:tcW w:w="580" w:type="pct"/>
            <w:shd w:val="clear" w:color="auto" w:fill="auto"/>
            <w:vAlign w:val="center"/>
          </w:tcPr>
          <w:p w:rsidR="004372CD" w:rsidRPr="005C7A9B" w:rsidRDefault="004372CD" w:rsidP="004372CD">
            <w:pPr>
              <w:pStyle w:val="afffff5"/>
            </w:pPr>
            <w:r w:rsidRPr="005C7A9B">
              <w:t>21</w:t>
            </w:r>
          </w:p>
        </w:tc>
      </w:tr>
    </w:tbl>
    <w:p w:rsidR="007E567D" w:rsidRDefault="007E567D" w:rsidP="007918DB">
      <w:pPr>
        <w:pStyle w:val="a4"/>
      </w:pPr>
    </w:p>
    <w:p w:rsidR="0056773E" w:rsidRPr="00483970" w:rsidRDefault="0056773E" w:rsidP="007918DB">
      <w:pPr>
        <w:pStyle w:val="a4"/>
      </w:pPr>
    </w:p>
    <w:p w:rsidR="00A2262D" w:rsidRPr="00483970" w:rsidRDefault="00100580" w:rsidP="00100580">
      <w:pPr>
        <w:pStyle w:val="2"/>
      </w:pPr>
      <w:bookmarkStart w:id="68" w:name="_Toc9854714"/>
      <w:r>
        <w:lastRenderedPageBreak/>
        <w:t xml:space="preserve">Часть </w:t>
      </w:r>
      <w:r w:rsidR="00B62050">
        <w:t>3</w:t>
      </w:r>
      <w:r>
        <w:t xml:space="preserve">. </w:t>
      </w:r>
      <w:r w:rsidR="004A4070" w:rsidRPr="00483970">
        <w:t>В</w:t>
      </w:r>
      <w:r w:rsidR="00A2262D" w:rsidRPr="00483970">
        <w:t>ыводы о резервах (дефицитах) существующей системы теплоснабжения при обеспечении перспективной тепловой нагрузки потребителей</w:t>
      </w:r>
      <w:bookmarkEnd w:id="68"/>
    </w:p>
    <w:bookmarkEnd w:id="24"/>
    <w:bookmarkEnd w:id="25"/>
    <w:bookmarkEnd w:id="26"/>
    <w:bookmarkEnd w:id="27"/>
    <w:p w:rsidR="00732DC1" w:rsidRPr="00341806" w:rsidRDefault="00732DC1" w:rsidP="00732DC1">
      <w:pPr>
        <w:pStyle w:val="a4"/>
        <w:rPr>
          <w:rFonts w:eastAsia="Calibri"/>
        </w:rPr>
      </w:pPr>
      <w:r w:rsidRPr="00341806">
        <w:rPr>
          <w:rFonts w:eastAsia="Calibri"/>
        </w:rPr>
        <w:t>Расчеты балансов существующей тепловой мощности нетто теплоисточников и перспе</w:t>
      </w:r>
      <w:r w:rsidRPr="00341806">
        <w:rPr>
          <w:rFonts w:eastAsia="Calibri"/>
        </w:rPr>
        <w:t>к</w:t>
      </w:r>
      <w:r w:rsidRPr="00341806">
        <w:rPr>
          <w:rFonts w:eastAsia="Calibri"/>
        </w:rPr>
        <w:t>тивных тепловых нагрузок города Сургута показали, что при запланированном в схеме тепл</w:t>
      </w:r>
      <w:r w:rsidRPr="00341806">
        <w:rPr>
          <w:rFonts w:eastAsia="Calibri"/>
        </w:rPr>
        <w:t>о</w:t>
      </w:r>
      <w:r w:rsidRPr="00341806">
        <w:rPr>
          <w:rFonts w:eastAsia="Calibri"/>
        </w:rPr>
        <w:t>снабжения  варианте развития строительного фонда г. Сургут возникает дефицит существующих тепловых мощностей в зонах теплоснабжения отдельных источников, который к 2035 году сост</w:t>
      </w:r>
      <w:r w:rsidRPr="00341806">
        <w:rPr>
          <w:rFonts w:eastAsia="Calibri"/>
        </w:rPr>
        <w:t>а</w:t>
      </w:r>
      <w:r w:rsidRPr="00341806">
        <w:rPr>
          <w:rFonts w:eastAsia="Calibri"/>
        </w:rPr>
        <w:t>вит:</w:t>
      </w:r>
    </w:p>
    <w:p w:rsidR="00732DC1" w:rsidRPr="00341806" w:rsidRDefault="00732DC1" w:rsidP="00732DC1">
      <w:pPr>
        <w:pStyle w:val="a1"/>
        <w:ind w:left="0" w:firstLine="709"/>
      </w:pPr>
      <w:r w:rsidRPr="00341806">
        <w:t>- 0,</w:t>
      </w:r>
      <w:r>
        <w:t>9</w:t>
      </w:r>
      <w:r w:rsidRPr="00341806">
        <w:t xml:space="preserve"> Гкал/ч – в зоне теплоснабжения котельной «Котельная для теплоснабжения. </w:t>
      </w:r>
      <w:proofErr w:type="spellStart"/>
      <w:r w:rsidRPr="00341806">
        <w:t>Нефтеюганское</w:t>
      </w:r>
      <w:proofErr w:type="spellEnd"/>
      <w:r w:rsidRPr="00341806">
        <w:t xml:space="preserve"> шоссе, 22 стр. 5»  ООО «СГЭС»;</w:t>
      </w:r>
    </w:p>
    <w:p w:rsidR="00732DC1" w:rsidRPr="00341806" w:rsidRDefault="00732DC1" w:rsidP="00732DC1">
      <w:pPr>
        <w:pStyle w:val="a1"/>
        <w:ind w:left="0" w:firstLine="709"/>
      </w:pPr>
      <w:r w:rsidRPr="00341806">
        <w:t>- 3,3 Гкал/ч – в зоне теплоснабжения котельной №2 СГМУП «ГТС»;</w:t>
      </w:r>
    </w:p>
    <w:p w:rsidR="00732DC1" w:rsidRPr="00341806" w:rsidRDefault="00732DC1" w:rsidP="00732DC1">
      <w:pPr>
        <w:pStyle w:val="a1"/>
        <w:ind w:left="0" w:firstLine="709"/>
      </w:pPr>
      <w:r w:rsidRPr="00341806">
        <w:t xml:space="preserve">- </w:t>
      </w:r>
      <w:r>
        <w:t>0,2</w:t>
      </w:r>
      <w:r w:rsidRPr="00341806">
        <w:t xml:space="preserve"> Гкал/ч – в зоне теплоснабжения котельной №3 СГМУП «ГТС»;</w:t>
      </w:r>
    </w:p>
    <w:p w:rsidR="00732DC1" w:rsidRPr="00341806" w:rsidRDefault="00732DC1" w:rsidP="00732DC1">
      <w:pPr>
        <w:pStyle w:val="a1"/>
        <w:ind w:left="0" w:firstLine="709"/>
      </w:pPr>
      <w:r w:rsidRPr="00341806">
        <w:t>- 0,7 Гкал/ч – в зоне теплоснабжения котельной №23 СГМУП «ГТС»;</w:t>
      </w:r>
    </w:p>
    <w:p w:rsidR="00732DC1" w:rsidRPr="00341806" w:rsidRDefault="00732DC1" w:rsidP="00732DC1">
      <w:pPr>
        <w:pStyle w:val="a1"/>
        <w:ind w:left="0" w:firstLine="709"/>
      </w:pPr>
      <w:r w:rsidRPr="00341806">
        <w:t>- 17,4 – в зоне теплоснабжения котельной №1 СГМУП «Тепловик»;</w:t>
      </w:r>
    </w:p>
    <w:p w:rsidR="00732DC1" w:rsidRPr="00341806" w:rsidRDefault="00732DC1" w:rsidP="00732DC1">
      <w:pPr>
        <w:pStyle w:val="a1"/>
        <w:ind w:left="0" w:firstLine="709"/>
      </w:pPr>
      <w:r w:rsidRPr="00341806">
        <w:t>- 1,4 – в зоне теплоснабжения котельной Котельная №11 СГМУП «Тепловик»;</w:t>
      </w:r>
    </w:p>
    <w:p w:rsidR="00732DC1" w:rsidRPr="00341806" w:rsidRDefault="00732DC1" w:rsidP="00732DC1">
      <w:pPr>
        <w:pStyle w:val="a1"/>
        <w:ind w:left="0" w:firstLine="709"/>
      </w:pPr>
      <w:r w:rsidRPr="00341806">
        <w:t xml:space="preserve">- </w:t>
      </w:r>
      <w:r>
        <w:t>102,9</w:t>
      </w:r>
      <w:r w:rsidRPr="00341806">
        <w:t xml:space="preserve"> – в зоне теплоснабжения котельной Котельная К-45 ООО «СГЭС».</w:t>
      </w:r>
    </w:p>
    <w:p w:rsidR="00732DC1" w:rsidRPr="00341806" w:rsidRDefault="00732DC1" w:rsidP="00732DC1">
      <w:pPr>
        <w:pStyle w:val="a1"/>
      </w:pPr>
      <w:r w:rsidRPr="00341806">
        <w:t>- 0,2 Гкал/ч – в зоне теплоснабжения котельной №15 ПАО "Сургутнефтегаз"</w:t>
      </w:r>
    </w:p>
    <w:p w:rsidR="00732DC1" w:rsidRPr="00341806" w:rsidRDefault="00732DC1" w:rsidP="00732DC1">
      <w:pPr>
        <w:pStyle w:val="a4"/>
      </w:pPr>
    </w:p>
    <w:p w:rsidR="00732DC1" w:rsidRPr="00EE3091" w:rsidRDefault="00732DC1" w:rsidP="00732DC1">
      <w:pPr>
        <w:pStyle w:val="a4"/>
        <w:rPr>
          <w:rFonts w:eastAsia="Calibri"/>
        </w:rPr>
      </w:pPr>
      <w:r w:rsidRPr="00EE3091">
        <w:rPr>
          <w:rFonts w:eastAsia="Calibri"/>
        </w:rPr>
        <w:t>Выявленные дефициты тепловой мощности частично компенсируются за счет несоотве</w:t>
      </w:r>
      <w:r w:rsidRPr="00EE3091">
        <w:rPr>
          <w:rFonts w:eastAsia="Calibri"/>
        </w:rPr>
        <w:t>т</w:t>
      </w:r>
      <w:r w:rsidRPr="00EE3091">
        <w:rPr>
          <w:rFonts w:eastAsia="Calibri"/>
        </w:rPr>
        <w:t>ствия значений договорных и фактических подключенных тепловых нагрузок, что видно из р</w:t>
      </w:r>
      <w:r w:rsidRPr="00EE3091">
        <w:rPr>
          <w:rFonts w:eastAsia="Calibri"/>
        </w:rPr>
        <w:t>е</w:t>
      </w:r>
      <w:r w:rsidRPr="00EE3091">
        <w:rPr>
          <w:rFonts w:eastAsia="Calibri"/>
        </w:rPr>
        <w:t xml:space="preserve">зультатов анализа потребления тепловой энергии. </w:t>
      </w:r>
    </w:p>
    <w:p w:rsidR="00732DC1" w:rsidRPr="00EE3091" w:rsidRDefault="00732DC1" w:rsidP="00732DC1">
      <w:pPr>
        <w:pStyle w:val="a4"/>
        <w:rPr>
          <w:rFonts w:eastAsia="Calibri"/>
        </w:rPr>
      </w:pPr>
      <w:r w:rsidRPr="00EE3091">
        <w:rPr>
          <w:rFonts w:eastAsia="Calibri"/>
        </w:rPr>
        <w:t>Для компенсации перспективных дефицитов тепловой мощности в зонах теплоснабжения предварительно предлагаются следующие мероприятия:</w:t>
      </w:r>
    </w:p>
    <w:p w:rsidR="00732DC1" w:rsidRPr="00EE3091" w:rsidRDefault="00732DC1" w:rsidP="00732DC1">
      <w:pPr>
        <w:pStyle w:val="a1"/>
      </w:pPr>
      <w:r w:rsidRPr="00EE3091">
        <w:t>для котельной К-45 ООО «СГЭС» выполнить в 202</w:t>
      </w:r>
      <w:r>
        <w:t>1</w:t>
      </w:r>
      <w:r w:rsidRPr="00EE3091">
        <w:t xml:space="preserve"> году по имеющемуся проекту ввод в эксплуатацию второй очереди котельной установленной тепловой мощностью в 40 Гкал/ч (2 водогрейных котла типа Eurotherm-23 по 20 Гкал/ч), что позволит ув</w:t>
      </w:r>
      <w:r w:rsidRPr="00EE3091">
        <w:t>е</w:t>
      </w:r>
      <w:r w:rsidRPr="00EE3091">
        <w:t xml:space="preserve">личить установленную мощность с </w:t>
      </w:r>
      <w:proofErr w:type="spellStart"/>
      <w:r w:rsidRPr="00EE3091">
        <w:t>Qуст</w:t>
      </w:r>
      <w:proofErr w:type="spellEnd"/>
      <w:r w:rsidRPr="00EE3091">
        <w:t xml:space="preserve"> = 60 Гкал/ч до </w:t>
      </w:r>
      <w:proofErr w:type="spellStart"/>
      <w:r w:rsidRPr="00EE3091">
        <w:t>Qуст</w:t>
      </w:r>
      <w:proofErr w:type="spellEnd"/>
      <w:r w:rsidRPr="00EE3091">
        <w:t xml:space="preserve"> = 100 Гкал/ч и обесп</w:t>
      </w:r>
      <w:r w:rsidRPr="00EE3091">
        <w:t>е</w:t>
      </w:r>
      <w:r w:rsidRPr="00EE3091">
        <w:t xml:space="preserve">чить подключение перспективных тепловых нагрузок; </w:t>
      </w:r>
    </w:p>
    <w:p w:rsidR="00732DC1" w:rsidRDefault="00732DC1" w:rsidP="00732DC1">
      <w:pPr>
        <w:pStyle w:val="a1"/>
      </w:pPr>
      <w:r w:rsidRPr="00EE3091">
        <w:t>для котельной № 2 СГМУП «ГТС» с целью компенсации перспективного дефицита тепловых мощностей</w:t>
      </w:r>
      <w:r>
        <w:t>,</w:t>
      </w:r>
      <w:r w:rsidRPr="00EE3091">
        <w:t xml:space="preserve"> </w:t>
      </w:r>
      <w:r>
        <w:t>н</w:t>
      </w:r>
      <w:r w:rsidRPr="00EE3091">
        <w:t>ачиная с 2022 до 2035 года требуется перераспределение</w:t>
      </w:r>
      <w:r>
        <w:t xml:space="preserve"> на котельную №1 СГМУП "ГТС" </w:t>
      </w:r>
      <w:r w:rsidRPr="00EE3091">
        <w:t>(имеющую необходимый резерв мощности), общей нагрузки за период 8,6 Гкал/ч</w:t>
      </w:r>
      <w:r>
        <w:t xml:space="preserve">, </w:t>
      </w:r>
      <w:r w:rsidRPr="00EE3091">
        <w:t>что позволит компенсировать перспективный деф</w:t>
      </w:r>
      <w:r w:rsidRPr="00EE3091">
        <w:t>и</w:t>
      </w:r>
      <w:r w:rsidRPr="00EE3091">
        <w:t>цит мощности котельной № 2. Обе котельные расположены на одной площадке в непосредственной близости друг от друга. Перевод нагрузок предлагается осущ</w:t>
      </w:r>
      <w:r w:rsidRPr="00EE3091">
        <w:t>е</w:t>
      </w:r>
      <w:r w:rsidRPr="00EE3091">
        <w:t>ствить за счёт мероприятий на сетевых трубопроводах, а именно, предлагается пер</w:t>
      </w:r>
      <w:r w:rsidRPr="00EE3091">
        <w:t>е</w:t>
      </w:r>
      <w:r w:rsidRPr="00EE3091">
        <w:t>ключение части нагрузок котельной № 2 на близлежащую котельную № 1 за счёт перевода работы магистрали № 10 с температурного графика 95/70°С на график 150/70°С без реконструкций на источниках теплоснабжения. Данное мероприятие позволит с минимальными капитальными затратами переключить тепловую нагру</w:t>
      </w:r>
      <w:r w:rsidRPr="00EE3091">
        <w:t>з</w:t>
      </w:r>
      <w:r w:rsidRPr="00EE3091">
        <w:t xml:space="preserve">ку юго-западной части </w:t>
      </w:r>
      <w:proofErr w:type="spellStart"/>
      <w:r w:rsidRPr="00EE3091">
        <w:t>мкр</w:t>
      </w:r>
      <w:proofErr w:type="spellEnd"/>
      <w:r w:rsidRPr="00EE3091">
        <w:t>. А (ЦТП 25, ЦТП 29, и прямых подключений на участке от 4ТК-39 до 4ТК-40А), п. ЦПКРС и ПС-3, с котельной № 2 на котельную № 1, в</w:t>
      </w:r>
      <w:r w:rsidRPr="00EE3091">
        <w:t>ы</w:t>
      </w:r>
      <w:r w:rsidRPr="00EE3091">
        <w:t>свободив</w:t>
      </w:r>
      <w:r w:rsidRPr="00831CC6">
        <w:t xml:space="preserve"> тем самым тепловую мощность на котельной № 2 для подключения пе</w:t>
      </w:r>
      <w:r w:rsidRPr="00831CC6">
        <w:t>р</w:t>
      </w:r>
      <w:r w:rsidRPr="00831CC6">
        <w:t xml:space="preserve">спективных потребителей в </w:t>
      </w:r>
      <w:proofErr w:type="spellStart"/>
      <w:r w:rsidRPr="00831CC6">
        <w:t>мкр</w:t>
      </w:r>
      <w:proofErr w:type="spellEnd"/>
      <w:r w:rsidRPr="00831CC6">
        <w:t xml:space="preserve">. 2 и </w:t>
      </w:r>
      <w:proofErr w:type="spellStart"/>
      <w:r w:rsidRPr="00831CC6">
        <w:t>мкр</w:t>
      </w:r>
      <w:proofErr w:type="spellEnd"/>
      <w:r w:rsidRPr="00831CC6">
        <w:t xml:space="preserve">. 4 и </w:t>
      </w:r>
      <w:proofErr w:type="spellStart"/>
      <w:r w:rsidRPr="00831CC6">
        <w:t>мкр</w:t>
      </w:r>
      <w:proofErr w:type="spellEnd"/>
      <w:r w:rsidRPr="00831CC6">
        <w:t>. Пойма-1 без проведения реко</w:t>
      </w:r>
      <w:r w:rsidRPr="00831CC6">
        <w:t>н</w:t>
      </w:r>
      <w:r w:rsidRPr="00831CC6">
        <w:t xml:space="preserve">струкции источника, ликвидировав смесительную станцию на котельной № 1. Так же в перспективе предусматривается ликвидация ПС-1 и ПС-2 с </w:t>
      </w:r>
      <w:proofErr w:type="spellStart"/>
      <w:r w:rsidRPr="00831CC6">
        <w:t>переподключением</w:t>
      </w:r>
      <w:proofErr w:type="spellEnd"/>
      <w:r w:rsidRPr="00831CC6">
        <w:t xml:space="preserve"> </w:t>
      </w:r>
      <w:r w:rsidRPr="00831CC6">
        <w:lastRenderedPageBreak/>
        <w:t xml:space="preserve">нагрузки сохраняемых объектов на проектируемый КРП со смесительной станцией в </w:t>
      </w:r>
      <w:proofErr w:type="spellStart"/>
      <w:r w:rsidRPr="00831CC6">
        <w:t>мкр</w:t>
      </w:r>
      <w:proofErr w:type="spellEnd"/>
      <w:r w:rsidRPr="00831CC6">
        <w:t>. № 1;</w:t>
      </w:r>
    </w:p>
    <w:p w:rsidR="00732DC1" w:rsidRDefault="00732DC1" w:rsidP="00732DC1">
      <w:pPr>
        <w:pStyle w:val="a1"/>
      </w:pPr>
      <w:r w:rsidRPr="009D43C7">
        <w:t>в 202</w:t>
      </w:r>
      <w:r>
        <w:t>4</w:t>
      </w:r>
      <w:r w:rsidRPr="009D43C7">
        <w:t xml:space="preserve"> году</w:t>
      </w:r>
      <w:r w:rsidRPr="009A4B90">
        <w:t xml:space="preserve"> </w:t>
      </w:r>
      <w:r>
        <w:t xml:space="preserve">от </w:t>
      </w:r>
      <w:r w:rsidRPr="009A4B90">
        <w:t xml:space="preserve">котельной СГМУП «ГТС» №3 </w:t>
      </w:r>
      <w:r w:rsidRPr="009D43C7">
        <w:t>предполагается пере</w:t>
      </w:r>
      <w:r>
        <w:t>распределить</w:t>
      </w:r>
      <w:r w:rsidRPr="009D43C7">
        <w:t xml:space="preserve"> нагрузк</w:t>
      </w:r>
      <w:r>
        <w:t xml:space="preserve">у в размере 7,5 Гкал/ч </w:t>
      </w:r>
      <w:r w:rsidRPr="009D43C7">
        <w:t>на зону теплоснабжения котельной №1 (имеющую н</w:t>
      </w:r>
      <w:r w:rsidRPr="009D43C7">
        <w:t>е</w:t>
      </w:r>
      <w:r w:rsidRPr="009D43C7">
        <w:t>обходимый резерв мощности)</w:t>
      </w:r>
    </w:p>
    <w:p w:rsidR="00732DC1" w:rsidRDefault="00732DC1" w:rsidP="00732DC1">
      <w:pPr>
        <w:pStyle w:val="a1"/>
      </w:pPr>
      <w:r>
        <w:t>д</w:t>
      </w:r>
      <w:r w:rsidRPr="00335AF2">
        <w:t>ля перспективных тепловых нагрузок, в посёлке Юность, где в настоящее время действует Котельная №1 СГМУП «Тепловик», предлагается, после исчерпания р</w:t>
      </w:r>
      <w:r w:rsidRPr="00335AF2">
        <w:t>е</w:t>
      </w:r>
      <w:r w:rsidRPr="00335AF2">
        <w:t>зерва тепловой мощности указанной котельной, сооружение</w:t>
      </w:r>
      <w:r>
        <w:t xml:space="preserve"> к 2030 году</w:t>
      </w:r>
      <w:r w:rsidRPr="00335AF2">
        <w:t xml:space="preserve"> второй оч</w:t>
      </w:r>
      <w:r w:rsidRPr="00335AF2">
        <w:t>е</w:t>
      </w:r>
      <w:r w:rsidRPr="00335AF2">
        <w:t xml:space="preserve">реди котельной (в отдельно стоящем модуле) </w:t>
      </w:r>
      <w:r>
        <w:t>с повышением установленной мощн</w:t>
      </w:r>
      <w:r>
        <w:t>о</w:t>
      </w:r>
      <w:r>
        <w:t xml:space="preserve">сти до 37,0 Гкал/ч. </w:t>
      </w:r>
    </w:p>
    <w:p w:rsidR="00732DC1" w:rsidRDefault="00732DC1" w:rsidP="00732DC1">
      <w:pPr>
        <w:pStyle w:val="a1"/>
      </w:pPr>
      <w:r>
        <w:t>в связи с отсутствием возможности подключения перспективных потребителей п. Снежный к существующим котельным СГМУП «Тепловик» предлагается  в 2021 г. строительство блочно-модульной котельной мощностью 1,2 Гкал/ч;</w:t>
      </w:r>
    </w:p>
    <w:p w:rsidR="00732DC1" w:rsidRDefault="00732DC1" w:rsidP="00732DC1">
      <w:pPr>
        <w:pStyle w:val="a1"/>
      </w:pPr>
      <w:r>
        <w:t>для подключения тепловой нагрузки микрорайона 39 предлагается в 2022 г. стро</w:t>
      </w:r>
      <w:r>
        <w:t>и</w:t>
      </w:r>
      <w:r>
        <w:t>тельство БМК-45 на территории существующей котельной К-45 мощностью 30 Гкал.</w:t>
      </w:r>
    </w:p>
    <w:p w:rsidR="00732DC1" w:rsidRPr="009D43C7" w:rsidRDefault="00732DC1" w:rsidP="00732DC1">
      <w:pPr>
        <w:pStyle w:val="a4"/>
        <w:rPr>
          <w:rFonts w:eastAsia="Calibri"/>
        </w:rPr>
      </w:pPr>
      <w:r w:rsidRPr="009D43C7">
        <w:rPr>
          <w:rFonts w:eastAsia="Calibri"/>
        </w:rPr>
        <w:t>Наблюдается дефицит мощности по котельн</w:t>
      </w:r>
      <w:r>
        <w:rPr>
          <w:rFonts w:eastAsia="Calibri"/>
        </w:rPr>
        <w:t>ым:</w:t>
      </w:r>
      <w:r w:rsidRPr="009D43C7">
        <w:rPr>
          <w:rFonts w:eastAsia="Calibri"/>
        </w:rPr>
        <w:t xml:space="preserve"> №23 СГМУП «ГТС» и «Котельная для теплоснабжения. </w:t>
      </w:r>
      <w:proofErr w:type="spellStart"/>
      <w:r w:rsidRPr="009D43C7">
        <w:rPr>
          <w:rFonts w:eastAsia="Calibri"/>
        </w:rPr>
        <w:t>Нефтеюганск</w:t>
      </w:r>
      <w:r>
        <w:rPr>
          <w:rFonts w:eastAsia="Calibri"/>
        </w:rPr>
        <w:t>ое</w:t>
      </w:r>
      <w:proofErr w:type="spellEnd"/>
      <w:r>
        <w:rPr>
          <w:rFonts w:eastAsia="Calibri"/>
        </w:rPr>
        <w:t xml:space="preserve"> шоссе, 22 стр. 5» ООО «СГЭС», дефицит вызван</w:t>
      </w:r>
      <w:r w:rsidRPr="009D43C7">
        <w:rPr>
          <w:rFonts w:eastAsia="Calibri"/>
        </w:rPr>
        <w:t xml:space="preserve"> завышением договорных (расчетных) тепловых нагрузок по отношению к фактическим.</w:t>
      </w:r>
    </w:p>
    <w:p w:rsidR="00732DC1" w:rsidRPr="008A5880" w:rsidRDefault="00732DC1" w:rsidP="00732DC1">
      <w:pPr>
        <w:pStyle w:val="a4"/>
        <w:rPr>
          <w:rFonts w:eastAsia="Calibri"/>
        </w:rPr>
      </w:pPr>
      <w:r>
        <w:rPr>
          <w:rFonts w:eastAsia="Calibri"/>
        </w:rPr>
        <w:t>Н</w:t>
      </w:r>
      <w:r w:rsidRPr="008A5880">
        <w:rPr>
          <w:rFonts w:eastAsia="Calibri"/>
        </w:rPr>
        <w:t>аблюдается дефицит тепловой мощности на котел</w:t>
      </w:r>
      <w:r>
        <w:rPr>
          <w:rFonts w:eastAsia="Calibri"/>
        </w:rPr>
        <w:t>ьной №11 СГМУП «Тепловик». Однако,</w:t>
      </w:r>
      <w:r w:rsidRPr="008A5880">
        <w:rPr>
          <w:rFonts w:eastAsia="Calibri"/>
        </w:rPr>
        <w:t xml:space="preserve"> в случае нехватки мощности на котельной №11 в работу может быть включена котельная №10 СГМУП «Тепловик», которая является резервной и имеет мощность «нетто» - 1,865 Гкал/час. Т</w:t>
      </w:r>
      <w:r w:rsidRPr="008A5880">
        <w:rPr>
          <w:rFonts w:eastAsia="Calibri"/>
        </w:rPr>
        <w:t>а</w:t>
      </w:r>
      <w:r w:rsidRPr="008A5880">
        <w:rPr>
          <w:rFonts w:eastAsia="Calibri"/>
        </w:rPr>
        <w:t xml:space="preserve">ким образом, данный дефицит нагрузки не является критичным. </w:t>
      </w:r>
    </w:p>
    <w:p w:rsidR="00732DC1" w:rsidRPr="009D43C7" w:rsidRDefault="00732DC1" w:rsidP="00732DC1">
      <w:pPr>
        <w:widowControl w:val="0"/>
        <w:spacing w:line="240" w:lineRule="auto"/>
        <w:ind w:firstLine="567"/>
        <w:jc w:val="both"/>
        <w:rPr>
          <w:rFonts w:ascii="Times New Roman" w:eastAsia="Calibri" w:hAnsi="Times New Roman"/>
          <w:szCs w:val="24"/>
          <w:lang w:eastAsia="en-US"/>
        </w:rPr>
      </w:pPr>
      <w:r w:rsidRPr="009D43C7">
        <w:rPr>
          <w:rFonts w:ascii="Times New Roman" w:eastAsia="Calibri" w:hAnsi="Times New Roman"/>
          <w:szCs w:val="24"/>
          <w:lang w:eastAsia="en-US"/>
        </w:rPr>
        <w:t>Большинство источников тепловой энергии на территории города Сургута имеют технолог</w:t>
      </w:r>
      <w:r w:rsidRPr="009D43C7">
        <w:rPr>
          <w:rFonts w:ascii="Times New Roman" w:eastAsia="Calibri" w:hAnsi="Times New Roman"/>
          <w:szCs w:val="24"/>
          <w:lang w:eastAsia="en-US"/>
        </w:rPr>
        <w:t>и</w:t>
      </w:r>
      <w:r w:rsidRPr="009D43C7">
        <w:rPr>
          <w:rFonts w:ascii="Times New Roman" w:eastAsia="Calibri" w:hAnsi="Times New Roman"/>
          <w:szCs w:val="24"/>
          <w:lang w:eastAsia="en-US"/>
        </w:rPr>
        <w:t>ческие связи. Перечень источников имеющих между собой технологические связи в виде перем</w:t>
      </w:r>
      <w:r w:rsidRPr="009D43C7">
        <w:rPr>
          <w:rFonts w:ascii="Times New Roman" w:eastAsia="Calibri" w:hAnsi="Times New Roman"/>
          <w:szCs w:val="24"/>
          <w:lang w:eastAsia="en-US"/>
        </w:rPr>
        <w:t>ы</w:t>
      </w:r>
      <w:r w:rsidRPr="009D43C7">
        <w:rPr>
          <w:rFonts w:ascii="Times New Roman" w:eastAsia="Calibri" w:hAnsi="Times New Roman"/>
          <w:szCs w:val="24"/>
          <w:lang w:eastAsia="en-US"/>
        </w:rPr>
        <w:t xml:space="preserve">чек представлены в таблице </w:t>
      </w:r>
      <w:r>
        <w:rPr>
          <w:rFonts w:ascii="Times New Roman" w:eastAsia="Calibri" w:hAnsi="Times New Roman"/>
          <w:szCs w:val="24"/>
          <w:lang w:eastAsia="en-US"/>
        </w:rPr>
        <w:t>ниже.</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3892"/>
        <w:gridCol w:w="5335"/>
      </w:tblGrid>
      <w:tr w:rsidR="00732DC1" w:rsidRPr="009D43C7" w:rsidTr="00F2214B">
        <w:trPr>
          <w:trHeight w:val="227"/>
          <w:tblHeader/>
          <w:jc w:val="center"/>
        </w:trPr>
        <w:tc>
          <w:tcPr>
            <w:tcW w:w="1040" w:type="dxa"/>
            <w:shd w:val="clear" w:color="auto" w:fill="auto"/>
            <w:vAlign w:val="center"/>
            <w:hideMark/>
          </w:tcPr>
          <w:p w:rsidR="00732DC1" w:rsidRPr="009D43C7" w:rsidRDefault="00732DC1" w:rsidP="00F2214B">
            <w:pPr>
              <w:widowControl w:val="0"/>
              <w:spacing w:line="240" w:lineRule="auto"/>
              <w:jc w:val="center"/>
              <w:rPr>
                <w:rFonts w:ascii="Times New Roman" w:hAnsi="Times New Roman"/>
                <w:b/>
                <w:sz w:val="20"/>
              </w:rPr>
            </w:pPr>
            <w:r w:rsidRPr="009D43C7">
              <w:rPr>
                <w:rFonts w:ascii="Times New Roman" w:hAnsi="Times New Roman"/>
                <w:b/>
                <w:sz w:val="20"/>
              </w:rPr>
              <w:t>№ зоны действия</w:t>
            </w:r>
          </w:p>
        </w:tc>
        <w:tc>
          <w:tcPr>
            <w:tcW w:w="3680" w:type="dxa"/>
            <w:shd w:val="clear" w:color="auto" w:fill="auto"/>
            <w:vAlign w:val="center"/>
            <w:hideMark/>
          </w:tcPr>
          <w:p w:rsidR="00732DC1" w:rsidRPr="009D43C7" w:rsidRDefault="00732DC1" w:rsidP="00F2214B">
            <w:pPr>
              <w:widowControl w:val="0"/>
              <w:spacing w:line="240" w:lineRule="auto"/>
              <w:jc w:val="center"/>
              <w:rPr>
                <w:rFonts w:ascii="Times New Roman" w:hAnsi="Times New Roman"/>
                <w:b/>
                <w:sz w:val="20"/>
              </w:rPr>
            </w:pPr>
            <w:r w:rsidRPr="009D43C7">
              <w:rPr>
                <w:rFonts w:ascii="Times New Roman" w:hAnsi="Times New Roman"/>
                <w:b/>
                <w:sz w:val="20"/>
              </w:rPr>
              <w:t>Наименование организации</w:t>
            </w:r>
          </w:p>
        </w:tc>
        <w:tc>
          <w:tcPr>
            <w:tcW w:w="5045" w:type="dxa"/>
            <w:shd w:val="clear" w:color="auto" w:fill="auto"/>
            <w:vAlign w:val="center"/>
            <w:hideMark/>
          </w:tcPr>
          <w:p w:rsidR="00732DC1" w:rsidRPr="009D43C7" w:rsidRDefault="00732DC1" w:rsidP="00F2214B">
            <w:pPr>
              <w:widowControl w:val="0"/>
              <w:spacing w:line="240" w:lineRule="auto"/>
              <w:jc w:val="center"/>
              <w:rPr>
                <w:rFonts w:ascii="Times New Roman" w:hAnsi="Times New Roman"/>
                <w:b/>
                <w:sz w:val="20"/>
              </w:rPr>
            </w:pPr>
            <w:r w:rsidRPr="009D43C7">
              <w:rPr>
                <w:rFonts w:ascii="Times New Roman" w:hAnsi="Times New Roman"/>
                <w:b/>
                <w:sz w:val="20"/>
              </w:rPr>
              <w:t>Наименование источника тепловой энергии</w:t>
            </w:r>
          </w:p>
        </w:tc>
      </w:tr>
      <w:tr w:rsidR="00732DC1" w:rsidRPr="009D43C7" w:rsidTr="00F2214B">
        <w:trPr>
          <w:trHeight w:val="227"/>
          <w:jc w:val="center"/>
        </w:trPr>
        <w:tc>
          <w:tcPr>
            <w:tcW w:w="1040" w:type="dxa"/>
            <w:vMerge w:val="restart"/>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r w:rsidRPr="009D43C7">
              <w:rPr>
                <w:rFonts w:ascii="Times New Roman" w:hAnsi="Times New Roman"/>
                <w:sz w:val="20"/>
              </w:rPr>
              <w:t>1</w:t>
            </w: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ПАО «ОГК-2» - </w:t>
            </w:r>
            <w:proofErr w:type="spellStart"/>
            <w:r w:rsidRPr="009D43C7">
              <w:rPr>
                <w:rFonts w:ascii="Times New Roman" w:hAnsi="Times New Roman"/>
                <w:sz w:val="20"/>
              </w:rPr>
              <w:t>Сургутская</w:t>
            </w:r>
            <w:proofErr w:type="spellEnd"/>
            <w:r w:rsidRPr="009D43C7">
              <w:rPr>
                <w:rFonts w:ascii="Times New Roman" w:hAnsi="Times New Roman"/>
                <w:sz w:val="20"/>
              </w:rPr>
              <w:t xml:space="preserve"> ГРЭС-1</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СГРЭС-1, г. Сургут, п. Кедровый</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ПАО «</w:t>
            </w:r>
            <w:proofErr w:type="spellStart"/>
            <w:r w:rsidRPr="009D43C7">
              <w:rPr>
                <w:rFonts w:ascii="Times New Roman" w:hAnsi="Times New Roman"/>
                <w:sz w:val="20"/>
              </w:rPr>
              <w:t>Юнипро</w:t>
            </w:r>
            <w:proofErr w:type="spellEnd"/>
            <w:r w:rsidRPr="009D43C7">
              <w:rPr>
                <w:rFonts w:ascii="Times New Roman" w:hAnsi="Times New Roman"/>
                <w:sz w:val="20"/>
              </w:rPr>
              <w:t xml:space="preserve">» - </w:t>
            </w:r>
            <w:proofErr w:type="spellStart"/>
            <w:r w:rsidRPr="009D43C7">
              <w:rPr>
                <w:rFonts w:ascii="Times New Roman" w:hAnsi="Times New Roman"/>
                <w:sz w:val="20"/>
              </w:rPr>
              <w:t>Сургутская</w:t>
            </w:r>
            <w:proofErr w:type="spellEnd"/>
            <w:r w:rsidRPr="009D43C7">
              <w:rPr>
                <w:rFonts w:ascii="Times New Roman" w:hAnsi="Times New Roman"/>
                <w:sz w:val="20"/>
              </w:rPr>
              <w:t xml:space="preserve"> ГРЭС-2</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proofErr w:type="spellStart"/>
            <w:r w:rsidRPr="009D43C7">
              <w:rPr>
                <w:rFonts w:ascii="Times New Roman" w:hAnsi="Times New Roman"/>
                <w:sz w:val="20"/>
              </w:rPr>
              <w:t>Сургутская</w:t>
            </w:r>
            <w:proofErr w:type="spellEnd"/>
            <w:r w:rsidRPr="009D43C7">
              <w:rPr>
                <w:rFonts w:ascii="Times New Roman" w:hAnsi="Times New Roman"/>
                <w:sz w:val="20"/>
              </w:rPr>
              <w:t xml:space="preserve"> ГРЭС-2, г. Сургут, ул. </w:t>
            </w:r>
            <w:proofErr w:type="spellStart"/>
            <w:r w:rsidRPr="009D43C7">
              <w:rPr>
                <w:rFonts w:ascii="Times New Roman" w:hAnsi="Times New Roman"/>
                <w:sz w:val="20"/>
              </w:rPr>
              <w:t>Энергостроителей</w:t>
            </w:r>
            <w:proofErr w:type="spellEnd"/>
            <w:r w:rsidRPr="009D43C7">
              <w:rPr>
                <w:rFonts w:ascii="Times New Roman" w:hAnsi="Times New Roman"/>
                <w:sz w:val="20"/>
              </w:rPr>
              <w:t>, 23</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Пиковая котельная тепловых сетей (ПКТС), г. Сургут </w:t>
            </w:r>
            <w:proofErr w:type="spellStart"/>
            <w:r w:rsidRPr="009D43C7">
              <w:rPr>
                <w:rFonts w:ascii="Times New Roman" w:hAnsi="Times New Roman"/>
                <w:sz w:val="20"/>
              </w:rPr>
              <w:t>ул.Мира</w:t>
            </w:r>
            <w:proofErr w:type="spellEnd"/>
            <w:r w:rsidRPr="009D43C7">
              <w:rPr>
                <w:rFonts w:ascii="Times New Roman" w:hAnsi="Times New Roman"/>
                <w:sz w:val="20"/>
              </w:rPr>
              <w:t xml:space="preserve"> д.40</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№1, г. Сургут ул. Нефтяников, д.24 стр.6</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№2, г. Сургут </w:t>
            </w:r>
            <w:proofErr w:type="spellStart"/>
            <w:r w:rsidRPr="009D43C7">
              <w:rPr>
                <w:rFonts w:ascii="Times New Roman" w:hAnsi="Times New Roman"/>
                <w:sz w:val="20"/>
              </w:rPr>
              <w:t>ул</w:t>
            </w:r>
            <w:proofErr w:type="spellEnd"/>
            <w:r w:rsidRPr="009D43C7">
              <w:rPr>
                <w:rFonts w:ascii="Times New Roman" w:hAnsi="Times New Roman"/>
                <w:sz w:val="20"/>
              </w:rPr>
              <w:t xml:space="preserve"> Нефтяников, д.24 стр. 4</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№3, г. Сургут </w:t>
            </w:r>
            <w:proofErr w:type="spellStart"/>
            <w:r w:rsidRPr="009D43C7">
              <w:rPr>
                <w:rFonts w:ascii="Times New Roman" w:hAnsi="Times New Roman"/>
                <w:sz w:val="20"/>
              </w:rPr>
              <w:t>ул</w:t>
            </w:r>
            <w:proofErr w:type="spellEnd"/>
            <w:r w:rsidRPr="009D43C7">
              <w:rPr>
                <w:rFonts w:ascii="Times New Roman" w:hAnsi="Times New Roman"/>
                <w:sz w:val="20"/>
              </w:rPr>
              <w:t xml:space="preserve"> Майская д.10/2 стр.2</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№3, База производственная УТТ-6, </w:t>
            </w:r>
            <w:proofErr w:type="spellStart"/>
            <w:r w:rsidRPr="009D43C7">
              <w:rPr>
                <w:rFonts w:ascii="Times New Roman" w:hAnsi="Times New Roman"/>
                <w:sz w:val="20"/>
              </w:rPr>
              <w:t>г.Сургут</w:t>
            </w:r>
            <w:proofErr w:type="spellEnd"/>
            <w:r w:rsidRPr="009D43C7">
              <w:rPr>
                <w:rFonts w:ascii="Times New Roman" w:hAnsi="Times New Roman"/>
                <w:sz w:val="20"/>
              </w:rPr>
              <w:t xml:space="preserve">, </w:t>
            </w:r>
            <w:proofErr w:type="spellStart"/>
            <w:r w:rsidRPr="009D43C7">
              <w:rPr>
                <w:rFonts w:ascii="Times New Roman" w:hAnsi="Times New Roman"/>
                <w:sz w:val="20"/>
              </w:rPr>
              <w:t>ш.Нефтеюганское</w:t>
            </w:r>
            <w:proofErr w:type="spellEnd"/>
            <w:r w:rsidRPr="009D43C7">
              <w:rPr>
                <w:rFonts w:ascii="Times New Roman" w:hAnsi="Times New Roman"/>
                <w:sz w:val="20"/>
              </w:rPr>
              <w:t>, 56</w:t>
            </w:r>
          </w:p>
        </w:tc>
      </w:tr>
      <w:tr w:rsidR="00732DC1" w:rsidRPr="009D43C7" w:rsidTr="00F2214B">
        <w:trPr>
          <w:trHeight w:val="227"/>
          <w:jc w:val="center"/>
        </w:trPr>
        <w:tc>
          <w:tcPr>
            <w:tcW w:w="1040" w:type="dxa"/>
            <w:vMerge/>
            <w:shd w:val="clear" w:color="auto" w:fill="auto"/>
            <w:vAlign w:val="center"/>
            <w:hideMark/>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№8, </w:t>
            </w:r>
            <w:proofErr w:type="spellStart"/>
            <w:r w:rsidRPr="009D43C7">
              <w:rPr>
                <w:rFonts w:ascii="Times New Roman" w:hAnsi="Times New Roman"/>
                <w:sz w:val="20"/>
              </w:rPr>
              <w:t>г.Сургут</w:t>
            </w:r>
            <w:proofErr w:type="spellEnd"/>
            <w:r w:rsidRPr="009D43C7">
              <w:rPr>
                <w:rFonts w:ascii="Times New Roman" w:hAnsi="Times New Roman"/>
                <w:sz w:val="20"/>
              </w:rPr>
              <w:t>, заезд Андреевский, 2</w:t>
            </w:r>
          </w:p>
        </w:tc>
      </w:tr>
      <w:tr w:rsidR="00732DC1" w:rsidRPr="009D43C7" w:rsidTr="00F2214B">
        <w:trPr>
          <w:trHeight w:val="227"/>
          <w:jc w:val="center"/>
        </w:trPr>
        <w:tc>
          <w:tcPr>
            <w:tcW w:w="1040" w:type="dxa"/>
            <w:vMerge w:val="restart"/>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r w:rsidRPr="009D43C7">
              <w:rPr>
                <w:rFonts w:ascii="Times New Roman" w:hAnsi="Times New Roman"/>
                <w:sz w:val="20"/>
              </w:rPr>
              <w:t>2</w:t>
            </w: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ООО «СГЭС»</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ООО «СГЭС», г. Сургут, ул. Крылова 55/2</w:t>
            </w:r>
          </w:p>
        </w:tc>
      </w:tr>
      <w:tr w:rsidR="00732DC1" w:rsidRPr="009D43C7" w:rsidTr="00F2214B">
        <w:trPr>
          <w:trHeight w:val="227"/>
          <w:jc w:val="center"/>
        </w:trPr>
        <w:tc>
          <w:tcPr>
            <w:tcW w:w="1040" w:type="dxa"/>
            <w:vMerge/>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 13, г. Сургут р-н ж/д, ул. Западная 1/1</w:t>
            </w:r>
          </w:p>
        </w:tc>
      </w:tr>
      <w:tr w:rsidR="00732DC1" w:rsidRPr="009D43C7" w:rsidTr="00F2214B">
        <w:trPr>
          <w:trHeight w:val="227"/>
          <w:jc w:val="center"/>
        </w:trPr>
        <w:tc>
          <w:tcPr>
            <w:tcW w:w="1040" w:type="dxa"/>
            <w:vMerge/>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№14, г. Сургут р-н ж/д, ул. Западная 1/1</w:t>
            </w:r>
          </w:p>
        </w:tc>
      </w:tr>
      <w:tr w:rsidR="00732DC1" w:rsidRPr="009D43C7" w:rsidTr="00F2214B">
        <w:trPr>
          <w:trHeight w:val="227"/>
          <w:jc w:val="center"/>
        </w:trPr>
        <w:tc>
          <w:tcPr>
            <w:tcW w:w="1040" w:type="dxa"/>
            <w:vMerge w:val="restart"/>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r w:rsidRPr="009D43C7">
              <w:rPr>
                <w:rFonts w:ascii="Times New Roman" w:hAnsi="Times New Roman"/>
                <w:sz w:val="20"/>
              </w:rPr>
              <w:t>3</w:t>
            </w: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 5, </w:t>
            </w:r>
            <w:proofErr w:type="spellStart"/>
            <w:r w:rsidRPr="009D43C7">
              <w:rPr>
                <w:rFonts w:ascii="Times New Roman" w:hAnsi="Times New Roman"/>
                <w:sz w:val="20"/>
              </w:rPr>
              <w:t>п.Дорожный</w:t>
            </w:r>
            <w:proofErr w:type="spellEnd"/>
          </w:p>
        </w:tc>
      </w:tr>
      <w:tr w:rsidR="00732DC1" w:rsidRPr="009D43C7" w:rsidTr="00F2214B">
        <w:trPr>
          <w:trHeight w:val="227"/>
          <w:jc w:val="center"/>
        </w:trPr>
        <w:tc>
          <w:tcPr>
            <w:tcW w:w="1040" w:type="dxa"/>
            <w:vMerge/>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«Городские тепловые сети»</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 19, </w:t>
            </w:r>
            <w:proofErr w:type="spellStart"/>
            <w:r w:rsidRPr="009D43C7">
              <w:rPr>
                <w:rFonts w:ascii="Times New Roman" w:hAnsi="Times New Roman"/>
                <w:sz w:val="20"/>
              </w:rPr>
              <w:t>п.Дорожный</w:t>
            </w:r>
            <w:proofErr w:type="spellEnd"/>
          </w:p>
        </w:tc>
      </w:tr>
      <w:tr w:rsidR="00732DC1" w:rsidRPr="009D43C7" w:rsidTr="00F2214B">
        <w:trPr>
          <w:trHeight w:val="227"/>
          <w:jc w:val="center"/>
        </w:trPr>
        <w:tc>
          <w:tcPr>
            <w:tcW w:w="1040" w:type="dxa"/>
            <w:vMerge w:val="restart"/>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r w:rsidRPr="009D43C7">
              <w:rPr>
                <w:rFonts w:ascii="Times New Roman" w:hAnsi="Times New Roman"/>
                <w:sz w:val="20"/>
              </w:rPr>
              <w:t>4</w:t>
            </w: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№5, </w:t>
            </w:r>
            <w:proofErr w:type="spellStart"/>
            <w:r w:rsidRPr="009D43C7">
              <w:rPr>
                <w:rFonts w:ascii="Times New Roman" w:hAnsi="Times New Roman"/>
                <w:sz w:val="20"/>
              </w:rPr>
              <w:t>г.Сургут</w:t>
            </w:r>
            <w:proofErr w:type="spellEnd"/>
            <w:r w:rsidRPr="009D43C7">
              <w:rPr>
                <w:rFonts w:ascii="Times New Roman" w:hAnsi="Times New Roman"/>
                <w:sz w:val="20"/>
              </w:rPr>
              <w:t>, заезд Андреевский, 14</w:t>
            </w:r>
          </w:p>
        </w:tc>
      </w:tr>
      <w:tr w:rsidR="00732DC1" w:rsidRPr="009D43C7" w:rsidTr="00F2214B">
        <w:trPr>
          <w:trHeight w:val="227"/>
          <w:jc w:val="center"/>
        </w:trPr>
        <w:tc>
          <w:tcPr>
            <w:tcW w:w="1040" w:type="dxa"/>
            <w:vMerge/>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ПАО «Сургутнефтегаз»</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 xml:space="preserve">Котельная №17, </w:t>
            </w:r>
            <w:proofErr w:type="spellStart"/>
            <w:r w:rsidRPr="009D43C7">
              <w:rPr>
                <w:rFonts w:ascii="Times New Roman" w:hAnsi="Times New Roman"/>
                <w:sz w:val="20"/>
              </w:rPr>
              <w:t>г.Сургут</w:t>
            </w:r>
            <w:proofErr w:type="spellEnd"/>
            <w:r w:rsidRPr="009D43C7">
              <w:rPr>
                <w:rFonts w:ascii="Times New Roman" w:hAnsi="Times New Roman"/>
                <w:sz w:val="20"/>
              </w:rPr>
              <w:t>, заезд Андреевский, 9</w:t>
            </w:r>
          </w:p>
        </w:tc>
      </w:tr>
      <w:tr w:rsidR="00732DC1" w:rsidRPr="009D43C7" w:rsidTr="00F2214B">
        <w:trPr>
          <w:trHeight w:val="227"/>
          <w:jc w:val="center"/>
        </w:trPr>
        <w:tc>
          <w:tcPr>
            <w:tcW w:w="1040" w:type="dxa"/>
            <w:vMerge w:val="restart"/>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r w:rsidRPr="009D43C7">
              <w:rPr>
                <w:rFonts w:ascii="Times New Roman" w:hAnsi="Times New Roman"/>
                <w:sz w:val="20"/>
              </w:rPr>
              <w:t>5</w:t>
            </w: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«Тепловик»</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№10, п. Снежный</w:t>
            </w:r>
          </w:p>
        </w:tc>
      </w:tr>
      <w:tr w:rsidR="00732DC1" w:rsidRPr="009D43C7" w:rsidTr="00F2214B">
        <w:trPr>
          <w:trHeight w:val="227"/>
          <w:jc w:val="center"/>
        </w:trPr>
        <w:tc>
          <w:tcPr>
            <w:tcW w:w="1040" w:type="dxa"/>
            <w:vMerge/>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СГМУП «Тепловик»</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№11, п. Снежный</w:t>
            </w:r>
          </w:p>
        </w:tc>
      </w:tr>
      <w:tr w:rsidR="00732DC1" w:rsidRPr="009D43C7" w:rsidTr="00F2214B">
        <w:trPr>
          <w:trHeight w:val="227"/>
          <w:jc w:val="center"/>
        </w:trPr>
        <w:tc>
          <w:tcPr>
            <w:tcW w:w="1040" w:type="dxa"/>
            <w:vMerge w:val="restart"/>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r w:rsidRPr="009D43C7">
              <w:rPr>
                <w:rFonts w:ascii="Times New Roman" w:hAnsi="Times New Roman"/>
                <w:sz w:val="20"/>
              </w:rPr>
              <w:t>6</w:t>
            </w: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ОАО «</w:t>
            </w:r>
            <w:proofErr w:type="spellStart"/>
            <w:r w:rsidRPr="009D43C7">
              <w:rPr>
                <w:rFonts w:ascii="Times New Roman" w:hAnsi="Times New Roman"/>
                <w:sz w:val="20"/>
              </w:rPr>
              <w:t>Сургутстройтрест</w:t>
            </w:r>
            <w:proofErr w:type="spellEnd"/>
            <w:r w:rsidRPr="009D43C7">
              <w:rPr>
                <w:rFonts w:ascii="Times New Roman" w:hAnsi="Times New Roman"/>
                <w:sz w:val="20"/>
              </w:rPr>
              <w:t>»</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№1, Набережный пр. 17</w:t>
            </w:r>
          </w:p>
        </w:tc>
      </w:tr>
      <w:tr w:rsidR="00732DC1" w:rsidRPr="009D43C7" w:rsidTr="00F2214B">
        <w:trPr>
          <w:trHeight w:val="227"/>
          <w:jc w:val="center"/>
        </w:trPr>
        <w:tc>
          <w:tcPr>
            <w:tcW w:w="1040" w:type="dxa"/>
            <w:vMerge/>
            <w:shd w:val="clear" w:color="auto" w:fill="auto"/>
            <w:vAlign w:val="center"/>
          </w:tcPr>
          <w:p w:rsidR="00732DC1" w:rsidRPr="009D43C7" w:rsidRDefault="00732DC1" w:rsidP="00F2214B">
            <w:pPr>
              <w:widowControl w:val="0"/>
              <w:spacing w:line="240" w:lineRule="auto"/>
              <w:jc w:val="center"/>
              <w:rPr>
                <w:rFonts w:ascii="Times New Roman" w:hAnsi="Times New Roman"/>
                <w:sz w:val="20"/>
              </w:rPr>
            </w:pPr>
          </w:p>
        </w:tc>
        <w:tc>
          <w:tcPr>
            <w:tcW w:w="3680"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ОАО «</w:t>
            </w:r>
            <w:proofErr w:type="spellStart"/>
            <w:r w:rsidRPr="009D43C7">
              <w:rPr>
                <w:rFonts w:ascii="Times New Roman" w:hAnsi="Times New Roman"/>
                <w:sz w:val="20"/>
              </w:rPr>
              <w:t>Сургутстройтрест</w:t>
            </w:r>
            <w:proofErr w:type="spellEnd"/>
            <w:r w:rsidRPr="009D43C7">
              <w:rPr>
                <w:rFonts w:ascii="Times New Roman" w:hAnsi="Times New Roman"/>
                <w:sz w:val="20"/>
              </w:rPr>
              <w:t>»</w:t>
            </w:r>
          </w:p>
        </w:tc>
        <w:tc>
          <w:tcPr>
            <w:tcW w:w="5045" w:type="dxa"/>
            <w:shd w:val="clear" w:color="auto" w:fill="auto"/>
            <w:vAlign w:val="center"/>
            <w:hideMark/>
          </w:tcPr>
          <w:p w:rsidR="00732DC1" w:rsidRPr="009D43C7" w:rsidRDefault="00732DC1" w:rsidP="00F2214B">
            <w:pPr>
              <w:widowControl w:val="0"/>
              <w:spacing w:line="240" w:lineRule="auto"/>
              <w:rPr>
                <w:rFonts w:ascii="Times New Roman" w:hAnsi="Times New Roman"/>
                <w:sz w:val="20"/>
              </w:rPr>
            </w:pPr>
            <w:r w:rsidRPr="009D43C7">
              <w:rPr>
                <w:rFonts w:ascii="Times New Roman" w:hAnsi="Times New Roman"/>
                <w:sz w:val="20"/>
              </w:rPr>
              <w:t>Котельная №2, Набережный пр. 17/2</w:t>
            </w:r>
          </w:p>
        </w:tc>
      </w:tr>
    </w:tbl>
    <w:p w:rsidR="00732DC1" w:rsidRPr="009D43C7" w:rsidRDefault="00732DC1" w:rsidP="00732DC1">
      <w:pPr>
        <w:widowControl w:val="0"/>
        <w:spacing w:line="240" w:lineRule="auto"/>
        <w:ind w:firstLine="567"/>
        <w:jc w:val="both"/>
        <w:rPr>
          <w:rFonts w:ascii="Times New Roman" w:eastAsia="Calibri" w:hAnsi="Times New Roman"/>
          <w:szCs w:val="24"/>
          <w:lang w:eastAsia="en-US"/>
        </w:rPr>
      </w:pPr>
    </w:p>
    <w:p w:rsidR="00732DC1" w:rsidRPr="009D43C7" w:rsidRDefault="00732DC1" w:rsidP="00732DC1">
      <w:pPr>
        <w:widowControl w:val="0"/>
        <w:spacing w:line="240" w:lineRule="auto"/>
        <w:ind w:firstLine="567"/>
        <w:jc w:val="both"/>
        <w:rPr>
          <w:rFonts w:ascii="Times New Roman" w:eastAsia="Calibri" w:hAnsi="Times New Roman"/>
          <w:szCs w:val="24"/>
          <w:lang w:eastAsia="en-US"/>
        </w:rPr>
      </w:pPr>
      <w:r w:rsidRPr="009D43C7">
        <w:rPr>
          <w:rFonts w:ascii="Times New Roman" w:eastAsia="Calibri" w:hAnsi="Times New Roman"/>
          <w:szCs w:val="24"/>
          <w:lang w:eastAsia="en-US"/>
        </w:rPr>
        <w:t>Котельные СГМУП «ГТС» №6, 7, 9, 21, 22, 23, 24 являются локальными источниками тепл</w:t>
      </w:r>
      <w:r w:rsidRPr="009D43C7">
        <w:rPr>
          <w:rFonts w:ascii="Times New Roman" w:eastAsia="Calibri" w:hAnsi="Times New Roman"/>
          <w:szCs w:val="24"/>
          <w:lang w:eastAsia="en-US"/>
        </w:rPr>
        <w:t>о</w:t>
      </w:r>
      <w:r w:rsidRPr="009D43C7">
        <w:rPr>
          <w:rFonts w:ascii="Times New Roman" w:eastAsia="Calibri" w:hAnsi="Times New Roman"/>
          <w:szCs w:val="24"/>
          <w:lang w:eastAsia="en-US"/>
        </w:rPr>
        <w:t>снабжения и не имеют резервирующих, кольцевых и иных связей с другими источниками тепл</w:t>
      </w:r>
      <w:r w:rsidRPr="009D43C7">
        <w:rPr>
          <w:rFonts w:ascii="Times New Roman" w:eastAsia="Calibri" w:hAnsi="Times New Roman"/>
          <w:szCs w:val="24"/>
          <w:lang w:eastAsia="en-US"/>
        </w:rPr>
        <w:t>о</w:t>
      </w:r>
      <w:r w:rsidRPr="009D43C7">
        <w:rPr>
          <w:rFonts w:ascii="Times New Roman" w:eastAsia="Calibri" w:hAnsi="Times New Roman"/>
          <w:szCs w:val="24"/>
          <w:lang w:eastAsia="en-US"/>
        </w:rPr>
        <w:lastRenderedPageBreak/>
        <w:t>вой энергии.</w:t>
      </w:r>
    </w:p>
    <w:p w:rsidR="00732DC1" w:rsidRDefault="00732DC1" w:rsidP="00732DC1">
      <w:pPr>
        <w:pStyle w:val="a4"/>
        <w:rPr>
          <w:rFonts w:eastAsia="Calibri"/>
        </w:rPr>
      </w:pPr>
      <w:r>
        <w:rPr>
          <w:rFonts w:eastAsia="Calibri"/>
        </w:rPr>
        <w:t>Используя имеющиеся или возникающие в перспективе возможности переключений нагр</w:t>
      </w:r>
      <w:r>
        <w:rPr>
          <w:rFonts w:eastAsia="Calibri"/>
        </w:rPr>
        <w:t>у</w:t>
      </w:r>
      <w:r>
        <w:rPr>
          <w:rFonts w:eastAsia="Calibri"/>
        </w:rPr>
        <w:t>зок между источниками, при актуализации схемы теплоснабжения в вариантах № 1 и 3 было пр</w:t>
      </w:r>
      <w:r>
        <w:rPr>
          <w:rFonts w:eastAsia="Calibri"/>
        </w:rPr>
        <w:t>о</w:t>
      </w:r>
      <w:r>
        <w:rPr>
          <w:rFonts w:eastAsia="Calibri"/>
        </w:rPr>
        <w:t>ведено перераспределение нагрузок между следующими источниками:</w:t>
      </w:r>
    </w:p>
    <w:p w:rsidR="00732DC1" w:rsidRDefault="00732DC1" w:rsidP="00732DC1">
      <w:pPr>
        <w:pStyle w:val="a4"/>
        <w:numPr>
          <w:ilvl w:val="0"/>
          <w:numId w:val="15"/>
        </w:numPr>
        <w:rPr>
          <w:rFonts w:eastAsia="Calibri"/>
        </w:rPr>
      </w:pPr>
      <w:r w:rsidRPr="005E160E">
        <w:rPr>
          <w:rFonts w:eastAsia="Calibri"/>
        </w:rPr>
        <w:t xml:space="preserve">Перераспределение нагрузки в 2021 году п. Кедровый -1 на ГРЭС-1 в объеме 1 Гкал/ч. </w:t>
      </w:r>
    </w:p>
    <w:p w:rsidR="00732DC1" w:rsidRDefault="00732DC1" w:rsidP="00732DC1">
      <w:pPr>
        <w:pStyle w:val="a4"/>
        <w:numPr>
          <w:ilvl w:val="0"/>
          <w:numId w:val="15"/>
        </w:numPr>
        <w:rPr>
          <w:rFonts w:eastAsia="Calibri"/>
        </w:rPr>
      </w:pPr>
      <w:r w:rsidRPr="005E160E">
        <w:rPr>
          <w:rFonts w:eastAsia="Calibri"/>
        </w:rPr>
        <w:t>Перераспределение в 2023 году тепловой нагрузки потребителей около 30 Гкал/ч из зоны ГРЭС-1 - ПКТС в зону ГРЭС-1 - новая ПВК за счет территории части из мкр.18, 19 ,20А, 30А, 31А, 31, 31Б</w:t>
      </w:r>
    </w:p>
    <w:p w:rsidR="00732DC1" w:rsidRPr="005E160E" w:rsidRDefault="00732DC1" w:rsidP="00732DC1">
      <w:pPr>
        <w:pStyle w:val="a4"/>
        <w:numPr>
          <w:ilvl w:val="0"/>
          <w:numId w:val="15"/>
        </w:numPr>
        <w:rPr>
          <w:rFonts w:eastAsia="Calibri"/>
        </w:rPr>
      </w:pPr>
      <w:r w:rsidRPr="005E160E">
        <w:rPr>
          <w:rFonts w:eastAsia="Calibri"/>
        </w:rPr>
        <w:t xml:space="preserve">Начиная с 2022 до 2035 года требуется перераспределение на котельную №1 СГМУП "ГТС"  общей нагрузки за период - 8,6 Гкал/ч </w:t>
      </w:r>
    </w:p>
    <w:p w:rsidR="00732DC1" w:rsidRPr="005E160E" w:rsidRDefault="00732DC1" w:rsidP="00732DC1">
      <w:pPr>
        <w:pStyle w:val="a4"/>
        <w:numPr>
          <w:ilvl w:val="0"/>
          <w:numId w:val="15"/>
        </w:numPr>
        <w:rPr>
          <w:rFonts w:eastAsia="Calibri"/>
        </w:rPr>
      </w:pPr>
      <w:r w:rsidRPr="005E160E">
        <w:rPr>
          <w:rFonts w:eastAsia="Calibri"/>
        </w:rPr>
        <w:t>Перераспределение нагрузки 7,5 Гкал/ч на котельную №1 СГМУП "ГТС"</w:t>
      </w:r>
      <w:r>
        <w:rPr>
          <w:rFonts w:eastAsia="Calibri"/>
        </w:rPr>
        <w:t xml:space="preserve"> </w:t>
      </w:r>
      <w:r w:rsidRPr="005E160E">
        <w:rPr>
          <w:rFonts w:eastAsia="Calibri"/>
        </w:rPr>
        <w:t>в 2024 г</w:t>
      </w:r>
      <w:r w:rsidRPr="005E160E">
        <w:rPr>
          <w:rFonts w:eastAsia="Calibri"/>
        </w:rPr>
        <w:t>о</w:t>
      </w:r>
      <w:r w:rsidRPr="005E160E">
        <w:rPr>
          <w:rFonts w:eastAsia="Calibri"/>
        </w:rPr>
        <w:t>ду</w:t>
      </w:r>
    </w:p>
    <w:p w:rsidR="00732DC1" w:rsidRPr="005E160E" w:rsidRDefault="00732DC1" w:rsidP="00732DC1">
      <w:pPr>
        <w:pStyle w:val="a4"/>
        <w:numPr>
          <w:ilvl w:val="0"/>
          <w:numId w:val="15"/>
        </w:numPr>
        <w:rPr>
          <w:rFonts w:eastAsia="Calibri"/>
        </w:rPr>
      </w:pPr>
      <w:r w:rsidRPr="005E160E">
        <w:rPr>
          <w:rFonts w:eastAsia="Calibri"/>
        </w:rPr>
        <w:t xml:space="preserve">Перераспределение </w:t>
      </w:r>
      <w:r>
        <w:rPr>
          <w:rFonts w:eastAsia="Calibri"/>
        </w:rPr>
        <w:t>в 2022 году 0,4 Гкал/ч с котельной №9 СГМУП "Тепловик" н</w:t>
      </w:r>
      <w:r w:rsidRPr="005E160E">
        <w:rPr>
          <w:rFonts w:eastAsia="Calibri"/>
        </w:rPr>
        <w:t>а БМК-45 с последующ</w:t>
      </w:r>
      <w:r>
        <w:rPr>
          <w:rFonts w:eastAsia="Calibri"/>
        </w:rPr>
        <w:t>и</w:t>
      </w:r>
      <w:r w:rsidRPr="005E160E">
        <w:rPr>
          <w:rFonts w:eastAsia="Calibri"/>
        </w:rPr>
        <w:t>м закрытием котельной №9</w:t>
      </w:r>
      <w:r>
        <w:rPr>
          <w:rFonts w:eastAsia="Calibri"/>
        </w:rPr>
        <w:t>.</w:t>
      </w:r>
    </w:p>
    <w:p w:rsidR="00732DC1" w:rsidRDefault="00732DC1" w:rsidP="00732DC1">
      <w:pPr>
        <w:pStyle w:val="a4"/>
        <w:rPr>
          <w:rFonts w:eastAsia="Calibri"/>
        </w:rPr>
      </w:pPr>
    </w:p>
    <w:p w:rsidR="00732DC1" w:rsidRDefault="00732DC1" w:rsidP="00732DC1">
      <w:pPr>
        <w:pStyle w:val="a4"/>
        <w:rPr>
          <w:rFonts w:eastAsia="Calibri"/>
        </w:rPr>
      </w:pPr>
      <w:r>
        <w:rPr>
          <w:rFonts w:eastAsia="Calibri"/>
        </w:rPr>
        <w:t>В ходе актуализации схемы теплоснабжения в зоне действия котельной №1</w:t>
      </w:r>
      <w:r w:rsidRPr="004558CB">
        <w:rPr>
          <w:rFonts w:eastAsia="Calibri"/>
        </w:rPr>
        <w:t xml:space="preserve"> СГМУП «Те</w:t>
      </w:r>
      <w:r w:rsidRPr="004558CB">
        <w:rPr>
          <w:rFonts w:eastAsia="Calibri"/>
        </w:rPr>
        <w:t>п</w:t>
      </w:r>
      <w:r w:rsidRPr="004558CB">
        <w:rPr>
          <w:rFonts w:eastAsia="Calibri"/>
        </w:rPr>
        <w:t xml:space="preserve">ловик» </w:t>
      </w:r>
      <w:r>
        <w:rPr>
          <w:rFonts w:eastAsia="Calibri"/>
        </w:rPr>
        <w:t xml:space="preserve">в районе п. </w:t>
      </w:r>
      <w:proofErr w:type="spellStart"/>
      <w:r>
        <w:rPr>
          <w:rFonts w:eastAsia="Calibri"/>
        </w:rPr>
        <w:t>Мостоотряд</w:t>
      </w:r>
      <w:proofErr w:type="spellEnd"/>
      <w:r>
        <w:rPr>
          <w:rFonts w:eastAsia="Calibri"/>
        </w:rPr>
        <w:t xml:space="preserve"> 94 (пос. МО -94) рассматривалась возможность теплоснабжения этого района от новой котельной с расчетной мощностью 14 МВт. Но в связи с отсутствием ф</w:t>
      </w:r>
      <w:r>
        <w:rPr>
          <w:rFonts w:eastAsia="Calibri"/>
        </w:rPr>
        <w:t>и</w:t>
      </w:r>
      <w:r>
        <w:rPr>
          <w:rFonts w:eastAsia="Calibri"/>
        </w:rPr>
        <w:t xml:space="preserve">нансирования и наличия достаточных мощностей на котельной </w:t>
      </w:r>
      <w:r w:rsidRPr="004558CB">
        <w:rPr>
          <w:rFonts w:eastAsia="Calibri"/>
        </w:rPr>
        <w:t xml:space="preserve">№1 СГМУП «Тепловик» </w:t>
      </w:r>
      <w:r>
        <w:rPr>
          <w:rFonts w:eastAsia="Calibri"/>
        </w:rPr>
        <w:t>этот пр</w:t>
      </w:r>
      <w:r>
        <w:rPr>
          <w:rFonts w:eastAsia="Calibri"/>
        </w:rPr>
        <w:t>о</w:t>
      </w:r>
      <w:r>
        <w:rPr>
          <w:rFonts w:eastAsia="Calibri"/>
        </w:rPr>
        <w:t xml:space="preserve">ект в дальнейшем в схеме теплоснабжения не рассмотрен. </w:t>
      </w:r>
    </w:p>
    <w:p w:rsidR="00732DC1" w:rsidRDefault="00732DC1" w:rsidP="00732DC1">
      <w:pPr>
        <w:pStyle w:val="a4"/>
        <w:rPr>
          <w:rFonts w:eastAsia="Calibri"/>
        </w:rPr>
      </w:pPr>
      <w:r>
        <w:rPr>
          <w:rFonts w:eastAsia="Calibri"/>
        </w:rPr>
        <w:t>Под строительство новой котельной предполагался з</w:t>
      </w:r>
      <w:r w:rsidRPr="00B80884">
        <w:rPr>
          <w:rFonts w:eastAsia="Calibri"/>
        </w:rPr>
        <w:t>емельный участок площадью 112373 кв. м (пос.</w:t>
      </w:r>
      <w:r>
        <w:rPr>
          <w:rFonts w:eastAsia="Calibri"/>
        </w:rPr>
        <w:t xml:space="preserve"> </w:t>
      </w:r>
      <w:r w:rsidRPr="00B80884">
        <w:rPr>
          <w:rFonts w:eastAsia="Calibri"/>
        </w:rPr>
        <w:t xml:space="preserve">МО-94). </w:t>
      </w:r>
      <w:r>
        <w:rPr>
          <w:rFonts w:eastAsia="Calibri"/>
        </w:rPr>
        <w:t xml:space="preserve">Обоснованием для начала рассмотрения послужило наличие перспективной застройки: </w:t>
      </w:r>
      <w:r w:rsidRPr="00B80884">
        <w:rPr>
          <w:rFonts w:eastAsia="Calibri"/>
        </w:rPr>
        <w:t>зданий (жилых, нежилых) в жилом квартале Ю.9 и ОД.2 с общей присоеди</w:t>
      </w:r>
      <w:r>
        <w:rPr>
          <w:rFonts w:eastAsia="Calibri"/>
        </w:rPr>
        <w:t>ненной нагрузкой – 11,5</w:t>
      </w:r>
      <w:r w:rsidRPr="00B80884">
        <w:rPr>
          <w:rFonts w:eastAsia="Calibri"/>
        </w:rPr>
        <w:t xml:space="preserve"> Гкал/час ( в</w:t>
      </w:r>
      <w:r>
        <w:rPr>
          <w:rFonts w:eastAsia="Calibri"/>
        </w:rPr>
        <w:t xml:space="preserve"> т.ч. </w:t>
      </w:r>
      <w:r w:rsidR="00B85651">
        <w:rPr>
          <w:rFonts w:eastAsia="Calibri"/>
        </w:rPr>
        <w:t>н</w:t>
      </w:r>
      <w:r>
        <w:rPr>
          <w:rFonts w:eastAsia="Calibri"/>
        </w:rPr>
        <w:t xml:space="preserve">а </w:t>
      </w:r>
      <w:r w:rsidR="00B85651">
        <w:rPr>
          <w:rFonts w:eastAsia="Calibri"/>
          <w:u w:val="single"/>
        </w:rPr>
        <w:t>ГВС</w:t>
      </w:r>
      <w:r>
        <w:rPr>
          <w:rFonts w:eastAsia="Calibri"/>
        </w:rPr>
        <w:t xml:space="preserve"> - 4,8 Гкал/час).</w:t>
      </w:r>
    </w:p>
    <w:p w:rsidR="00470AF7" w:rsidRDefault="00470AF7" w:rsidP="00732DC1">
      <w:pPr>
        <w:pStyle w:val="a4"/>
      </w:pPr>
    </w:p>
    <w:sectPr w:rsidR="00470AF7" w:rsidSect="00E06269">
      <w:headerReference w:type="default" r:id="rId15"/>
      <w:footerReference w:type="default" r:id="rId16"/>
      <w:headerReference w:type="first" r:id="rId17"/>
      <w:footerReference w:type="first" r:id="rId18"/>
      <w:pgSz w:w="11906" w:h="16838" w:code="9"/>
      <w:pgMar w:top="1134" w:right="567" w:bottom="1134" w:left="1134" w:header="720" w:footer="487" w:gutter="0"/>
      <w:pgBorders w:offsetFrom="page">
        <w:top w:val="single" w:sz="4" w:space="20" w:color="auto"/>
        <w:left w:val="single" w:sz="4" w:space="20" w:color="auto"/>
        <w:bottom w:val="single" w:sz="4" w:space="20" w:color="auto"/>
        <w:right w:val="single" w:sz="4" w:space="20"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E9B" w:rsidRDefault="00E41E9B">
      <w:pPr>
        <w:spacing w:line="240" w:lineRule="auto"/>
      </w:pPr>
      <w:r>
        <w:separator/>
      </w:r>
    </w:p>
  </w:endnote>
  <w:endnote w:type="continuationSeparator" w:id="0">
    <w:p w:rsidR="00E41E9B" w:rsidRDefault="00E41E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MT Black">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Reference Sans Serif">
    <w:panose1 w:val="020B0604030504040204"/>
    <w:charset w:val="CC"/>
    <w:family w:val="swiss"/>
    <w:pitch w:val="variable"/>
    <w:sig w:usb0="20000287" w:usb1="00000000" w:usb2="00000000" w:usb3="00000000" w:csb0="0000019F" w:csb1="00000000"/>
  </w:font>
  <w:font w:name="ISOCPEUR">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OpenSymbol">
    <w:altName w:val="Arial Unicode MS"/>
    <w:charset w:val="80"/>
    <w:family w:val="auto"/>
    <w:pitch w:val="default"/>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873688638"/>
      <w:docPartObj>
        <w:docPartGallery w:val="Page Numbers (Bottom of Page)"/>
        <w:docPartUnique/>
      </w:docPartObj>
    </w:sdtPr>
    <w:sdtEndPr/>
    <w:sdtContent>
      <w:p w:rsidR="002B3149" w:rsidRPr="00F01502" w:rsidRDefault="002B3149">
        <w:pPr>
          <w:pStyle w:val="ae"/>
          <w:jc w:val="right"/>
          <w:rPr>
            <w:rFonts w:ascii="Times New Roman" w:hAnsi="Times New Roman"/>
          </w:rPr>
        </w:pPr>
        <w:r w:rsidRPr="00F01502">
          <w:rPr>
            <w:rFonts w:ascii="Times New Roman" w:hAnsi="Times New Roman"/>
          </w:rPr>
          <w:fldChar w:fldCharType="begin"/>
        </w:r>
        <w:r w:rsidRPr="00F01502">
          <w:rPr>
            <w:rFonts w:ascii="Times New Roman" w:hAnsi="Times New Roman"/>
          </w:rPr>
          <w:instrText>PAGE   \* MERGEFORMAT</w:instrText>
        </w:r>
        <w:r w:rsidRPr="00F01502">
          <w:rPr>
            <w:rFonts w:ascii="Times New Roman" w:hAnsi="Times New Roman"/>
          </w:rPr>
          <w:fldChar w:fldCharType="separate"/>
        </w:r>
        <w:r w:rsidR="00180219">
          <w:rPr>
            <w:rFonts w:ascii="Times New Roman" w:hAnsi="Times New Roman"/>
            <w:noProof/>
          </w:rPr>
          <w:t>3</w:t>
        </w:r>
        <w:r w:rsidRPr="00F01502">
          <w:rPr>
            <w:rFonts w:ascii="Times New Roman" w:hAnsi="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1490017"/>
      <w:docPartObj>
        <w:docPartGallery w:val="Page Numbers (Bottom of Page)"/>
        <w:docPartUnique/>
      </w:docPartObj>
    </w:sdtPr>
    <w:sdtEndPr/>
    <w:sdtContent>
      <w:p w:rsidR="002B3149" w:rsidRDefault="002B3149" w:rsidP="00F513EB">
        <w:pPr>
          <w:pStyle w:val="ae"/>
          <w:jc w:val="right"/>
        </w:pPr>
        <w:r>
          <w:fldChar w:fldCharType="begin"/>
        </w:r>
        <w:r>
          <w:instrText>PAGE   \* MERGEFORMAT</w:instrText>
        </w:r>
        <w:r>
          <w:fldChar w:fldCharType="separate"/>
        </w:r>
        <w:r>
          <w:rPr>
            <w:noProof/>
          </w:rPr>
          <w:t>5</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149" w:rsidRPr="00C0020B" w:rsidRDefault="002B3149">
    <w:pPr>
      <w:pStyle w:val="ae"/>
      <w:jc w:val="right"/>
      <w:rPr>
        <w:rFonts w:ascii="Times New Roman" w:hAnsi="Times New Roman"/>
        <w:szCs w:val="24"/>
      </w:rPr>
    </w:pPr>
    <w:r w:rsidRPr="00C0020B">
      <w:rPr>
        <w:rFonts w:ascii="Times New Roman" w:hAnsi="Times New Roman"/>
        <w:szCs w:val="24"/>
      </w:rPr>
      <w:fldChar w:fldCharType="begin"/>
    </w:r>
    <w:r w:rsidRPr="00C0020B">
      <w:rPr>
        <w:rFonts w:ascii="Times New Roman" w:hAnsi="Times New Roman"/>
        <w:szCs w:val="24"/>
      </w:rPr>
      <w:instrText>PAGE   \* MERGEFORMAT</w:instrText>
    </w:r>
    <w:r w:rsidRPr="00C0020B">
      <w:rPr>
        <w:rFonts w:ascii="Times New Roman" w:hAnsi="Times New Roman"/>
        <w:szCs w:val="24"/>
      </w:rPr>
      <w:fldChar w:fldCharType="separate"/>
    </w:r>
    <w:r w:rsidR="00180219">
      <w:rPr>
        <w:rFonts w:ascii="Times New Roman" w:hAnsi="Times New Roman"/>
        <w:noProof/>
        <w:szCs w:val="24"/>
      </w:rPr>
      <w:t>4</w:t>
    </w:r>
    <w:r w:rsidRPr="00C0020B">
      <w:rPr>
        <w:rFonts w:ascii="Times New Roman" w:hAnsi="Times New Roman"/>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314474"/>
      <w:docPartObj>
        <w:docPartGallery w:val="Page Numbers (Bottom of Page)"/>
        <w:docPartUnique/>
      </w:docPartObj>
    </w:sdtPr>
    <w:sdtEndPr>
      <w:rPr>
        <w:rFonts w:ascii="Times New Roman" w:hAnsi="Times New Roman"/>
      </w:rPr>
    </w:sdtEndPr>
    <w:sdtContent>
      <w:p w:rsidR="002B3149" w:rsidRPr="005F7357" w:rsidRDefault="002B3149">
        <w:pPr>
          <w:pStyle w:val="ae"/>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180219">
          <w:rPr>
            <w:rFonts w:ascii="Times New Roman" w:hAnsi="Times New Roman"/>
            <w:noProof/>
          </w:rPr>
          <w:t>117</w:t>
        </w:r>
        <w:r w:rsidRPr="005F7357">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149" w:rsidRDefault="00E41E9B">
    <w:pPr>
      <w:pStyle w:val="PamkaSmall"/>
    </w:pPr>
    <w:r>
      <w:rPr>
        <w:noProof/>
      </w:rPr>
      <w:pict>
        <v:rect id="_x0000_s2049" style="position:absolute;margin-left:56.95pt;margin-top:-45.95pt;width:49.7pt;height:9.9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P1pzu/x&#10;AgAAOQYAAA4AAAAAAAAAAAAAAAAALgIAAGRycy9lMm9Eb2MueG1sUEsBAi0AFAAGAAgAAAAhANvY&#10;g7fgAAAACwEAAA8AAAAAAAAAAAAAAAAASwUAAGRycy9kb3ducmV2LnhtbFBLBQYAAAAABAAEAPMA&#10;AABYBgAAAAA=&#10;" o:allowincell="f" stroked="f" strokeweight=".5pt">
          <v:textbox inset="0,0,0,0">
            <w:txbxContent>
              <w:p w:rsidR="002B3149" w:rsidRDefault="002B3149">
                <w:pPr>
                  <w:pStyle w:val="PamkaSmall"/>
                  <w:rPr>
                    <w:lang w:val="en-US"/>
                  </w:rPr>
                </w:pP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E9B" w:rsidRDefault="00E41E9B">
      <w:pPr>
        <w:spacing w:line="240" w:lineRule="auto"/>
      </w:pPr>
      <w:r>
        <w:separator/>
      </w:r>
    </w:p>
  </w:footnote>
  <w:footnote w:type="continuationSeparator" w:id="0">
    <w:p w:rsidR="00E41E9B" w:rsidRDefault="00E41E9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149" w:rsidRDefault="002B3149">
    <w:pPr>
      <w:pStyle w:val="ac"/>
      <w:tabs>
        <w:tab w:val="clear" w:pos="4153"/>
        <w:tab w:val="clear"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149" w:rsidRDefault="002B3149">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149" w:rsidRDefault="00E41E9B">
    <w:pPr>
      <w:pStyle w:val="ac"/>
    </w:pPr>
    <w:r>
      <w:rPr>
        <w:noProof/>
      </w:rPr>
      <w:pict>
        <v:rect id="_x0000_s2118" style="position:absolute;margin-left:57pt;margin-top:739.9pt;width:49.7pt;height:9.9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" o:allowincell="f" stroked="f" strokeweight=".5pt">
          <v:textbox inset="0,0,0,0">
            <w:txbxContent>
              <w:p w:rsidR="002B3149" w:rsidRDefault="002B3149">
                <w:pPr>
                  <w:pStyle w:val="PamkaSmall"/>
                  <w:rPr>
                    <w:lang w:val="en-US"/>
                  </w:rPr>
                </w:pPr>
              </w:p>
            </w:txbxContent>
          </v:textbox>
        </v:rect>
      </w:pict>
    </w:r>
    <w:r>
      <w:rPr>
        <w:noProof/>
      </w:rPr>
      <w:pict>
        <v:rect id="_x0000_s2117" style="position:absolute;margin-left:0;margin-top:739.9pt;width:49.9pt;height:10.5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7u9QIAAEIGAAAOAAAAZHJzL2Uyb0RvYy54bWysVMuO0zAU3SPxD5b3mSRN2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" o:allowincell="f" stroked="f" strokeweight=".5pt">
          <v:textbox inset="0,1pt,0,1pt">
            <w:txbxContent>
              <w:p w:rsidR="002B3149" w:rsidRDefault="002B3149">
                <w:pPr>
                  <w:pStyle w:val="PamkaSmall"/>
                </w:pPr>
                <w:r>
                  <w:t>Эксперт</w:t>
                </w:r>
              </w:p>
            </w:txbxContent>
          </v:textbox>
        </v:rect>
      </w:pict>
    </w:r>
    <w:r>
      <w:rPr>
        <w:noProof/>
      </w:rPr>
      <w:pict>
        <v:rect id="_x0000_s2116" style="position:absolute;margin-left:-28.25pt;margin-top:430.05pt;width:8.5pt;height:51.3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" o:allowincell="f" stroked="f" strokeweight=".5pt">
          <v:textbox style="layout-flow:vertical;mso-layout-flow-alt:bottom-to-top" inset="0,0,0,0">
            <w:txbxContent>
              <w:p w:rsidR="002B3149" w:rsidRDefault="002B3149">
                <w:pPr>
                  <w:pStyle w:val="PamkaSmall"/>
                </w:pPr>
              </w:p>
            </w:txbxContent>
          </v:textbox>
        </v:rect>
      </w:pict>
    </w:r>
    <w:r>
      <w:rPr>
        <w:noProof/>
      </w:rPr>
      <w:pict>
        <v:rect id="_x0000_s2115" style="position:absolute;margin-left:-14.05pt;margin-top:430.05pt;width:8.5pt;height:51.3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" o:allowincell="f" stroked="f" strokeweight=".5pt">
          <v:textbox style="layout-flow:vertical;mso-layout-flow-alt:bottom-to-top" inset="0,0,0,0">
            <w:txbxContent>
              <w:p w:rsidR="002B3149" w:rsidRDefault="002B3149">
                <w:pPr>
                  <w:pStyle w:val="PamkaSmall"/>
                </w:pPr>
              </w:p>
            </w:txbxContent>
          </v:textbox>
        </v:rect>
      </w:pict>
    </w:r>
    <w:r>
      <w:rPr>
        <w:noProof/>
      </w:rPr>
      <w:pict>
        <v:rect id="_x0000_s2114" style="position:absolute;margin-left:-42.45pt;margin-top:430.05pt;width:8.5pt;height:51.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" o:allowincell="f" stroked="f" strokeweight=".5pt">
          <v:textbox style="layout-flow:vertical;mso-layout-flow-alt:bottom-to-top" inset="0,0,0,0">
            <w:txbxContent>
              <w:p w:rsidR="002B3149" w:rsidRDefault="002B3149">
                <w:pPr>
                  <w:pStyle w:val="PamkaSmall"/>
                </w:pPr>
              </w:p>
            </w:txbxContent>
          </v:textbox>
        </v:rect>
      </w:pict>
    </w:r>
    <w:r>
      <w:rPr>
        <w:noProof/>
      </w:rPr>
      <w:pict>
        <v:rect id="_x0000_s2113" style="position:absolute;margin-left:-14.05pt;margin-top:488.45pt;width:8.5pt;height:48.4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" o:allowincell="f" stroked="f" strokeweight=".5pt">
          <v:textbox style="layout-flow:vertical;mso-layout-flow-alt:bottom-to-top" inset="0,0,0,0">
            <w:txbxContent>
              <w:p w:rsidR="002B3149" w:rsidRDefault="002B3149">
                <w:pPr>
                  <w:pStyle w:val="PamkaSmall"/>
                </w:pPr>
              </w:p>
            </w:txbxContent>
          </v:textbox>
        </v:rect>
      </w:pict>
    </w:r>
    <w:r>
      <w:rPr>
        <w:noProof/>
      </w:rPr>
      <w:pict>
        <v:rect id="_x0000_s2112" style="position:absolute;margin-left:-28.35pt;margin-top:488.45pt;width:10.5pt;height:48.4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" o:allowincell="f" stroked="f" strokeweight=".5pt">
          <v:textbox style="layout-flow:vertical;mso-layout-flow-alt:bottom-to-top" inset="0,0,0,0">
            <w:txbxContent>
              <w:p w:rsidR="002B3149" w:rsidRDefault="002B3149">
                <w:pPr>
                  <w:pStyle w:val="PamkaSmall"/>
                </w:pPr>
              </w:p>
            </w:txbxContent>
          </v:textbox>
        </v:rect>
      </w:pict>
    </w:r>
    <w:r>
      <w:rPr>
        <w:noProof/>
      </w:rPr>
      <w:pict>
        <v:rect id="_x0000_s2111" style="position:absolute;margin-left:-42.5pt;margin-top:488.45pt;width:10.5pt;height:48.4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" o:allowincell="f" stroked="f" strokeweight=".5pt">
          <v:textbox style="layout-flow:vertical;mso-layout-flow-alt:bottom-to-top" inset="0,0,0,0">
            <w:txbxContent>
              <w:p w:rsidR="002B3149" w:rsidRDefault="002B3149">
                <w:pPr>
                  <w:pStyle w:val="PamkaSmall"/>
                </w:pPr>
              </w:p>
            </w:txbxContent>
          </v:textbox>
        </v:rect>
      </w:pict>
    </w:r>
    <w:r>
      <w:rPr>
        <w:noProof/>
      </w:rPr>
      <w:pict>
        <v:line id="Line 112" o:spid="_x0000_s2110" style="position:absolute;z-index:251685888;visibility:visibl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c/owIAAJ8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1kOc/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w:r>
    <w:r>
      <w:rPr>
        <w:noProof/>
      </w:rPr>
      <w:pict>
        <v:line id="Line 111" o:spid="_x0000_s2109" style="position:absolute;z-index:251684864;visibility:visibl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pob5a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w:r>
    <w:r>
      <w:rPr>
        <w:noProof/>
      </w:rPr>
      <w:pict>
        <v:shapetype id="_x0000_t202" coordsize="21600,21600" o:spt="202" path="m,l,21600r21600,l21600,xe">
          <v:stroke joinstyle="miter"/>
          <v:path gradientshapeok="t" o:connecttype="rect"/>
        </v:shapetype>
        <v:shape id="_x0000_s2108" type="#_x0000_t202" style="position:absolute;margin-left:469.65pt;margin-top:-7.65pt;width:34.6pt;height:14.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" o:allowincell="f" filled="f" stroked="f">
          <v:textbox inset="0,0,0,0">
            <w:txbxContent>
              <w:p w:rsidR="002B3149" w:rsidRDefault="002B3149">
                <w:pPr>
                  <w:pStyle w:val="PamkaNum"/>
                  <w:rPr>
                    <w:lang w:val="en-US"/>
                  </w:rPr>
                </w:pPr>
              </w:p>
            </w:txbxContent>
          </v:textbox>
        </v:shape>
      </w:pict>
    </w:r>
    <w:r>
      <w:rPr>
        <w:noProof/>
      </w:rPr>
      <w:pict>
        <v:shape id="_x0000_s2107" type="#_x0000_t202" style="position:absolute;margin-left:184.9pt;margin-top:714.65pt;width:162.15pt;height:59.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Pshsw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" o:allowincell="f" filled="f" stroked="f">
          <v:textbox inset="0,0,0,0">
            <w:txbxContent>
              <w:p w:rsidR="002B3149" w:rsidRDefault="002B3149">
                <w:pPr>
                  <w:pStyle w:val="PamkaNaim"/>
                  <w:rPr>
                    <w:sz w:val="20"/>
                  </w:rPr>
                </w:pPr>
              </w:p>
              <w:p w:rsidR="002B3149" w:rsidRDefault="002B3149">
                <w:pPr>
                  <w:pStyle w:val="PamkaNaim"/>
                  <w:rPr>
                    <w:sz w:val="20"/>
                  </w:rPr>
                </w:pPr>
                <w:r>
                  <w:rPr>
                    <w:sz w:val="20"/>
                  </w:rPr>
                  <w:t>Схема теплоснабжения</w:t>
                </w:r>
              </w:p>
              <w:p w:rsidR="002B3149" w:rsidRDefault="002B3149">
                <w:pPr>
                  <w:pStyle w:val="PamkaNaim"/>
                  <w:rPr>
                    <w:sz w:val="20"/>
                  </w:rPr>
                </w:pPr>
                <w:r>
                  <w:rPr>
                    <w:sz w:val="20"/>
                  </w:rPr>
                  <w:t>Книга 1</w:t>
                </w:r>
              </w:p>
            </w:txbxContent>
          </v:textbox>
        </v:shape>
      </w:pict>
    </w:r>
    <w:r>
      <w:rPr>
        <w:noProof/>
      </w:rPr>
      <w:pict>
        <v:shape id="_x0000_s2106" type="#_x0000_t202" style="position:absolute;margin-left:185.7pt;margin-top:673.3pt;width:303.3pt;height:31.2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" o:allowincell="f" filled="f" stroked="f">
          <v:textbox inset="0,0,0,0">
            <w:txbxContent>
              <w:p w:rsidR="002B3149" w:rsidRDefault="00E41E9B">
                <w:pPr>
                  <w:pStyle w:val="PamkaNaim"/>
                  <w:rPr>
                    <w:sz w:val="20"/>
                  </w:rPr>
                </w:pPr>
                <w:r>
                  <w:fldChar w:fldCharType="begin"/>
                </w:r>
                <w:r>
                  <w:instrText xml:space="preserve"> DOCPROPERTY "ShifrDocumenta" \* MERGEFORMAT </w:instrText>
                </w:r>
                <w:r>
                  <w:fldChar w:fldCharType="separate"/>
                </w:r>
                <w:r w:rsidR="002B3149" w:rsidRPr="00D90F58">
                  <w:rPr>
                    <w:sz w:val="20"/>
                  </w:rPr>
                  <w:t>Схема_ТС_ОМ.1.1.</w:t>
                </w:r>
                <w:r>
                  <w:rPr>
                    <w:sz w:val="20"/>
                  </w:rPr>
                  <w:fldChar w:fldCharType="end"/>
                </w:r>
              </w:p>
              <w:p w:rsidR="002B3149" w:rsidRDefault="002B3149">
                <w:pPr>
                  <w:pStyle w:val="PamkaNaim"/>
                  <w:rPr>
                    <w:sz w:val="18"/>
                  </w:rPr>
                </w:pPr>
              </w:p>
            </w:txbxContent>
          </v:textbox>
        </v:shape>
      </w:pict>
    </w:r>
    <w:r>
      <w:rPr>
        <w:noProof/>
      </w:rPr>
      <w:pict>
        <v:rect id="_x0000_s2105" style="position:absolute;margin-left:390.7pt;margin-top:741.3pt;width:83.9pt;height: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" o:allowincell="f" stroked="f" strokeweight=".5pt">
          <v:textbox inset="0,1pt,0,1pt">
            <w:txbxContent>
              <w:p w:rsidR="002B3149" w:rsidRDefault="002B3149">
                <w:pPr>
                  <w:pStyle w:val="PamkaGraf"/>
                </w:pPr>
              </w:p>
              <w:p w:rsidR="002B3149" w:rsidRDefault="002B3149">
                <w:pPr>
                  <w:pStyle w:val="PamkaGraf"/>
                  <w:rPr>
                    <w:lang w:val="en-US"/>
                  </w:rPr>
                </w:pPr>
              </w:p>
            </w:txbxContent>
          </v:textbox>
        </v:rect>
      </w:pict>
    </w:r>
    <w:r>
      <w:rPr>
        <w:noProof/>
      </w:rPr>
      <w:pict>
        <v:line id="Line 106" o:spid="_x0000_s2104" style="position:absolute;z-index:251679744;visibility:visibl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QZ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COXaQZ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w:r>
    <w:r>
      <w:rPr>
        <w:noProof/>
      </w:rPr>
      <w:pict>
        <v:rect id="_x0000_s2103" style="position:absolute;margin-left:.15pt;margin-top:725.9pt;width:49.9pt;height:10.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ZLE9QIAAEI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D0&#10;mZLE9QIAAEIGAAAOAAAAAAAAAAAAAAAAAC4CAABkcnMvZTJvRG9jLnhtbFBLAQItABQABgAIAAAA&#10;IQC8DJMx4AAAAAoBAAAPAAAAAAAAAAAAAAAAAE8FAABkcnMvZG93bnJldi54bWxQSwUGAAAAAAQA&#10;BADzAAAAXAYAAAAA&#10;" o:allowincell="f" stroked="f" strokeweight=".5pt">
          <v:textbox inset="0,1pt,0,1pt">
            <w:txbxContent>
              <w:p w:rsidR="002B3149" w:rsidRDefault="002B3149">
                <w:pPr>
                  <w:pStyle w:val="PamkaSmall"/>
                </w:pPr>
                <w:r>
                  <w:t>Проверил</w:t>
                </w:r>
              </w:p>
            </w:txbxContent>
          </v:textbox>
        </v:rect>
      </w:pict>
    </w:r>
    <w:r>
      <w:rPr>
        <w:noProof/>
      </w:rPr>
      <w:pict>
        <v:rect id="_x0000_s2102" style="position:absolute;margin-left:-.3pt;margin-top:711.85pt;width:49.9pt;height:10.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" o:allowincell="f" stroked="f" strokeweight=".5pt">
          <v:textbox inset="0,1pt,0,1pt">
            <w:txbxContent>
              <w:p w:rsidR="002B3149" w:rsidRDefault="002B3149">
                <w:pPr>
                  <w:pStyle w:val="PamkaSmall"/>
                </w:pPr>
                <w:r>
                  <w:t>Разработал</w:t>
                </w:r>
              </w:p>
            </w:txbxContent>
          </v:textbox>
        </v:rect>
      </w:pict>
    </w:r>
    <w:r>
      <w:rPr>
        <w:noProof/>
      </w:rPr>
      <w:pict>
        <v:line id="Line 103" o:spid="_x0000_s2101" style="position:absolute;z-index:251676672;visibility:visibl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4JEogIAAJ8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" o:allowincell="f" strokeweight="1.13pt">
          <v:stroke startarrowwidth="narrow" startarrowlength="short" endarrowwidth="narrow" endarrowlength="short"/>
        </v:line>
      </w:pict>
    </w:r>
    <w:r>
      <w:rPr>
        <w:noProof/>
      </w:rPr>
      <w:pict>
        <v:line id="Line 102" o:spid="_x0000_s2100" style="position:absolute;z-index:251675648;visibility:visibl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" o:allowincell="f" strokeweight="1.13pt">
          <v:stroke startarrowwidth="narrow" startarrowlength="short" endarrowwidth="narrow" endarrowlength="short"/>
        </v:line>
      </w:pict>
    </w:r>
    <w:r>
      <w:rPr>
        <w:noProof/>
      </w:rPr>
      <w:pict>
        <v:line id="Line 101" o:spid="_x0000_s2099" style="position:absolute;z-index:251674624;visibility:visibl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ASUTz+oQIAAJ4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w:r>
    <w:r>
      <w:rPr>
        <w:noProof/>
      </w:rPr>
      <w:pict>
        <v:line id="Line 100" o:spid="_x0000_s2098" style="position:absolute;z-index:251673600;visibility:visibl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" o:allowincell="f" strokeweight="1.13pt">
          <v:stroke startarrowwidth="narrow" startarrowlength="short" endarrowwidth="narrow" endarrowlength="short"/>
        </v:line>
      </w:pict>
    </w:r>
    <w:r>
      <w:rPr>
        <w:noProof/>
      </w:rPr>
      <w:pict>
        <v:line id="Line 99" o:spid="_x0000_s2097" style="position:absolute;z-index:251672576;visibility:visibl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" o:allowincell="f" strokeweight="1.13pt">
          <v:stroke startarrowwidth="narrow" startarrowlength="short" endarrowwidth="narrow" endarrowlength="short"/>
        </v:line>
      </w:pict>
    </w:r>
    <w:r>
      <w:rPr>
        <w:noProof/>
      </w:rPr>
      <w:pict>
        <v:line id="Line 98" o:spid="_x0000_s2096" style="position:absolute;z-index:251671552;visibility:visibl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TEow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1CB0xKMCAACe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w:r>
    <w:r>
      <w:rPr>
        <w:noProof/>
      </w:rPr>
      <w:pict>
        <v:line id="Line 97" o:spid="_x0000_s2095" style="position:absolute;z-index:251670528;visibility:visibl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jSogIAAJ4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" o:allowincell="f" strokeweight="1.13pt">
          <v:stroke startarrowwidth="narrow" startarrowlength="short" endarrowwidth="narrow" endarrowlength="short"/>
        </v:line>
      </w:pict>
    </w:r>
    <w:r>
      <w:rPr>
        <w:noProof/>
      </w:rPr>
      <w:pict>
        <v:line id="Line 96" o:spid="_x0000_s2094" style="position:absolute;z-index:251669504;visibility:visibl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5N3ogIAAJ0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CGk5N3ogIAAJ0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w:r>
    <w:r>
      <w:rPr>
        <w:noProof/>
      </w:rPr>
      <w:pict>
        <v:line id="Line 95" o:spid="_x0000_s2093" style="position:absolute;z-index:251668480;visibility:visibl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" o:allowincell="f" strokeweight="1.13pt">
          <v:stroke startarrowwidth="narrow" startarrowlength="short" endarrowwidth="narrow" endarrowlength="short"/>
        </v:line>
      </w:pict>
    </w:r>
    <w:r>
      <w:rPr>
        <w:noProof/>
      </w:rPr>
      <w:pict>
        <v:line id="Line 94" o:spid="_x0000_s2092" style="position:absolute;z-index:251667456;visibility:visibl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" o:allowincell="f" strokeweight="1.13pt">
          <v:stroke startarrowwidth="narrow" startarrowlength="short" endarrowwidth="narrow" endarrowlength="short"/>
        </v:line>
      </w:pict>
    </w:r>
    <w:r>
      <w:rPr>
        <w:noProof/>
      </w:rPr>
      <w:pict>
        <v:line id="Line 93" o:spid="_x0000_s2091" style="position:absolute;z-index:251666432;visibility:visibl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" o:allowincell="f" strokeweight="1.13pt">
          <v:stroke startarrowwidth="narrow" startarrowlength="short" endarrowwidth="narrow" endarrowlength="short"/>
        </v:line>
      </w:pict>
    </w:r>
    <w:r>
      <w:rPr>
        <w:noProof/>
      </w:rPr>
      <w:pict>
        <v:line id="Line 92" o:spid="_x0000_s2090" style="position:absolute;z-index:251665408;visibility:visibl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" o:allowincell="f" strokeweight="1.13pt">
          <v:stroke startarrowwidth="narrow" startarrowlength="short" endarrowwidth="narrow" endarrowlength="short"/>
        </v:line>
      </w:pict>
    </w:r>
    <w:r>
      <w:rPr>
        <w:noProof/>
      </w:rPr>
      <w:pict>
        <v:line id="Line 91" o:spid="_x0000_s2089" style="position:absolute;z-index:251664384;visibility:visibl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AiowIAAJ4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" o:allowincell="f" strokeweight="1.13pt">
          <v:stroke startarrowwidth="narrow" startarrowlength="short" endarrowwidth="narrow" endarrowlength="short"/>
        </v:line>
      </w:pict>
    </w:r>
    <w:r>
      <w:rPr>
        <w:noProof/>
      </w:rPr>
      <w:pict>
        <v:rect id="_x0000_s2088" style="position:absolute;margin-left:360.6pt;margin-top:711.8pt;width:30.05pt;height:10.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" o:allowincell="f" stroked="f" strokeweight=".5pt">
          <v:textbox inset="0,1pt,0,1pt">
            <w:txbxContent>
              <w:p w:rsidR="002B3149" w:rsidRDefault="002B3149">
                <w:pPr>
                  <w:pStyle w:val="PamkaSmall"/>
                </w:pPr>
                <w:r>
                  <w:t>Стадия</w:t>
                </w:r>
              </w:p>
            </w:txbxContent>
          </v:textbox>
        </v:rect>
      </w:pict>
    </w:r>
    <w:r>
      <w:rPr>
        <w:noProof/>
      </w:rPr>
      <w:pict>
        <v:rect id="_x0000_s2087" style="position:absolute;margin-left:452.1pt;margin-top:711.65pt;width:41.4pt;height:10.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" o:allowincell="f" stroked="f" strokeweight=".5pt">
          <v:textbox inset="0,1pt,0,1pt">
            <w:txbxContent>
              <w:p w:rsidR="002B3149" w:rsidRDefault="002B3149">
                <w:pPr>
                  <w:pStyle w:val="PamkaSmall"/>
                </w:pPr>
                <w:r>
                  <w:t>Листов</w:t>
                </w:r>
              </w:p>
            </w:txbxContent>
          </v:textbox>
        </v:rect>
      </w:pict>
    </w:r>
    <w:r>
      <w:rPr>
        <w:noProof/>
      </w:rPr>
      <w:pict>
        <v:rect id="_x0000_s2086" style="position:absolute;margin-left:407.1pt;margin-top:711.65pt;width:21.65pt;height:10.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" o:allowincell="f" stroked="f" strokeweight=".5pt">
          <v:textbox inset="0,1pt,0,1pt">
            <w:txbxContent>
              <w:p w:rsidR="002B3149" w:rsidRDefault="002B3149">
                <w:pPr>
                  <w:pStyle w:val="PamkaSmall"/>
                </w:pPr>
                <w:r>
                  <w:t>Лист</w:t>
                </w:r>
              </w:p>
            </w:txbxContent>
          </v:textbox>
        </v:rect>
      </w:pict>
    </w:r>
    <w:r>
      <w:rPr>
        <w:noProof/>
      </w:rPr>
      <w:pict>
        <v:line id="Line 87" o:spid="_x0000_s2085" style="position:absolute;z-index:251660288;visibility:visibl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" o:allowincell="f" strokeweight="1.13pt">
          <v:stroke startarrowwidth="narrow" startarrowlength="short" endarrowwidth="narrow" endarrowlength="short"/>
        </v:line>
      </w:pict>
    </w:r>
    <w:r>
      <w:rPr>
        <w:noProof/>
      </w:rPr>
      <w:pict>
        <v:line id="Line 86" o:spid="_x0000_s2084" style="position:absolute;z-index:251659264;visibility:visibl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DTk07CiAgAAnQ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w:r>
    <w:r>
      <w:rPr>
        <w:noProof/>
      </w:rPr>
      <w:pict>
        <v:line id="Line 85" o:spid="_x0000_s2083" style="position:absolute;z-index:251658240;visibility:visibl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" o:allowincell="f" strokeweight="1.13pt">
          <v:stroke startarrowwidth="narrow" startarrowlength="short" endarrowwidth="narrow" endarrowlength="short"/>
        </v:line>
      </w:pict>
    </w:r>
    <w:r>
      <w:rPr>
        <w:noProof/>
      </w:rPr>
      <w:pict>
        <v:line id="Line 84" o:spid="_x0000_s2082" style="position:absolute;z-index:251657216;visibility:visibl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" o:allowincell="f" strokeweight="1.13pt">
          <v:stroke startarrowwidth="narrow" startarrowlength="short" endarrowwidth="narrow" endarrowlength="short"/>
        </v:line>
      </w:pict>
    </w:r>
    <w:r>
      <w:rPr>
        <w:noProof/>
      </w:rPr>
      <w:pict>
        <v:line id="Line 83" o:spid="_x0000_s2081" style="position:absolute;z-index:251656192;visibility:visibl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" o:allowincell="f" strokeweight="1.13pt">
          <v:stroke startarrowwidth="narrow" startarrowlength="short" endarrowwidth="narrow" endarrowlength="short"/>
        </v:line>
      </w:pict>
    </w:r>
    <w:r>
      <w:rPr>
        <w:noProof/>
      </w:rPr>
      <w:pict>
        <v:line id="Line 82" o:spid="_x0000_s2080" style="position:absolute;z-index:251655168;visibility:visibl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z+ogIAAJ0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" o:allowincell="f" strokeweight=".57pt">
          <v:stroke startarrowwidth="narrow" startarrowlength="short" endarrowwidth="narrow" endarrowlength="short"/>
        </v:line>
      </w:pict>
    </w:r>
    <w:r>
      <w:rPr>
        <w:noProof/>
      </w:rPr>
      <w:pict>
        <v:line id="Line 81" o:spid="_x0000_s2079" style="position:absolute;z-index:251654144;visibility:visibl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ucoQIAAJ0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" o:allowincell="f" strokeweight=".57pt">
          <v:stroke startarrowwidth="narrow" startarrowlength="short" endarrowwidth="narrow" endarrowlength="short"/>
        </v:line>
      </w:pict>
    </w:r>
    <w:r>
      <w:rPr>
        <w:noProof/>
      </w:rPr>
      <w:pict>
        <v:line id="Line 80" o:spid="_x0000_s2078" style="position:absolute;z-index:251653120;visibility:visibl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t9lgX6ICAACd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w:r>
    <w:r>
      <w:rPr>
        <w:noProof/>
      </w:rPr>
      <w:pict>
        <v:line id="Line 79" o:spid="_x0000_s2077" style="position:absolute;z-index:251652096;visibility:visibl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OT0ogIAAJ0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" o:allowincell="f" strokeweight=".57pt">
          <v:stroke startarrowwidth="narrow" startarrowlength="short" endarrowwidth="narrow" endarrowlength="short"/>
        </v:line>
      </w:pict>
    </w:r>
    <w:r>
      <w:rPr>
        <w:noProof/>
      </w:rPr>
      <w:pict>
        <v:line id="Line 78" o:spid="_x0000_s2076" style="position:absolute;z-index:251651072;visibility:visibl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483ogIAAJ0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" o:allowincell="f" strokeweight=".57pt">
          <v:stroke startarrowwidth="narrow" startarrowlength="short" endarrowwidth="narrow" endarrowlength="short"/>
        </v:line>
      </w:pict>
    </w:r>
    <w:r>
      <w:rPr>
        <w:noProof/>
      </w:rPr>
      <w:pict>
        <v:line id="Line 77" o:spid="_x0000_s2075" style="position:absolute;z-index:251650048;visibility:visibl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6eogIAAJ4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" o:allowincell="f" strokeweight="1.13pt">
          <v:stroke startarrowwidth="narrow" startarrowlength="short" endarrowwidth="narrow" endarrowlength="short"/>
        </v:line>
      </w:pict>
    </w:r>
    <w:r>
      <w:rPr>
        <w:noProof/>
      </w:rPr>
      <w:pict>
        <v:line id="Line 76" o:spid="_x0000_s2074" style="position:absolute;z-index:251649024;visibility:visibl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v4ogIAAJ4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" o:allowincell="f" strokeweight="1.13pt">
          <v:stroke startarrowwidth="narrow" startarrowlength="short" endarrowwidth="narrow" endarrowlength="short"/>
        </v:line>
      </w:pict>
    </w:r>
    <w:r>
      <w:rPr>
        <w:noProof/>
      </w:rPr>
      <w:pict>
        <v:line id="Line 75" o:spid="_x0000_s2073" style="position:absolute;z-index:251648000;visibility:visibl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6eow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DmTW6eowIAAJ4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w:r>
    <w:r>
      <w:rPr>
        <w:noProof/>
      </w:rPr>
      <w:pict>
        <v:rect id="_x0000_s2072" style="position:absolute;margin-left:26.1pt;margin-top:697.3pt;width:25.1pt;height:10.5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2hN8wIAAEA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" o:allowincell="f" stroked="f" strokeweight=".5pt">
          <v:textbox inset="0,1pt,0,1pt">
            <w:txbxContent>
              <w:p w:rsidR="002B3149" w:rsidRDefault="002B3149">
                <w:pPr>
                  <w:pStyle w:val="PamkaSmall"/>
                </w:pPr>
                <w:proofErr w:type="spellStart"/>
                <w:r>
                  <w:t>Кол.уч</w:t>
                </w:r>
                <w:proofErr w:type="spellEnd"/>
                <w:r>
                  <w:t>.</w:t>
                </w:r>
              </w:p>
            </w:txbxContent>
          </v:textbox>
        </v:rect>
      </w:pict>
    </w:r>
    <w:r>
      <w:rPr>
        <w:noProof/>
      </w:rPr>
      <w:pict>
        <v:line id="Line 73" o:spid="_x0000_s2071" style="position:absolute;z-index:251645952;visibility:visibl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I6owIAAJ0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" o:allowincell="f" strokeweight="1.13pt">
          <v:stroke startarrowwidth="narrow" startarrowlength="short" endarrowwidth="narrow" endarrowlength="short"/>
        </v:line>
      </w:pict>
    </w:r>
    <w:r>
      <w:rPr>
        <w:noProof/>
      </w:rPr>
      <w:pict>
        <v:line id="Line 72" o:spid="_x0000_s2070" style="position:absolute;z-index:251644928;visibility:visibl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QTowIAAJ4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" o:allowincell="f" strokeweight="1.13pt">
          <v:stroke startarrowwidth="narrow" startarrowlength="short" endarrowwidth="narrow" endarrowlength="short"/>
        </v:line>
      </w:pict>
    </w:r>
    <w:r>
      <w:rPr>
        <w:noProof/>
      </w:rPr>
      <w:pict>
        <v:line id="Line 71" o:spid="_x0000_s2069" style="position:absolute;z-index:251643904;visibility:visibl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l4ogIAAJ0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" o:allowincell="f" strokeweight="1.13pt">
          <v:stroke startarrowwidth="narrow" startarrowlength="short" endarrowwidth="narrow" endarrowlength="short"/>
        </v:line>
      </w:pict>
    </w:r>
    <w:r>
      <w:rPr>
        <w:noProof/>
      </w:rPr>
      <w:pict>
        <v:line id="Line 70" o:spid="_x0000_s2068" style="position:absolute;z-index:251642880;visibility:visibl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" o:allowincell="f" strokeweight="1.13pt">
          <v:stroke startarrowwidth="narrow" startarrowlength="short" endarrowwidth="narrow" endarrowlength="short"/>
        </v:line>
      </w:pict>
    </w:r>
    <w:r>
      <w:rPr>
        <w:noProof/>
      </w:rPr>
      <w:pict>
        <v:line id="Line 69" o:spid="_x0000_s2067" style="position:absolute;z-index:251641856;visibility:visibl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" o:allowincell="f" strokeweight="1.13pt">
          <v:stroke startarrowwidth="narrow" startarrowlength="short" endarrowwidth="narrow" endarrowlength="short"/>
        </v:line>
      </w:pict>
    </w:r>
    <w:r>
      <w:rPr>
        <w:noProof/>
      </w:rPr>
      <w:pict>
        <v:line id="Line 68" o:spid="_x0000_s2066" style="position:absolute;z-index:251640832;visibility:visibl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" o:allowincell="f" strokeweight="1.13pt">
          <v:stroke startarrowwidth="narrow" startarrowlength="short" endarrowwidth="narrow" endarrowlength="short"/>
        </v:line>
      </w:pict>
    </w:r>
    <w:r>
      <w:rPr>
        <w:noProof/>
      </w:rPr>
      <w:pict>
        <v:rect id="_x0000_s2065" style="position:absolute;margin-left:56.6pt;margin-top:696.85pt;width:21.65pt;height:10.5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bBQ9QIAAEA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" o:allowincell="f" stroked="f" strokeweight=".5pt">
          <v:textbox inset="0,1pt,0,1pt">
            <w:txbxContent>
              <w:p w:rsidR="002B3149" w:rsidRDefault="002B3149">
                <w:pPr>
                  <w:pStyle w:val="PamkaSmall"/>
                </w:pPr>
                <w:r>
                  <w:t>Лист</w:t>
                </w:r>
              </w:p>
            </w:txbxContent>
          </v:textbox>
        </v:rect>
      </w:pict>
    </w:r>
    <w:r>
      <w:rPr>
        <w:noProof/>
      </w:rPr>
      <w:pict>
        <v:rect id="_x0000_s2064" style="position:absolute;margin-left:81.9pt;margin-top:696.85pt;width:27.9pt;height:10.5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" o:allowincell="f" stroked="f" strokeweight=".5pt">
          <v:textbox inset="1pt,1pt,1pt,1pt">
            <w:txbxContent>
              <w:p w:rsidR="002B3149" w:rsidRDefault="002B3149">
                <w:pPr>
                  <w:pStyle w:val="PamkaSmall"/>
                </w:pPr>
                <w:r>
                  <w:t>№док.</w:t>
                </w:r>
              </w:p>
            </w:txbxContent>
          </v:textbox>
        </v:rect>
      </w:pict>
    </w:r>
    <w:r>
      <w:rPr>
        <w:noProof/>
      </w:rPr>
      <w:pict>
        <v:rect id="_x0000_s2063" style="position:absolute;margin-left:116.8pt;margin-top:696.85pt;width:31.4pt;height:10.5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PE9AIAAEg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" o:allowincell="f" stroked="f" strokeweight=".5pt">
          <v:textbox inset="1pt,1pt,1pt,1pt">
            <w:txbxContent>
              <w:p w:rsidR="002B3149" w:rsidRDefault="002B3149">
                <w:pPr>
                  <w:pStyle w:val="PamkaSmall"/>
                </w:pPr>
                <w:r>
                  <w:t>Подп.</w:t>
                </w:r>
              </w:p>
            </w:txbxContent>
          </v:textbox>
        </v:rect>
      </w:pict>
    </w:r>
    <w:r>
      <w:rPr>
        <w:noProof/>
      </w:rPr>
      <w:pict>
        <v:rect id="_x0000_s2062" style="position:absolute;margin-left:-1.85pt;margin-top:696.85pt;width:25.1pt;height:10.5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" o:allowincell="f" stroked="f" strokeweight=".5pt">
          <v:textbox inset="1pt,1pt,1pt,1pt">
            <w:txbxContent>
              <w:p w:rsidR="002B3149" w:rsidRDefault="002B3149">
                <w:pPr>
                  <w:pStyle w:val="PamkaSmall"/>
                </w:pPr>
                <w:r>
                  <w:t>Изм.</w:t>
                </w:r>
              </w:p>
            </w:txbxContent>
          </v:textbox>
        </v:rect>
      </w:pict>
    </w:r>
    <w:r>
      <w:rPr>
        <w:noProof/>
      </w:rPr>
      <w:pict>
        <v:rect id="_x0000_s2061" style="position:absolute;margin-left:153pt;margin-top:696.85pt;width:26.5pt;height:10.5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" o:allowincell="f" stroked="f" strokeweight=".5pt">
          <v:textbox inset="1pt,1pt,1pt,1pt">
            <w:txbxContent>
              <w:p w:rsidR="002B3149" w:rsidRDefault="002B3149">
                <w:pPr>
                  <w:pStyle w:val="PamkaSmall"/>
                </w:pPr>
                <w:r>
                  <w:t>Дата</w:t>
                </w:r>
              </w:p>
            </w:txbxContent>
          </v:textbox>
        </v:rect>
      </w:pict>
    </w:r>
    <w:r>
      <w:rPr>
        <w:noProof/>
      </w:rPr>
      <w:pict>
        <v:line id="Line 62" o:spid="_x0000_s2060" style="position:absolute;z-index:251634688;visibility:visibl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G5fElq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w:r>
    <w:r>
      <w:rPr>
        <w:noProof/>
      </w:rPr>
      <w:pict>
        <v:line id="Line 61" o:spid="_x0000_s2059" style="position:absolute;z-index:251633664;visibility:visibl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vfogIAAJ8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7ulvf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w:r>
    <w:r>
      <w:rPr>
        <w:noProof/>
      </w:rPr>
      <w:pict>
        <v:line id="Line 60" o:spid="_x0000_s2058" style="position:absolute;z-index:251632640;visibility:visibl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ATMJ16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w:r>
    <w:r>
      <w:rPr>
        <w:noProof/>
      </w:rPr>
      <w:pict>
        <v:rect id="_x0000_s2057" style="position:absolute;margin-left:-37.05pt;margin-top:717.15pt;width:10.5pt;height:52.7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" o:allowincell="f" stroked="f" strokeweight=".5pt">
          <v:textbox style="layout-flow:vertical;mso-layout-flow-alt:bottom-to-top" inset="0,0,0,0">
            <w:txbxContent>
              <w:p w:rsidR="002B3149" w:rsidRDefault="002B3149">
                <w:pPr>
                  <w:pStyle w:val="PamkaSmall"/>
                </w:pPr>
                <w:r>
                  <w:t>Инв. № подл.</w:t>
                </w:r>
              </w:p>
            </w:txbxContent>
          </v:textbox>
        </v:rect>
      </w:pict>
    </w:r>
    <w:r>
      <w:rPr>
        <w:noProof/>
      </w:rPr>
      <w:pict>
        <v:rect id="_x0000_s2056" style="position:absolute;margin-left:-36.85pt;margin-top:625pt;width:10.5pt;height:66.9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UT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QRJy0k6SPIRvi2oWgaG4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" o:allowincell="f" stroked="f" strokeweight=".5pt">
          <v:textbox style="layout-flow:vertical;mso-layout-flow-alt:bottom-to-top" inset="0,0,0,0">
            <w:txbxContent>
              <w:p w:rsidR="002B3149" w:rsidRDefault="002B3149">
                <w:pPr>
                  <w:pStyle w:val="PamkaSmall"/>
                </w:pPr>
                <w:r>
                  <w:t>Подпись и дата</w:t>
                </w:r>
              </w:p>
            </w:txbxContent>
          </v:textbox>
        </v:rect>
      </w:pict>
    </w:r>
    <w:r>
      <w:rPr>
        <w:noProof/>
      </w:rPr>
      <w:pict>
        <v:rect id="_x0000_s2055" style="position:absolute;margin-left:-37pt;margin-top:547.8pt;width:10.5pt;height:52.7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" o:allowincell="f" stroked="f" strokeweight=".5pt">
          <v:textbox style="layout-flow:vertical;mso-layout-flow-alt:bottom-to-top" inset="0,0,0,0">
            <w:txbxContent>
              <w:p w:rsidR="002B3149" w:rsidRDefault="002B3149">
                <w:pPr>
                  <w:pStyle w:val="PamkaSmall"/>
                </w:pPr>
                <w:r>
                  <w:t>Доп. инв. №</w:t>
                </w:r>
              </w:p>
            </w:txbxContent>
          </v:textbox>
        </v:rect>
      </w:pict>
    </w:r>
    <w:r>
      <w:rPr>
        <w:noProof/>
      </w:rPr>
      <w:pict>
        <v:rect id="_x0000_s2054" style="position:absolute;margin-left:-56.65pt;margin-top:468.65pt;width:10.5pt;height:66.9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44T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gRJy0k6SPIRvi2oWgaGY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" o:allowincell="f" stroked="f" strokeweight=".5pt">
          <v:textbox style="layout-flow:vertical;mso-layout-flow-alt:bottom-to-top" inset="0,0,0,0">
            <w:txbxContent>
              <w:p w:rsidR="002B3149" w:rsidRDefault="002B3149">
                <w:pPr>
                  <w:pStyle w:val="PamkaSmall"/>
                </w:pPr>
                <w:r>
                  <w:t>Согласовано</w:t>
                </w:r>
              </w:p>
            </w:txbxContent>
          </v:textbox>
        </v:rect>
      </w:pict>
    </w:r>
    <w:r>
      <w:rPr>
        <w:noProof/>
      </w:rPr>
      <w:pict>
        <v:shape id="_x0000_s2053" type="#_x0000_t202" style="position:absolute;margin-left:359.25pt;margin-top:724.25pt;width:34.6pt;height:14.2pt;z-index:251627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8btA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MBeDxu0AgAA&#10;swUAAA4AAAAAAAAAAAAAAAAALgIAAGRycy9lMm9Eb2MueG1sUEsBAi0AFAAGAAgAAAAhABwXL73h&#10;AAAADQEAAA8AAAAAAAAAAAAAAAAADgUAAGRycy9kb3ducmV2LnhtbFBLBQYAAAAABAAEAPMAAAAc&#10;BgAAAAA=&#10;" o:allowincell="f" filled="f" stroked="f">
          <v:textbox inset="0,0,0,0">
            <w:txbxContent>
              <w:p w:rsidR="002B3149" w:rsidRDefault="002B3149">
                <w:pPr>
                  <w:pStyle w:val="PamkaStad"/>
                  <w:rPr>
                    <w:i/>
                    <w:lang w:val="en-US"/>
                  </w:rPr>
                </w:pPr>
              </w:p>
            </w:txbxContent>
          </v:textbox>
        </v:shape>
      </w:pict>
    </w:r>
    <w:r>
      <w:rPr>
        <w:noProof/>
      </w:rPr>
      <w:pict>
        <v:shape id="_x0000_s2052" type="#_x0000_t202" style="position:absolute;margin-left:400.85pt;margin-top:724.25pt;width:34.6pt;height:14.2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" o:allowincell="f" filled="f" stroked="f">
          <v:textbox inset="0,0,0,0">
            <w:txbxContent>
              <w:p w:rsidR="002B3149" w:rsidRDefault="002B3149">
                <w:pPr>
                  <w:pStyle w:val="PamkaNum"/>
                  <w:rPr>
                    <w:lang w:val="en-US"/>
                  </w:rPr>
                </w:pPr>
                <w:r>
                  <w:fldChar w:fldCharType="begin"/>
                </w:r>
                <w:r>
                  <w:instrText xml:space="preserve"> PAGE  \* MERGEFORMAT </w:instrText>
                </w:r>
                <w:r>
                  <w:fldChar w:fldCharType="separate"/>
                </w:r>
                <w:r>
                  <w:rPr>
                    <w:noProof/>
                  </w:rPr>
                  <w:t>10</w:t>
                </w:r>
                <w:r>
                  <w:rPr>
                    <w:noProof/>
                  </w:rPr>
                  <w:fldChar w:fldCharType="end"/>
                </w:r>
              </w:p>
            </w:txbxContent>
          </v:textbox>
        </v:shape>
      </w:pict>
    </w:r>
    <w:r>
      <w:rPr>
        <w:noProof/>
      </w:rPr>
      <w:pict>
        <v:shape id="_x0000_s2051" type="#_x0000_t202" style="position:absolute;margin-left:452.05pt;margin-top:724.25pt;width:34.6pt;height:14.2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vZJAdtAIA&#10;ALMFAAAOAAAAAAAAAAAAAAAAAC4CAABkcnMvZTJvRG9jLnhtbFBLAQItABQABgAIAAAAIQBd16Rb&#10;4gAAAA0BAAAPAAAAAAAAAAAAAAAAAA4FAABkcnMvZG93bnJldi54bWxQSwUGAAAAAAQABADzAAAA&#10;HQYAAAAA&#10;" o:allowincell="f" filled="f" stroked="f">
          <v:textbox inset="0,0,0,0">
            <w:txbxContent>
              <w:p w:rsidR="002B3149" w:rsidRDefault="00E41E9B">
                <w:pPr>
                  <w:pStyle w:val="PamkaNum"/>
                </w:pPr>
                <w:r>
                  <w:fldChar w:fldCharType="begin"/>
                </w:r>
                <w:r>
                  <w:instrText xml:space="preserve"> NUMPAGES  \* MERGEFORMAT </w:instrText>
                </w:r>
                <w:r>
                  <w:fldChar w:fldCharType="separate"/>
                </w:r>
                <w:r w:rsidR="002B3149">
                  <w:rPr>
                    <w:noProof/>
                  </w:rPr>
                  <w:t>82</w:t>
                </w:r>
                <w:r>
                  <w:rPr>
                    <w:noProof/>
                  </w:rPr>
                  <w:fldChar w:fldCharType="end"/>
                </w:r>
              </w:p>
            </w:txbxContent>
          </v:textbox>
        </v:shape>
      </w:pict>
    </w:r>
    <w:r>
      <w:rPr>
        <w:noProof/>
      </w:rPr>
      <w:pict>
        <v:rect id="_x0000_s2050" style="position:absolute;margin-left:56.95pt;margin-top:712.35pt;width:49.7pt;height:9.9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" o:allowincell="f" stroked="f" strokeweight=".5pt">
          <v:textbox inset="0,0,0,0">
            <w:txbxContent>
              <w:p w:rsidR="002B3149" w:rsidRDefault="002B3149">
                <w:pPr>
                  <w:pStyle w:val="PamkaSmall"/>
                  <w:rPr>
                    <w:lang w:val="en-US"/>
                  </w:rPr>
                </w:pPr>
                <w:r>
                  <w:rPr>
                    <w:lang w:val="en-US"/>
                  </w:rPr>
                  <w:t>.</w:t>
                </w:r>
              </w:p>
              <w:p w:rsidR="002B3149" w:rsidRDefault="002B3149">
                <w:r>
                  <w:rPr>
                    <w:lang w:val="en-US"/>
                  </w:rPr>
                  <w:t>Ф</w:t>
                </w: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0257E"/>
    <w:multiLevelType w:val="hybridMultilevel"/>
    <w:tmpl w:val="270EBE5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BF66F9E"/>
    <w:multiLevelType w:val="multilevel"/>
    <w:tmpl w:val="CAD621B2"/>
    <w:lvl w:ilvl="0">
      <w:start w:val="1"/>
      <w:numFmt w:val="decimal"/>
      <w:lvlText w:val="%1."/>
      <w:lvlJc w:val="left"/>
      <w:pPr>
        <w:ind w:left="360" w:hanging="360"/>
      </w:pPr>
      <w:rPr>
        <w:rFonts w:hint="default"/>
      </w:rPr>
    </w:lvl>
    <w:lvl w:ilvl="1">
      <w:start w:val="1"/>
      <w:numFmt w:val="decimal"/>
      <w:pStyle w:val="a"/>
      <w:lvlText w:val="%1.%2."/>
      <w:lvlJc w:val="left"/>
      <w:pPr>
        <w:ind w:left="927" w:hanging="360"/>
      </w:pPr>
      <w:rPr>
        <w:rFonts w:hint="default"/>
      </w:rPr>
    </w:lvl>
    <w:lvl w:ilvl="2">
      <w:start w:val="1"/>
      <w:numFmt w:val="decimal"/>
      <w:pStyle w:val="a0"/>
      <w:lvlText w:val="%1.%2.%3."/>
      <w:lvlJc w:val="left"/>
      <w:pPr>
        <w:ind w:left="1854" w:hanging="720"/>
      </w:pPr>
      <w:rPr>
        <w:rFonts w:hint="default"/>
      </w:rPr>
    </w:lvl>
    <w:lvl w:ilvl="3">
      <w:start w:val="1"/>
      <w:numFmt w:val="decimal"/>
      <w:pStyle w:val="TableParagraph"/>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
    <w:nsid w:val="38CF1311"/>
    <w:multiLevelType w:val="multilevel"/>
    <w:tmpl w:val="C96A9800"/>
    <w:lvl w:ilvl="0">
      <w:start w:val="5"/>
      <w:numFmt w:val="decimal"/>
      <w:pStyle w:val="1"/>
      <w:lvlText w:val="%1"/>
      <w:lvlJc w:val="left"/>
      <w:pPr>
        <w:ind w:left="432" w:hanging="432"/>
      </w:pPr>
      <w:rPr>
        <w:rFonts w:hint="default"/>
        <w:color w:val="FFFFFF" w:themeColor="background1"/>
      </w:rPr>
    </w:lvl>
    <w:lvl w:ilvl="1">
      <w:start w:val="1"/>
      <w:numFmt w:val="decimal"/>
      <w:pStyle w:val="2"/>
      <w:lvlText w:val="%1.%2"/>
      <w:lvlJc w:val="left"/>
      <w:pPr>
        <w:ind w:left="576" w:hanging="576"/>
      </w:pPr>
      <w:rPr>
        <w:rFonts w:hint="default"/>
        <w:color w:val="FFFFFF" w:themeColor="background1"/>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5">
    <w:nsid w:val="40CE6B95"/>
    <w:multiLevelType w:val="hybridMultilevel"/>
    <w:tmpl w:val="8110C3BA"/>
    <w:lvl w:ilvl="0" w:tplc="2FA08E10">
      <w:start w:val="1"/>
      <w:numFmt w:val="bullet"/>
      <w:pStyle w:val="a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47E57058"/>
    <w:multiLevelType w:val="hybridMultilevel"/>
    <w:tmpl w:val="18D4F6B6"/>
    <w:lvl w:ilvl="0" w:tplc="5F640668">
      <w:start w:val="1"/>
      <w:numFmt w:val="bullet"/>
      <w:pStyle w:val="a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7E65CF1"/>
    <w:multiLevelType w:val="hybridMultilevel"/>
    <w:tmpl w:val="853813D6"/>
    <w:lvl w:ilvl="0" w:tplc="B47A4EC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9">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10">
    <w:nsid w:val="7F3B5C27"/>
    <w:multiLevelType w:val="multilevel"/>
    <w:tmpl w:val="1DE8D7F6"/>
    <w:styleLink w:val="10"/>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num>
  <w:num w:numId="3">
    <w:abstractNumId w:val="6"/>
  </w:num>
  <w:num w:numId="4">
    <w:abstractNumId w:val="8"/>
  </w:num>
  <w:num w:numId="5">
    <w:abstractNumId w:val="7"/>
  </w:num>
  <w:num w:numId="6">
    <w:abstractNumId w:val="9"/>
  </w:num>
  <w:num w:numId="7">
    <w:abstractNumId w:val="10"/>
  </w:num>
  <w:num w:numId="8">
    <w:abstractNumId w:val="3"/>
  </w:num>
  <w:num w:numId="9">
    <w:abstractNumId w:val="5"/>
  </w:num>
  <w:num w:numId="10">
    <w:abstractNumId w:val="1"/>
  </w:num>
  <w:num w:numId="11">
    <w:abstractNumId w:val="5"/>
  </w:num>
  <w:num w:numId="12">
    <w:abstractNumId w:val="5"/>
  </w:num>
  <w:num w:numId="13">
    <w:abstractNumId w:val="5"/>
  </w:num>
  <w:num w:numId="14">
    <w:abstractNumId w:val="5"/>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activeWritingStyle w:appName="MSWord" w:lang="ru-RU" w:vendorID="1" w:dllVersion="512" w:checkStyle="1"/>
  <w:activeWritingStyle w:appName="MSWord" w:lang="en-US" w:vendorID="8" w:dllVersion="513"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357"/>
  <w:drawingGridHorizontalSpacing w:val="120"/>
  <w:displayHorizontalDrawingGridEvery w:val="0"/>
  <w:displayVerticalDrawingGridEvery w:val="0"/>
  <w:noPunctuationKerning/>
  <w:characterSpacingControl w:val="doNotCompress"/>
  <w:hdrShapeDefaults>
    <o:shapedefaults v:ext="edit" spidmax="211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691E"/>
    <w:rsid w:val="00000525"/>
    <w:rsid w:val="00012EB2"/>
    <w:rsid w:val="00013182"/>
    <w:rsid w:val="00015E0D"/>
    <w:rsid w:val="00016067"/>
    <w:rsid w:val="000250A5"/>
    <w:rsid w:val="000252C2"/>
    <w:rsid w:val="00025859"/>
    <w:rsid w:val="00025925"/>
    <w:rsid w:val="00027389"/>
    <w:rsid w:val="000273BD"/>
    <w:rsid w:val="00030EEF"/>
    <w:rsid w:val="0003171E"/>
    <w:rsid w:val="00033A8C"/>
    <w:rsid w:val="00034977"/>
    <w:rsid w:val="00035785"/>
    <w:rsid w:val="00035ADD"/>
    <w:rsid w:val="0004173B"/>
    <w:rsid w:val="000433DD"/>
    <w:rsid w:val="0004368D"/>
    <w:rsid w:val="0004724E"/>
    <w:rsid w:val="000520F4"/>
    <w:rsid w:val="000547C4"/>
    <w:rsid w:val="0005577A"/>
    <w:rsid w:val="00057D99"/>
    <w:rsid w:val="000621E8"/>
    <w:rsid w:val="0006655C"/>
    <w:rsid w:val="00070AE2"/>
    <w:rsid w:val="00071B21"/>
    <w:rsid w:val="00071C6A"/>
    <w:rsid w:val="00072D81"/>
    <w:rsid w:val="0007402A"/>
    <w:rsid w:val="00080C6C"/>
    <w:rsid w:val="00081723"/>
    <w:rsid w:val="00083E5D"/>
    <w:rsid w:val="000860AE"/>
    <w:rsid w:val="00087573"/>
    <w:rsid w:val="000913B5"/>
    <w:rsid w:val="0009351D"/>
    <w:rsid w:val="00094371"/>
    <w:rsid w:val="00097F4D"/>
    <w:rsid w:val="00097F62"/>
    <w:rsid w:val="000A0A06"/>
    <w:rsid w:val="000A0A49"/>
    <w:rsid w:val="000A0D6E"/>
    <w:rsid w:val="000A3D9B"/>
    <w:rsid w:val="000A400B"/>
    <w:rsid w:val="000A62DD"/>
    <w:rsid w:val="000A645B"/>
    <w:rsid w:val="000B0E17"/>
    <w:rsid w:val="000B11D4"/>
    <w:rsid w:val="000B1BE1"/>
    <w:rsid w:val="000B3DEE"/>
    <w:rsid w:val="000B453A"/>
    <w:rsid w:val="000B4804"/>
    <w:rsid w:val="000B4A0D"/>
    <w:rsid w:val="000B677F"/>
    <w:rsid w:val="000B7222"/>
    <w:rsid w:val="000C05A8"/>
    <w:rsid w:val="000C0B7A"/>
    <w:rsid w:val="000C2235"/>
    <w:rsid w:val="000D1C63"/>
    <w:rsid w:val="000D2C1C"/>
    <w:rsid w:val="000D34FB"/>
    <w:rsid w:val="000D5266"/>
    <w:rsid w:val="000E388D"/>
    <w:rsid w:val="000E57F0"/>
    <w:rsid w:val="000E65D4"/>
    <w:rsid w:val="000E72E3"/>
    <w:rsid w:val="000F2B98"/>
    <w:rsid w:val="000F2D7A"/>
    <w:rsid w:val="000F30F8"/>
    <w:rsid w:val="000F36CF"/>
    <w:rsid w:val="000F3721"/>
    <w:rsid w:val="000F504D"/>
    <w:rsid w:val="000F65CC"/>
    <w:rsid w:val="000F78D6"/>
    <w:rsid w:val="00100580"/>
    <w:rsid w:val="00101AB7"/>
    <w:rsid w:val="00102D91"/>
    <w:rsid w:val="00103971"/>
    <w:rsid w:val="00104361"/>
    <w:rsid w:val="00106FF9"/>
    <w:rsid w:val="00107CAF"/>
    <w:rsid w:val="00110B06"/>
    <w:rsid w:val="00110D00"/>
    <w:rsid w:val="001114E5"/>
    <w:rsid w:val="0011432C"/>
    <w:rsid w:val="0011587F"/>
    <w:rsid w:val="00117D32"/>
    <w:rsid w:val="001214C8"/>
    <w:rsid w:val="00121F8C"/>
    <w:rsid w:val="00122A88"/>
    <w:rsid w:val="00123C44"/>
    <w:rsid w:val="00124A07"/>
    <w:rsid w:val="00124F0A"/>
    <w:rsid w:val="001273C7"/>
    <w:rsid w:val="00127747"/>
    <w:rsid w:val="00130348"/>
    <w:rsid w:val="00133305"/>
    <w:rsid w:val="001337A7"/>
    <w:rsid w:val="0013413A"/>
    <w:rsid w:val="001363C1"/>
    <w:rsid w:val="00136F9C"/>
    <w:rsid w:val="00146F3D"/>
    <w:rsid w:val="0015324D"/>
    <w:rsid w:val="001533BB"/>
    <w:rsid w:val="00156B42"/>
    <w:rsid w:val="00156EF1"/>
    <w:rsid w:val="0016020E"/>
    <w:rsid w:val="00160D3C"/>
    <w:rsid w:val="001638B1"/>
    <w:rsid w:val="001647E8"/>
    <w:rsid w:val="00167CB7"/>
    <w:rsid w:val="001706E6"/>
    <w:rsid w:val="00173DD9"/>
    <w:rsid w:val="00174190"/>
    <w:rsid w:val="0017682A"/>
    <w:rsid w:val="00177C63"/>
    <w:rsid w:val="00180219"/>
    <w:rsid w:val="00180F51"/>
    <w:rsid w:val="001833DA"/>
    <w:rsid w:val="0018399D"/>
    <w:rsid w:val="001839BD"/>
    <w:rsid w:val="00183F32"/>
    <w:rsid w:val="00184CD7"/>
    <w:rsid w:val="00187225"/>
    <w:rsid w:val="00190E4D"/>
    <w:rsid w:val="00192089"/>
    <w:rsid w:val="0019246E"/>
    <w:rsid w:val="00192EC2"/>
    <w:rsid w:val="00195519"/>
    <w:rsid w:val="001961B0"/>
    <w:rsid w:val="0019695C"/>
    <w:rsid w:val="00197583"/>
    <w:rsid w:val="001975A0"/>
    <w:rsid w:val="001A061C"/>
    <w:rsid w:val="001A102A"/>
    <w:rsid w:val="001A2600"/>
    <w:rsid w:val="001A3D98"/>
    <w:rsid w:val="001A435F"/>
    <w:rsid w:val="001A4F35"/>
    <w:rsid w:val="001B25F8"/>
    <w:rsid w:val="001B6711"/>
    <w:rsid w:val="001B7796"/>
    <w:rsid w:val="001C0D85"/>
    <w:rsid w:val="001C0DDD"/>
    <w:rsid w:val="001C5C5C"/>
    <w:rsid w:val="001D2682"/>
    <w:rsid w:val="001D2F16"/>
    <w:rsid w:val="001D446E"/>
    <w:rsid w:val="001D572A"/>
    <w:rsid w:val="001D7823"/>
    <w:rsid w:val="001E3AD7"/>
    <w:rsid w:val="001E551A"/>
    <w:rsid w:val="001E63E8"/>
    <w:rsid w:val="001E691E"/>
    <w:rsid w:val="001F076F"/>
    <w:rsid w:val="001F0BD4"/>
    <w:rsid w:val="001F324A"/>
    <w:rsid w:val="001F651E"/>
    <w:rsid w:val="00201C13"/>
    <w:rsid w:val="002101AB"/>
    <w:rsid w:val="002132E5"/>
    <w:rsid w:val="00213725"/>
    <w:rsid w:val="00215806"/>
    <w:rsid w:val="002169EF"/>
    <w:rsid w:val="00221581"/>
    <w:rsid w:val="0022283B"/>
    <w:rsid w:val="00222D89"/>
    <w:rsid w:val="00223B86"/>
    <w:rsid w:val="00224C05"/>
    <w:rsid w:val="00225818"/>
    <w:rsid w:val="002258E6"/>
    <w:rsid w:val="0023097E"/>
    <w:rsid w:val="00231542"/>
    <w:rsid w:val="00233277"/>
    <w:rsid w:val="002437C9"/>
    <w:rsid w:val="0026016D"/>
    <w:rsid w:val="00260320"/>
    <w:rsid w:val="0026065F"/>
    <w:rsid w:val="0026265A"/>
    <w:rsid w:val="00263E8A"/>
    <w:rsid w:val="00267E81"/>
    <w:rsid w:val="002701E0"/>
    <w:rsid w:val="00270BA8"/>
    <w:rsid w:val="002718DA"/>
    <w:rsid w:val="00273383"/>
    <w:rsid w:val="00274A12"/>
    <w:rsid w:val="00274F28"/>
    <w:rsid w:val="00274FB3"/>
    <w:rsid w:val="002757CF"/>
    <w:rsid w:val="00276B6C"/>
    <w:rsid w:val="00277E6D"/>
    <w:rsid w:val="00283B97"/>
    <w:rsid w:val="002861A7"/>
    <w:rsid w:val="0028769C"/>
    <w:rsid w:val="0029015F"/>
    <w:rsid w:val="00290A19"/>
    <w:rsid w:val="00290F55"/>
    <w:rsid w:val="0029607F"/>
    <w:rsid w:val="0029683C"/>
    <w:rsid w:val="002A01FC"/>
    <w:rsid w:val="002A1061"/>
    <w:rsid w:val="002A1DD7"/>
    <w:rsid w:val="002A2406"/>
    <w:rsid w:val="002A7146"/>
    <w:rsid w:val="002A79B5"/>
    <w:rsid w:val="002B3149"/>
    <w:rsid w:val="002B3249"/>
    <w:rsid w:val="002B3A61"/>
    <w:rsid w:val="002B609E"/>
    <w:rsid w:val="002B68B7"/>
    <w:rsid w:val="002C4125"/>
    <w:rsid w:val="002D1F29"/>
    <w:rsid w:val="002D53DA"/>
    <w:rsid w:val="002D5B7A"/>
    <w:rsid w:val="002D6453"/>
    <w:rsid w:val="002E0CFB"/>
    <w:rsid w:val="002E3420"/>
    <w:rsid w:val="002E3E31"/>
    <w:rsid w:val="002E52E9"/>
    <w:rsid w:val="002E6D42"/>
    <w:rsid w:val="002F084B"/>
    <w:rsid w:val="002F1772"/>
    <w:rsid w:val="002F2A14"/>
    <w:rsid w:val="002F2DC0"/>
    <w:rsid w:val="002F4ACC"/>
    <w:rsid w:val="002F57DD"/>
    <w:rsid w:val="003005BD"/>
    <w:rsid w:val="00303BA5"/>
    <w:rsid w:val="003051DA"/>
    <w:rsid w:val="00307E9B"/>
    <w:rsid w:val="00310FAB"/>
    <w:rsid w:val="00311AC1"/>
    <w:rsid w:val="00312F1B"/>
    <w:rsid w:val="003137B6"/>
    <w:rsid w:val="00313E86"/>
    <w:rsid w:val="0031494B"/>
    <w:rsid w:val="003171D2"/>
    <w:rsid w:val="00317C76"/>
    <w:rsid w:val="003210FB"/>
    <w:rsid w:val="003222D7"/>
    <w:rsid w:val="00322575"/>
    <w:rsid w:val="00330C36"/>
    <w:rsid w:val="00331399"/>
    <w:rsid w:val="00337510"/>
    <w:rsid w:val="00337FC2"/>
    <w:rsid w:val="00340BEB"/>
    <w:rsid w:val="00341806"/>
    <w:rsid w:val="0034194C"/>
    <w:rsid w:val="00341D24"/>
    <w:rsid w:val="0034226F"/>
    <w:rsid w:val="003450E3"/>
    <w:rsid w:val="0034627C"/>
    <w:rsid w:val="0034718B"/>
    <w:rsid w:val="00350C08"/>
    <w:rsid w:val="00353F3A"/>
    <w:rsid w:val="00355404"/>
    <w:rsid w:val="00356C86"/>
    <w:rsid w:val="00361DFA"/>
    <w:rsid w:val="00364353"/>
    <w:rsid w:val="0037158F"/>
    <w:rsid w:val="003735BF"/>
    <w:rsid w:val="0037368F"/>
    <w:rsid w:val="00373A6B"/>
    <w:rsid w:val="003769E8"/>
    <w:rsid w:val="00376A1A"/>
    <w:rsid w:val="0037713C"/>
    <w:rsid w:val="003779F5"/>
    <w:rsid w:val="00380CAF"/>
    <w:rsid w:val="00384343"/>
    <w:rsid w:val="00391CF4"/>
    <w:rsid w:val="00393A2B"/>
    <w:rsid w:val="003950B4"/>
    <w:rsid w:val="003A0457"/>
    <w:rsid w:val="003A3A40"/>
    <w:rsid w:val="003A58B6"/>
    <w:rsid w:val="003B0556"/>
    <w:rsid w:val="003B18A0"/>
    <w:rsid w:val="003B1D8D"/>
    <w:rsid w:val="003B2A28"/>
    <w:rsid w:val="003B3A31"/>
    <w:rsid w:val="003B5F9D"/>
    <w:rsid w:val="003B6354"/>
    <w:rsid w:val="003C04D5"/>
    <w:rsid w:val="003C1503"/>
    <w:rsid w:val="003C5493"/>
    <w:rsid w:val="003C7E7A"/>
    <w:rsid w:val="003D0B0A"/>
    <w:rsid w:val="003D1424"/>
    <w:rsid w:val="003D1A2E"/>
    <w:rsid w:val="003D2466"/>
    <w:rsid w:val="003D24F4"/>
    <w:rsid w:val="003D359E"/>
    <w:rsid w:val="003D3705"/>
    <w:rsid w:val="003D3B15"/>
    <w:rsid w:val="003D5546"/>
    <w:rsid w:val="003D5693"/>
    <w:rsid w:val="003D6711"/>
    <w:rsid w:val="003E12F8"/>
    <w:rsid w:val="003E172C"/>
    <w:rsid w:val="003E2217"/>
    <w:rsid w:val="003E35B4"/>
    <w:rsid w:val="003E52AA"/>
    <w:rsid w:val="003F26B3"/>
    <w:rsid w:val="003F2F52"/>
    <w:rsid w:val="003F31AC"/>
    <w:rsid w:val="003F690D"/>
    <w:rsid w:val="00403077"/>
    <w:rsid w:val="00403DE9"/>
    <w:rsid w:val="00405D75"/>
    <w:rsid w:val="0040637D"/>
    <w:rsid w:val="00406758"/>
    <w:rsid w:val="004117A6"/>
    <w:rsid w:val="00411F28"/>
    <w:rsid w:val="00414BDA"/>
    <w:rsid w:val="00417664"/>
    <w:rsid w:val="00417D7D"/>
    <w:rsid w:val="00421F51"/>
    <w:rsid w:val="00422FA3"/>
    <w:rsid w:val="004231B9"/>
    <w:rsid w:val="004245A6"/>
    <w:rsid w:val="0042493B"/>
    <w:rsid w:val="00424DD2"/>
    <w:rsid w:val="0042528B"/>
    <w:rsid w:val="004325D1"/>
    <w:rsid w:val="004358EF"/>
    <w:rsid w:val="004372CD"/>
    <w:rsid w:val="00452A96"/>
    <w:rsid w:val="00452CB9"/>
    <w:rsid w:val="0045458D"/>
    <w:rsid w:val="00454946"/>
    <w:rsid w:val="004558CB"/>
    <w:rsid w:val="00456564"/>
    <w:rsid w:val="004600A2"/>
    <w:rsid w:val="00461267"/>
    <w:rsid w:val="004620CD"/>
    <w:rsid w:val="00462212"/>
    <w:rsid w:val="00464CA8"/>
    <w:rsid w:val="00465E86"/>
    <w:rsid w:val="00466EAE"/>
    <w:rsid w:val="00467FDB"/>
    <w:rsid w:val="00470AF7"/>
    <w:rsid w:val="00470D5C"/>
    <w:rsid w:val="0047139C"/>
    <w:rsid w:val="004715C4"/>
    <w:rsid w:val="00471B48"/>
    <w:rsid w:val="004739F3"/>
    <w:rsid w:val="00474320"/>
    <w:rsid w:val="0047461B"/>
    <w:rsid w:val="004810D0"/>
    <w:rsid w:val="00481172"/>
    <w:rsid w:val="004818ED"/>
    <w:rsid w:val="00482628"/>
    <w:rsid w:val="00483970"/>
    <w:rsid w:val="00483BE5"/>
    <w:rsid w:val="00485640"/>
    <w:rsid w:val="00486318"/>
    <w:rsid w:val="004922DA"/>
    <w:rsid w:val="004944F5"/>
    <w:rsid w:val="00496A2C"/>
    <w:rsid w:val="00496A6D"/>
    <w:rsid w:val="00496BE8"/>
    <w:rsid w:val="00497A23"/>
    <w:rsid w:val="004A08E7"/>
    <w:rsid w:val="004A4070"/>
    <w:rsid w:val="004A5A5F"/>
    <w:rsid w:val="004A5C89"/>
    <w:rsid w:val="004A6131"/>
    <w:rsid w:val="004A63A3"/>
    <w:rsid w:val="004A6D52"/>
    <w:rsid w:val="004B3CA7"/>
    <w:rsid w:val="004B6359"/>
    <w:rsid w:val="004B6914"/>
    <w:rsid w:val="004B76EF"/>
    <w:rsid w:val="004B7957"/>
    <w:rsid w:val="004C1FC0"/>
    <w:rsid w:val="004C3BD9"/>
    <w:rsid w:val="004D07B2"/>
    <w:rsid w:val="004D2434"/>
    <w:rsid w:val="004D5768"/>
    <w:rsid w:val="004D679E"/>
    <w:rsid w:val="004D7F64"/>
    <w:rsid w:val="004E00F4"/>
    <w:rsid w:val="004E195C"/>
    <w:rsid w:val="004E3DDB"/>
    <w:rsid w:val="004E7FDB"/>
    <w:rsid w:val="004F085F"/>
    <w:rsid w:val="004F21CE"/>
    <w:rsid w:val="004F343A"/>
    <w:rsid w:val="004F3635"/>
    <w:rsid w:val="004F6007"/>
    <w:rsid w:val="005013E7"/>
    <w:rsid w:val="005019AD"/>
    <w:rsid w:val="005022B9"/>
    <w:rsid w:val="00502E05"/>
    <w:rsid w:val="00503ACD"/>
    <w:rsid w:val="0050559F"/>
    <w:rsid w:val="00505F2F"/>
    <w:rsid w:val="00511796"/>
    <w:rsid w:val="005117EA"/>
    <w:rsid w:val="005120E9"/>
    <w:rsid w:val="00514EE3"/>
    <w:rsid w:val="0052126B"/>
    <w:rsid w:val="005231D5"/>
    <w:rsid w:val="00526573"/>
    <w:rsid w:val="00536530"/>
    <w:rsid w:val="00542F83"/>
    <w:rsid w:val="00544BC0"/>
    <w:rsid w:val="00544E5D"/>
    <w:rsid w:val="00547DE1"/>
    <w:rsid w:val="00553766"/>
    <w:rsid w:val="005545C4"/>
    <w:rsid w:val="005551C0"/>
    <w:rsid w:val="00555DA4"/>
    <w:rsid w:val="0055630D"/>
    <w:rsid w:val="00557079"/>
    <w:rsid w:val="00564E4B"/>
    <w:rsid w:val="0056528C"/>
    <w:rsid w:val="0056773E"/>
    <w:rsid w:val="00570D2C"/>
    <w:rsid w:val="005738D4"/>
    <w:rsid w:val="00573AA9"/>
    <w:rsid w:val="00574B88"/>
    <w:rsid w:val="0057539A"/>
    <w:rsid w:val="00575A56"/>
    <w:rsid w:val="00576057"/>
    <w:rsid w:val="00577465"/>
    <w:rsid w:val="005813EE"/>
    <w:rsid w:val="00581CB4"/>
    <w:rsid w:val="00583800"/>
    <w:rsid w:val="00583D77"/>
    <w:rsid w:val="00584C87"/>
    <w:rsid w:val="0058532E"/>
    <w:rsid w:val="005863B7"/>
    <w:rsid w:val="00586831"/>
    <w:rsid w:val="00590F31"/>
    <w:rsid w:val="0059168F"/>
    <w:rsid w:val="00591B88"/>
    <w:rsid w:val="00594C16"/>
    <w:rsid w:val="005952BF"/>
    <w:rsid w:val="005A083F"/>
    <w:rsid w:val="005A1F13"/>
    <w:rsid w:val="005A47D7"/>
    <w:rsid w:val="005A5A82"/>
    <w:rsid w:val="005A6997"/>
    <w:rsid w:val="005A6EAC"/>
    <w:rsid w:val="005A78FB"/>
    <w:rsid w:val="005A7D9C"/>
    <w:rsid w:val="005B12B1"/>
    <w:rsid w:val="005B40F7"/>
    <w:rsid w:val="005B4370"/>
    <w:rsid w:val="005B64A8"/>
    <w:rsid w:val="005B6660"/>
    <w:rsid w:val="005C1E87"/>
    <w:rsid w:val="005C270A"/>
    <w:rsid w:val="005C44D6"/>
    <w:rsid w:val="005C4C44"/>
    <w:rsid w:val="005C6467"/>
    <w:rsid w:val="005D2E12"/>
    <w:rsid w:val="005D4624"/>
    <w:rsid w:val="005D4C45"/>
    <w:rsid w:val="005D5E94"/>
    <w:rsid w:val="005D65C0"/>
    <w:rsid w:val="005D6D25"/>
    <w:rsid w:val="005E160E"/>
    <w:rsid w:val="005E1A0B"/>
    <w:rsid w:val="005E1B32"/>
    <w:rsid w:val="005E4684"/>
    <w:rsid w:val="005E553C"/>
    <w:rsid w:val="005E6C40"/>
    <w:rsid w:val="005E6F2A"/>
    <w:rsid w:val="005E7FF8"/>
    <w:rsid w:val="005F04DA"/>
    <w:rsid w:val="005F0F5B"/>
    <w:rsid w:val="005F3CD4"/>
    <w:rsid w:val="005F4C45"/>
    <w:rsid w:val="005F7357"/>
    <w:rsid w:val="00600D28"/>
    <w:rsid w:val="00601193"/>
    <w:rsid w:val="00601B45"/>
    <w:rsid w:val="00607640"/>
    <w:rsid w:val="00611342"/>
    <w:rsid w:val="00611B88"/>
    <w:rsid w:val="00611DFE"/>
    <w:rsid w:val="00622F8E"/>
    <w:rsid w:val="0062350F"/>
    <w:rsid w:val="00623A96"/>
    <w:rsid w:val="00624EBD"/>
    <w:rsid w:val="006279F9"/>
    <w:rsid w:val="00627F66"/>
    <w:rsid w:val="006346BC"/>
    <w:rsid w:val="006355DF"/>
    <w:rsid w:val="00642480"/>
    <w:rsid w:val="0064343F"/>
    <w:rsid w:val="00644766"/>
    <w:rsid w:val="006506E2"/>
    <w:rsid w:val="0065150C"/>
    <w:rsid w:val="0065316D"/>
    <w:rsid w:val="006541F8"/>
    <w:rsid w:val="0065430A"/>
    <w:rsid w:val="00657A7C"/>
    <w:rsid w:val="0066433C"/>
    <w:rsid w:val="00664468"/>
    <w:rsid w:val="0066468C"/>
    <w:rsid w:val="00667385"/>
    <w:rsid w:val="006736EE"/>
    <w:rsid w:val="00674ABF"/>
    <w:rsid w:val="006768F7"/>
    <w:rsid w:val="00676F65"/>
    <w:rsid w:val="00681197"/>
    <w:rsid w:val="00683932"/>
    <w:rsid w:val="006928CA"/>
    <w:rsid w:val="0069373D"/>
    <w:rsid w:val="00694935"/>
    <w:rsid w:val="00694E37"/>
    <w:rsid w:val="006978D8"/>
    <w:rsid w:val="006A0583"/>
    <w:rsid w:val="006A1865"/>
    <w:rsid w:val="006A1A17"/>
    <w:rsid w:val="006A32F4"/>
    <w:rsid w:val="006A6080"/>
    <w:rsid w:val="006A6A84"/>
    <w:rsid w:val="006A6EA0"/>
    <w:rsid w:val="006B29BF"/>
    <w:rsid w:val="006B37D6"/>
    <w:rsid w:val="006B4924"/>
    <w:rsid w:val="006B513F"/>
    <w:rsid w:val="006B5339"/>
    <w:rsid w:val="006B661D"/>
    <w:rsid w:val="006B7831"/>
    <w:rsid w:val="006C0562"/>
    <w:rsid w:val="006C2319"/>
    <w:rsid w:val="006C2EBA"/>
    <w:rsid w:val="006C341A"/>
    <w:rsid w:val="006C6331"/>
    <w:rsid w:val="006C7012"/>
    <w:rsid w:val="006C7071"/>
    <w:rsid w:val="006D47B7"/>
    <w:rsid w:val="006D48DA"/>
    <w:rsid w:val="006D5913"/>
    <w:rsid w:val="006D6A0B"/>
    <w:rsid w:val="006E0918"/>
    <w:rsid w:val="006E11D8"/>
    <w:rsid w:val="006E3172"/>
    <w:rsid w:val="006E33E0"/>
    <w:rsid w:val="006E5166"/>
    <w:rsid w:val="006E58AC"/>
    <w:rsid w:val="006E6803"/>
    <w:rsid w:val="006E6BCD"/>
    <w:rsid w:val="006E6F85"/>
    <w:rsid w:val="006F05C5"/>
    <w:rsid w:val="006F2A06"/>
    <w:rsid w:val="006F5C02"/>
    <w:rsid w:val="006F63A7"/>
    <w:rsid w:val="006F66D2"/>
    <w:rsid w:val="00701489"/>
    <w:rsid w:val="00707B29"/>
    <w:rsid w:val="0071012D"/>
    <w:rsid w:val="00711923"/>
    <w:rsid w:val="00712521"/>
    <w:rsid w:val="0071370B"/>
    <w:rsid w:val="00714E72"/>
    <w:rsid w:val="007172FD"/>
    <w:rsid w:val="00717D96"/>
    <w:rsid w:val="00723FD7"/>
    <w:rsid w:val="00725345"/>
    <w:rsid w:val="0072666A"/>
    <w:rsid w:val="007328BB"/>
    <w:rsid w:val="00732DC1"/>
    <w:rsid w:val="00740F1A"/>
    <w:rsid w:val="0074319F"/>
    <w:rsid w:val="007500F2"/>
    <w:rsid w:val="00750AAD"/>
    <w:rsid w:val="007532B5"/>
    <w:rsid w:val="00753873"/>
    <w:rsid w:val="0075536B"/>
    <w:rsid w:val="007554DA"/>
    <w:rsid w:val="0076005D"/>
    <w:rsid w:val="00761B77"/>
    <w:rsid w:val="00762AD0"/>
    <w:rsid w:val="00762D19"/>
    <w:rsid w:val="007640C4"/>
    <w:rsid w:val="007711FF"/>
    <w:rsid w:val="00772717"/>
    <w:rsid w:val="00776249"/>
    <w:rsid w:val="0077671B"/>
    <w:rsid w:val="00780C84"/>
    <w:rsid w:val="0078165F"/>
    <w:rsid w:val="007817AC"/>
    <w:rsid w:val="00782498"/>
    <w:rsid w:val="007866A3"/>
    <w:rsid w:val="00787994"/>
    <w:rsid w:val="00787D18"/>
    <w:rsid w:val="007906D7"/>
    <w:rsid w:val="007918DB"/>
    <w:rsid w:val="00791C23"/>
    <w:rsid w:val="00792C0D"/>
    <w:rsid w:val="00792C5A"/>
    <w:rsid w:val="00794E82"/>
    <w:rsid w:val="007A0F8D"/>
    <w:rsid w:val="007A7A80"/>
    <w:rsid w:val="007B2A46"/>
    <w:rsid w:val="007B377D"/>
    <w:rsid w:val="007C07E8"/>
    <w:rsid w:val="007D096C"/>
    <w:rsid w:val="007D0CD0"/>
    <w:rsid w:val="007D397B"/>
    <w:rsid w:val="007D4D26"/>
    <w:rsid w:val="007D5B60"/>
    <w:rsid w:val="007D6DBC"/>
    <w:rsid w:val="007D7279"/>
    <w:rsid w:val="007E07C1"/>
    <w:rsid w:val="007E18CB"/>
    <w:rsid w:val="007E33D5"/>
    <w:rsid w:val="007E43BF"/>
    <w:rsid w:val="007E534D"/>
    <w:rsid w:val="007E567D"/>
    <w:rsid w:val="007E71EF"/>
    <w:rsid w:val="007E7E89"/>
    <w:rsid w:val="007F356A"/>
    <w:rsid w:val="007F5AD4"/>
    <w:rsid w:val="007F7031"/>
    <w:rsid w:val="007F767E"/>
    <w:rsid w:val="00800123"/>
    <w:rsid w:val="00800228"/>
    <w:rsid w:val="008025C5"/>
    <w:rsid w:val="008030A8"/>
    <w:rsid w:val="0080360B"/>
    <w:rsid w:val="008103B9"/>
    <w:rsid w:val="00814E83"/>
    <w:rsid w:val="008155E2"/>
    <w:rsid w:val="00821187"/>
    <w:rsid w:val="008223C1"/>
    <w:rsid w:val="00825755"/>
    <w:rsid w:val="00825D4A"/>
    <w:rsid w:val="00826688"/>
    <w:rsid w:val="00826A6F"/>
    <w:rsid w:val="0083032D"/>
    <w:rsid w:val="00831E5E"/>
    <w:rsid w:val="00837DD7"/>
    <w:rsid w:val="00841B4D"/>
    <w:rsid w:val="00844189"/>
    <w:rsid w:val="00844A6C"/>
    <w:rsid w:val="00845645"/>
    <w:rsid w:val="00847E07"/>
    <w:rsid w:val="008504DF"/>
    <w:rsid w:val="00850E4E"/>
    <w:rsid w:val="00850F0D"/>
    <w:rsid w:val="008514A7"/>
    <w:rsid w:val="00851923"/>
    <w:rsid w:val="00852AED"/>
    <w:rsid w:val="00853D5D"/>
    <w:rsid w:val="00853E9F"/>
    <w:rsid w:val="00854672"/>
    <w:rsid w:val="0085597E"/>
    <w:rsid w:val="008564E1"/>
    <w:rsid w:val="00856BF0"/>
    <w:rsid w:val="00857DA9"/>
    <w:rsid w:val="00860FB7"/>
    <w:rsid w:val="008619F3"/>
    <w:rsid w:val="00864B40"/>
    <w:rsid w:val="00867872"/>
    <w:rsid w:val="008678A8"/>
    <w:rsid w:val="00870619"/>
    <w:rsid w:val="008721F1"/>
    <w:rsid w:val="00875439"/>
    <w:rsid w:val="008778F0"/>
    <w:rsid w:val="00882F17"/>
    <w:rsid w:val="008902C2"/>
    <w:rsid w:val="00890A2C"/>
    <w:rsid w:val="00893BA2"/>
    <w:rsid w:val="008A1271"/>
    <w:rsid w:val="008A2061"/>
    <w:rsid w:val="008A4D1E"/>
    <w:rsid w:val="008A661F"/>
    <w:rsid w:val="008B0AA8"/>
    <w:rsid w:val="008B1ACF"/>
    <w:rsid w:val="008B3E7F"/>
    <w:rsid w:val="008B494D"/>
    <w:rsid w:val="008C2F7A"/>
    <w:rsid w:val="008C3A8A"/>
    <w:rsid w:val="008C446B"/>
    <w:rsid w:val="008D0893"/>
    <w:rsid w:val="008D499B"/>
    <w:rsid w:val="008D5296"/>
    <w:rsid w:val="008E1EF5"/>
    <w:rsid w:val="008E2CB2"/>
    <w:rsid w:val="008E4F03"/>
    <w:rsid w:val="008E567C"/>
    <w:rsid w:val="008E7D0D"/>
    <w:rsid w:val="008F050C"/>
    <w:rsid w:val="008F067D"/>
    <w:rsid w:val="008F06B3"/>
    <w:rsid w:val="008F2A53"/>
    <w:rsid w:val="008F3BAA"/>
    <w:rsid w:val="008F6F34"/>
    <w:rsid w:val="0090222B"/>
    <w:rsid w:val="00902BC2"/>
    <w:rsid w:val="00904E12"/>
    <w:rsid w:val="00907720"/>
    <w:rsid w:val="00907B4C"/>
    <w:rsid w:val="00911235"/>
    <w:rsid w:val="00912FC2"/>
    <w:rsid w:val="00913F38"/>
    <w:rsid w:val="0091528F"/>
    <w:rsid w:val="00915484"/>
    <w:rsid w:val="0091561A"/>
    <w:rsid w:val="009157D1"/>
    <w:rsid w:val="00920D90"/>
    <w:rsid w:val="00921674"/>
    <w:rsid w:val="009218A2"/>
    <w:rsid w:val="00921CF7"/>
    <w:rsid w:val="00924DD0"/>
    <w:rsid w:val="009271EB"/>
    <w:rsid w:val="0093097C"/>
    <w:rsid w:val="00932AB9"/>
    <w:rsid w:val="009335B4"/>
    <w:rsid w:val="00941786"/>
    <w:rsid w:val="00941C45"/>
    <w:rsid w:val="009431E2"/>
    <w:rsid w:val="00944096"/>
    <w:rsid w:val="0094539E"/>
    <w:rsid w:val="00946536"/>
    <w:rsid w:val="00953C0A"/>
    <w:rsid w:val="00953F41"/>
    <w:rsid w:val="00954D0B"/>
    <w:rsid w:val="00956CF6"/>
    <w:rsid w:val="0096059B"/>
    <w:rsid w:val="00960AEF"/>
    <w:rsid w:val="00964A6D"/>
    <w:rsid w:val="00970724"/>
    <w:rsid w:val="009709FF"/>
    <w:rsid w:val="00972561"/>
    <w:rsid w:val="00973466"/>
    <w:rsid w:val="0097399E"/>
    <w:rsid w:val="00986179"/>
    <w:rsid w:val="00990137"/>
    <w:rsid w:val="00992596"/>
    <w:rsid w:val="00995750"/>
    <w:rsid w:val="00996AAD"/>
    <w:rsid w:val="009A0103"/>
    <w:rsid w:val="009A398C"/>
    <w:rsid w:val="009A46F0"/>
    <w:rsid w:val="009A4B90"/>
    <w:rsid w:val="009A4EB1"/>
    <w:rsid w:val="009A61DD"/>
    <w:rsid w:val="009A7363"/>
    <w:rsid w:val="009B027B"/>
    <w:rsid w:val="009B27CA"/>
    <w:rsid w:val="009B4A02"/>
    <w:rsid w:val="009B62A2"/>
    <w:rsid w:val="009B7F24"/>
    <w:rsid w:val="009B7FD4"/>
    <w:rsid w:val="009C2D4E"/>
    <w:rsid w:val="009D0158"/>
    <w:rsid w:val="009D33B8"/>
    <w:rsid w:val="009D43C7"/>
    <w:rsid w:val="009E144B"/>
    <w:rsid w:val="009E4B7B"/>
    <w:rsid w:val="009F04BB"/>
    <w:rsid w:val="009F24D7"/>
    <w:rsid w:val="009F7B2C"/>
    <w:rsid w:val="00A023EC"/>
    <w:rsid w:val="00A02E26"/>
    <w:rsid w:val="00A05B56"/>
    <w:rsid w:val="00A07B63"/>
    <w:rsid w:val="00A1424E"/>
    <w:rsid w:val="00A14E6F"/>
    <w:rsid w:val="00A15707"/>
    <w:rsid w:val="00A166F1"/>
    <w:rsid w:val="00A16B80"/>
    <w:rsid w:val="00A2023D"/>
    <w:rsid w:val="00A21CED"/>
    <w:rsid w:val="00A22543"/>
    <w:rsid w:val="00A2262D"/>
    <w:rsid w:val="00A26112"/>
    <w:rsid w:val="00A26B79"/>
    <w:rsid w:val="00A27206"/>
    <w:rsid w:val="00A27993"/>
    <w:rsid w:val="00A34FA4"/>
    <w:rsid w:val="00A35D0B"/>
    <w:rsid w:val="00A37209"/>
    <w:rsid w:val="00A4084B"/>
    <w:rsid w:val="00A424FC"/>
    <w:rsid w:val="00A431D1"/>
    <w:rsid w:val="00A432DB"/>
    <w:rsid w:val="00A44977"/>
    <w:rsid w:val="00A453A8"/>
    <w:rsid w:val="00A462AC"/>
    <w:rsid w:val="00A479E6"/>
    <w:rsid w:val="00A52741"/>
    <w:rsid w:val="00A53E45"/>
    <w:rsid w:val="00A56DD4"/>
    <w:rsid w:val="00A57829"/>
    <w:rsid w:val="00A622F8"/>
    <w:rsid w:val="00A63873"/>
    <w:rsid w:val="00A642B4"/>
    <w:rsid w:val="00A70A37"/>
    <w:rsid w:val="00A71A33"/>
    <w:rsid w:val="00A72410"/>
    <w:rsid w:val="00A75039"/>
    <w:rsid w:val="00A805CB"/>
    <w:rsid w:val="00A84197"/>
    <w:rsid w:val="00A86221"/>
    <w:rsid w:val="00A87959"/>
    <w:rsid w:val="00A90883"/>
    <w:rsid w:val="00A92E74"/>
    <w:rsid w:val="00A9343E"/>
    <w:rsid w:val="00A94224"/>
    <w:rsid w:val="00A94C91"/>
    <w:rsid w:val="00A95443"/>
    <w:rsid w:val="00AA01F1"/>
    <w:rsid w:val="00AA34D7"/>
    <w:rsid w:val="00AA5D3C"/>
    <w:rsid w:val="00AA6823"/>
    <w:rsid w:val="00AB46C5"/>
    <w:rsid w:val="00AC2069"/>
    <w:rsid w:val="00AC47D8"/>
    <w:rsid w:val="00AC59DE"/>
    <w:rsid w:val="00AC5C51"/>
    <w:rsid w:val="00AD2C5D"/>
    <w:rsid w:val="00AD3778"/>
    <w:rsid w:val="00AD6644"/>
    <w:rsid w:val="00AD6FFC"/>
    <w:rsid w:val="00AE11A0"/>
    <w:rsid w:val="00AE6377"/>
    <w:rsid w:val="00AF1BEB"/>
    <w:rsid w:val="00AF328E"/>
    <w:rsid w:val="00AF4123"/>
    <w:rsid w:val="00AF72B6"/>
    <w:rsid w:val="00AF7D47"/>
    <w:rsid w:val="00B01025"/>
    <w:rsid w:val="00B022F0"/>
    <w:rsid w:val="00B02A28"/>
    <w:rsid w:val="00B03050"/>
    <w:rsid w:val="00B030F0"/>
    <w:rsid w:val="00B03862"/>
    <w:rsid w:val="00B05BC6"/>
    <w:rsid w:val="00B05C88"/>
    <w:rsid w:val="00B06640"/>
    <w:rsid w:val="00B07729"/>
    <w:rsid w:val="00B07E92"/>
    <w:rsid w:val="00B12BC1"/>
    <w:rsid w:val="00B16FC4"/>
    <w:rsid w:val="00B23A26"/>
    <w:rsid w:val="00B2435D"/>
    <w:rsid w:val="00B27F71"/>
    <w:rsid w:val="00B32392"/>
    <w:rsid w:val="00B3341B"/>
    <w:rsid w:val="00B33DB6"/>
    <w:rsid w:val="00B361BC"/>
    <w:rsid w:val="00B37C58"/>
    <w:rsid w:val="00B41597"/>
    <w:rsid w:val="00B42F97"/>
    <w:rsid w:val="00B43208"/>
    <w:rsid w:val="00B4336A"/>
    <w:rsid w:val="00B44AA5"/>
    <w:rsid w:val="00B457B2"/>
    <w:rsid w:val="00B47B43"/>
    <w:rsid w:val="00B52108"/>
    <w:rsid w:val="00B61973"/>
    <w:rsid w:val="00B62050"/>
    <w:rsid w:val="00B64296"/>
    <w:rsid w:val="00B66B6F"/>
    <w:rsid w:val="00B67AB6"/>
    <w:rsid w:val="00B67B8D"/>
    <w:rsid w:val="00B738C5"/>
    <w:rsid w:val="00B73AED"/>
    <w:rsid w:val="00B75A45"/>
    <w:rsid w:val="00B75D36"/>
    <w:rsid w:val="00B76948"/>
    <w:rsid w:val="00B77577"/>
    <w:rsid w:val="00B80884"/>
    <w:rsid w:val="00B82B5C"/>
    <w:rsid w:val="00B83C4E"/>
    <w:rsid w:val="00B83E98"/>
    <w:rsid w:val="00B84043"/>
    <w:rsid w:val="00B84D68"/>
    <w:rsid w:val="00B85651"/>
    <w:rsid w:val="00B86936"/>
    <w:rsid w:val="00B8731A"/>
    <w:rsid w:val="00B93780"/>
    <w:rsid w:val="00B945EE"/>
    <w:rsid w:val="00B94FE6"/>
    <w:rsid w:val="00B95DA5"/>
    <w:rsid w:val="00BA0FDA"/>
    <w:rsid w:val="00BA47C0"/>
    <w:rsid w:val="00BB1EA2"/>
    <w:rsid w:val="00BB5208"/>
    <w:rsid w:val="00BB60F5"/>
    <w:rsid w:val="00BC05DD"/>
    <w:rsid w:val="00BC116B"/>
    <w:rsid w:val="00BC6F5C"/>
    <w:rsid w:val="00BC7323"/>
    <w:rsid w:val="00BD178E"/>
    <w:rsid w:val="00BD2C29"/>
    <w:rsid w:val="00BD5A05"/>
    <w:rsid w:val="00BD60D8"/>
    <w:rsid w:val="00BD67D7"/>
    <w:rsid w:val="00BD70C3"/>
    <w:rsid w:val="00BE0270"/>
    <w:rsid w:val="00BE4784"/>
    <w:rsid w:val="00BE54FD"/>
    <w:rsid w:val="00BE5C38"/>
    <w:rsid w:val="00BE79BF"/>
    <w:rsid w:val="00BF34B3"/>
    <w:rsid w:val="00BF3ADF"/>
    <w:rsid w:val="00BF45B6"/>
    <w:rsid w:val="00BF7136"/>
    <w:rsid w:val="00C0020B"/>
    <w:rsid w:val="00C016E4"/>
    <w:rsid w:val="00C024F7"/>
    <w:rsid w:val="00C02E84"/>
    <w:rsid w:val="00C04906"/>
    <w:rsid w:val="00C05A84"/>
    <w:rsid w:val="00C07484"/>
    <w:rsid w:val="00C133B6"/>
    <w:rsid w:val="00C13A5B"/>
    <w:rsid w:val="00C1678F"/>
    <w:rsid w:val="00C16973"/>
    <w:rsid w:val="00C205BC"/>
    <w:rsid w:val="00C21B8E"/>
    <w:rsid w:val="00C22AEF"/>
    <w:rsid w:val="00C262EA"/>
    <w:rsid w:val="00C262ED"/>
    <w:rsid w:val="00C310F6"/>
    <w:rsid w:val="00C3231E"/>
    <w:rsid w:val="00C32711"/>
    <w:rsid w:val="00C35573"/>
    <w:rsid w:val="00C36ADA"/>
    <w:rsid w:val="00C3711A"/>
    <w:rsid w:val="00C40A8D"/>
    <w:rsid w:val="00C44CAE"/>
    <w:rsid w:val="00C44EE4"/>
    <w:rsid w:val="00C47797"/>
    <w:rsid w:val="00C53F75"/>
    <w:rsid w:val="00C55D66"/>
    <w:rsid w:val="00C64874"/>
    <w:rsid w:val="00C64A02"/>
    <w:rsid w:val="00C65D91"/>
    <w:rsid w:val="00C661F8"/>
    <w:rsid w:val="00C66237"/>
    <w:rsid w:val="00C67543"/>
    <w:rsid w:val="00C67E37"/>
    <w:rsid w:val="00C70DA0"/>
    <w:rsid w:val="00C7227D"/>
    <w:rsid w:val="00C75962"/>
    <w:rsid w:val="00C75E57"/>
    <w:rsid w:val="00C77764"/>
    <w:rsid w:val="00C81AEF"/>
    <w:rsid w:val="00C84300"/>
    <w:rsid w:val="00C90787"/>
    <w:rsid w:val="00C9100F"/>
    <w:rsid w:val="00C92309"/>
    <w:rsid w:val="00C92FF4"/>
    <w:rsid w:val="00C9326A"/>
    <w:rsid w:val="00C95856"/>
    <w:rsid w:val="00C96EF9"/>
    <w:rsid w:val="00CA0889"/>
    <w:rsid w:val="00CA5DBB"/>
    <w:rsid w:val="00CA7512"/>
    <w:rsid w:val="00CA7636"/>
    <w:rsid w:val="00CB0346"/>
    <w:rsid w:val="00CB1AC4"/>
    <w:rsid w:val="00CB1CE0"/>
    <w:rsid w:val="00CB7B96"/>
    <w:rsid w:val="00CC0578"/>
    <w:rsid w:val="00CC3C33"/>
    <w:rsid w:val="00CC6508"/>
    <w:rsid w:val="00CD36E7"/>
    <w:rsid w:val="00CD4869"/>
    <w:rsid w:val="00CD4D5F"/>
    <w:rsid w:val="00CD668C"/>
    <w:rsid w:val="00CE078A"/>
    <w:rsid w:val="00CE0BBC"/>
    <w:rsid w:val="00CE0D28"/>
    <w:rsid w:val="00CE11D0"/>
    <w:rsid w:val="00CE5EB5"/>
    <w:rsid w:val="00CE7D2C"/>
    <w:rsid w:val="00CF0667"/>
    <w:rsid w:val="00CF2F2B"/>
    <w:rsid w:val="00CF3571"/>
    <w:rsid w:val="00CF4000"/>
    <w:rsid w:val="00CF548A"/>
    <w:rsid w:val="00CF550D"/>
    <w:rsid w:val="00CF6A6A"/>
    <w:rsid w:val="00D01887"/>
    <w:rsid w:val="00D048CF"/>
    <w:rsid w:val="00D06E73"/>
    <w:rsid w:val="00D07844"/>
    <w:rsid w:val="00D121A4"/>
    <w:rsid w:val="00D12866"/>
    <w:rsid w:val="00D1290A"/>
    <w:rsid w:val="00D1602D"/>
    <w:rsid w:val="00D1652B"/>
    <w:rsid w:val="00D25273"/>
    <w:rsid w:val="00D263F5"/>
    <w:rsid w:val="00D27444"/>
    <w:rsid w:val="00D27AA0"/>
    <w:rsid w:val="00D27DB1"/>
    <w:rsid w:val="00D3059A"/>
    <w:rsid w:val="00D31E06"/>
    <w:rsid w:val="00D33C4D"/>
    <w:rsid w:val="00D34799"/>
    <w:rsid w:val="00D3645B"/>
    <w:rsid w:val="00D40548"/>
    <w:rsid w:val="00D439CA"/>
    <w:rsid w:val="00D45356"/>
    <w:rsid w:val="00D45DA4"/>
    <w:rsid w:val="00D46335"/>
    <w:rsid w:val="00D46B18"/>
    <w:rsid w:val="00D46FC5"/>
    <w:rsid w:val="00D47101"/>
    <w:rsid w:val="00D479B8"/>
    <w:rsid w:val="00D47B39"/>
    <w:rsid w:val="00D50128"/>
    <w:rsid w:val="00D51EA2"/>
    <w:rsid w:val="00D57C84"/>
    <w:rsid w:val="00D60CB0"/>
    <w:rsid w:val="00D637C5"/>
    <w:rsid w:val="00D64F76"/>
    <w:rsid w:val="00D66367"/>
    <w:rsid w:val="00D67D78"/>
    <w:rsid w:val="00D7361F"/>
    <w:rsid w:val="00D73939"/>
    <w:rsid w:val="00D75688"/>
    <w:rsid w:val="00D75E3C"/>
    <w:rsid w:val="00D84BB7"/>
    <w:rsid w:val="00D853CA"/>
    <w:rsid w:val="00D86D30"/>
    <w:rsid w:val="00D86DDB"/>
    <w:rsid w:val="00D877EA"/>
    <w:rsid w:val="00D90F58"/>
    <w:rsid w:val="00D92572"/>
    <w:rsid w:val="00D954E5"/>
    <w:rsid w:val="00D966DD"/>
    <w:rsid w:val="00DA0D69"/>
    <w:rsid w:val="00DA20BE"/>
    <w:rsid w:val="00DA259C"/>
    <w:rsid w:val="00DA4FBE"/>
    <w:rsid w:val="00DA5352"/>
    <w:rsid w:val="00DA64DE"/>
    <w:rsid w:val="00DA672B"/>
    <w:rsid w:val="00DB231D"/>
    <w:rsid w:val="00DB39CB"/>
    <w:rsid w:val="00DB4BAF"/>
    <w:rsid w:val="00DB5647"/>
    <w:rsid w:val="00DB70DF"/>
    <w:rsid w:val="00DC17E1"/>
    <w:rsid w:val="00DC4D6E"/>
    <w:rsid w:val="00DC70A9"/>
    <w:rsid w:val="00DD2B86"/>
    <w:rsid w:val="00DD3166"/>
    <w:rsid w:val="00DD41F0"/>
    <w:rsid w:val="00DE276E"/>
    <w:rsid w:val="00DE3DCA"/>
    <w:rsid w:val="00DE4286"/>
    <w:rsid w:val="00DE522E"/>
    <w:rsid w:val="00DE70E3"/>
    <w:rsid w:val="00DF18CC"/>
    <w:rsid w:val="00DF404C"/>
    <w:rsid w:val="00DF453A"/>
    <w:rsid w:val="00DF6ECB"/>
    <w:rsid w:val="00DF743C"/>
    <w:rsid w:val="00E002F6"/>
    <w:rsid w:val="00E02F4B"/>
    <w:rsid w:val="00E0424F"/>
    <w:rsid w:val="00E043C0"/>
    <w:rsid w:val="00E06183"/>
    <w:rsid w:val="00E06269"/>
    <w:rsid w:val="00E1708F"/>
    <w:rsid w:val="00E17E04"/>
    <w:rsid w:val="00E22447"/>
    <w:rsid w:val="00E22D68"/>
    <w:rsid w:val="00E23973"/>
    <w:rsid w:val="00E2604B"/>
    <w:rsid w:val="00E26AF4"/>
    <w:rsid w:val="00E338EB"/>
    <w:rsid w:val="00E33CB7"/>
    <w:rsid w:val="00E35180"/>
    <w:rsid w:val="00E3721C"/>
    <w:rsid w:val="00E41E9B"/>
    <w:rsid w:val="00E475CA"/>
    <w:rsid w:val="00E52B9D"/>
    <w:rsid w:val="00E57122"/>
    <w:rsid w:val="00E6079D"/>
    <w:rsid w:val="00E6200B"/>
    <w:rsid w:val="00E62213"/>
    <w:rsid w:val="00E62283"/>
    <w:rsid w:val="00E6466B"/>
    <w:rsid w:val="00E65F71"/>
    <w:rsid w:val="00E66020"/>
    <w:rsid w:val="00E70003"/>
    <w:rsid w:val="00E71946"/>
    <w:rsid w:val="00E750A2"/>
    <w:rsid w:val="00E76AD3"/>
    <w:rsid w:val="00E8030D"/>
    <w:rsid w:val="00E8312E"/>
    <w:rsid w:val="00E85656"/>
    <w:rsid w:val="00E867B8"/>
    <w:rsid w:val="00E87222"/>
    <w:rsid w:val="00E93591"/>
    <w:rsid w:val="00E94E07"/>
    <w:rsid w:val="00E95130"/>
    <w:rsid w:val="00E96790"/>
    <w:rsid w:val="00E96F02"/>
    <w:rsid w:val="00EA07B5"/>
    <w:rsid w:val="00EA1C25"/>
    <w:rsid w:val="00EA2FEC"/>
    <w:rsid w:val="00EA528A"/>
    <w:rsid w:val="00EB0086"/>
    <w:rsid w:val="00EB1086"/>
    <w:rsid w:val="00EB1A5F"/>
    <w:rsid w:val="00EB1A7F"/>
    <w:rsid w:val="00EB261B"/>
    <w:rsid w:val="00EB70D2"/>
    <w:rsid w:val="00EB7625"/>
    <w:rsid w:val="00EB7740"/>
    <w:rsid w:val="00EC680C"/>
    <w:rsid w:val="00ED0DBA"/>
    <w:rsid w:val="00ED34A0"/>
    <w:rsid w:val="00ED43BD"/>
    <w:rsid w:val="00ED4688"/>
    <w:rsid w:val="00ED4888"/>
    <w:rsid w:val="00ED5FAD"/>
    <w:rsid w:val="00ED7104"/>
    <w:rsid w:val="00EE3091"/>
    <w:rsid w:val="00EE3EC7"/>
    <w:rsid w:val="00EF18AE"/>
    <w:rsid w:val="00EF2A7C"/>
    <w:rsid w:val="00EF6ED7"/>
    <w:rsid w:val="00F01502"/>
    <w:rsid w:val="00F03C18"/>
    <w:rsid w:val="00F05FF4"/>
    <w:rsid w:val="00F0660C"/>
    <w:rsid w:val="00F11246"/>
    <w:rsid w:val="00F11A51"/>
    <w:rsid w:val="00F1413D"/>
    <w:rsid w:val="00F158B0"/>
    <w:rsid w:val="00F1594F"/>
    <w:rsid w:val="00F16005"/>
    <w:rsid w:val="00F169B3"/>
    <w:rsid w:val="00F17107"/>
    <w:rsid w:val="00F2103F"/>
    <w:rsid w:val="00F23591"/>
    <w:rsid w:val="00F23B07"/>
    <w:rsid w:val="00F3051B"/>
    <w:rsid w:val="00F326FF"/>
    <w:rsid w:val="00F3506D"/>
    <w:rsid w:val="00F35FB1"/>
    <w:rsid w:val="00F4121A"/>
    <w:rsid w:val="00F41AE8"/>
    <w:rsid w:val="00F43C8B"/>
    <w:rsid w:val="00F46C0A"/>
    <w:rsid w:val="00F474F0"/>
    <w:rsid w:val="00F47554"/>
    <w:rsid w:val="00F513EB"/>
    <w:rsid w:val="00F51998"/>
    <w:rsid w:val="00F52DB5"/>
    <w:rsid w:val="00F532EA"/>
    <w:rsid w:val="00F53A17"/>
    <w:rsid w:val="00F64165"/>
    <w:rsid w:val="00F67BFD"/>
    <w:rsid w:val="00F733FD"/>
    <w:rsid w:val="00F74E75"/>
    <w:rsid w:val="00F82D35"/>
    <w:rsid w:val="00F85D09"/>
    <w:rsid w:val="00F86859"/>
    <w:rsid w:val="00F90F28"/>
    <w:rsid w:val="00F914B3"/>
    <w:rsid w:val="00F922E1"/>
    <w:rsid w:val="00F95192"/>
    <w:rsid w:val="00F9529E"/>
    <w:rsid w:val="00FA166B"/>
    <w:rsid w:val="00FA1FA0"/>
    <w:rsid w:val="00FA3CCC"/>
    <w:rsid w:val="00FA4683"/>
    <w:rsid w:val="00FA4D01"/>
    <w:rsid w:val="00FA5D63"/>
    <w:rsid w:val="00FA6ADC"/>
    <w:rsid w:val="00FB19BC"/>
    <w:rsid w:val="00FB6E39"/>
    <w:rsid w:val="00FC07F0"/>
    <w:rsid w:val="00FC25C1"/>
    <w:rsid w:val="00FC3F8D"/>
    <w:rsid w:val="00FC6069"/>
    <w:rsid w:val="00FC6234"/>
    <w:rsid w:val="00FC6CD7"/>
    <w:rsid w:val="00FD3193"/>
    <w:rsid w:val="00FD5C63"/>
    <w:rsid w:val="00FD6D05"/>
    <w:rsid w:val="00FE028C"/>
    <w:rsid w:val="00FE28DE"/>
    <w:rsid w:val="00FE3E8F"/>
    <w:rsid w:val="00FE63E6"/>
    <w:rsid w:val="00FE7CCD"/>
    <w:rsid w:val="00FF307E"/>
    <w:rsid w:val="00FF4EC6"/>
    <w:rsid w:val="00FF6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1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0" w:uiPriority="35" w:unhideWhenUsed="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A672B"/>
    <w:pPr>
      <w:spacing w:line="360" w:lineRule="auto"/>
    </w:pPr>
    <w:rPr>
      <w:rFonts w:ascii="Arial" w:hAnsi="Arial"/>
      <w:sz w:val="24"/>
    </w:rPr>
  </w:style>
  <w:style w:type="paragraph" w:styleId="1">
    <w:name w:val="heading 1"/>
    <w:aliases w:val="Заголовок 1 Знак Знак,Заголовок 1 Знак Знак Знак,Заголовок 1 уровень,Название главы с нумерацией"/>
    <w:basedOn w:val="a3"/>
    <w:next w:val="a3"/>
    <w:link w:val="11"/>
    <w:qFormat/>
    <w:rsid w:val="00192EC2"/>
    <w:pPr>
      <w:keepNext/>
      <w:numPr>
        <w:numId w:val="8"/>
      </w:numPr>
      <w:tabs>
        <w:tab w:val="left" w:pos="709"/>
      </w:tabs>
      <w:suppressAutoHyphens/>
      <w:spacing w:after="60" w:line="240" w:lineRule="auto"/>
      <w:jc w:val="both"/>
      <w:outlineLvl w:val="0"/>
    </w:pPr>
    <w:rPr>
      <w:rFonts w:ascii="Times New Roman" w:hAnsi="Times New Roman"/>
      <w:b/>
      <w:bCs/>
      <w:kern w:val="32"/>
      <w:sz w:val="28"/>
      <w:szCs w:val="28"/>
    </w:rPr>
  </w:style>
  <w:style w:type="paragraph" w:styleId="2">
    <w:name w:val="heading 2"/>
    <w:basedOn w:val="a4"/>
    <w:next w:val="a4"/>
    <w:link w:val="20"/>
    <w:uiPriority w:val="99"/>
    <w:qFormat/>
    <w:rsid w:val="00192EC2"/>
    <w:pPr>
      <w:numPr>
        <w:ilvl w:val="1"/>
        <w:numId w:val="8"/>
      </w:numPr>
      <w:tabs>
        <w:tab w:val="left" w:pos="709"/>
      </w:tabs>
      <w:outlineLvl w:val="1"/>
    </w:pPr>
    <w:rPr>
      <w:b/>
      <w:szCs w:val="24"/>
    </w:rPr>
  </w:style>
  <w:style w:type="paragraph" w:styleId="3">
    <w:name w:val="heading 3"/>
    <w:aliases w:val="Знак3"/>
    <w:basedOn w:val="a3"/>
    <w:next w:val="a3"/>
    <w:link w:val="30"/>
    <w:qFormat/>
    <w:rsid w:val="00A87959"/>
    <w:pPr>
      <w:keepNext/>
      <w:numPr>
        <w:ilvl w:val="2"/>
        <w:numId w:val="8"/>
      </w:numPr>
      <w:spacing w:before="60" w:after="60"/>
      <w:outlineLvl w:val="2"/>
    </w:pPr>
  </w:style>
  <w:style w:type="paragraph" w:styleId="4">
    <w:name w:val="heading 4"/>
    <w:basedOn w:val="a3"/>
    <w:next w:val="a3"/>
    <w:link w:val="40"/>
    <w:qFormat/>
    <w:rsid w:val="00AA5D3C"/>
    <w:pPr>
      <w:keepNext/>
      <w:numPr>
        <w:ilvl w:val="3"/>
        <w:numId w:val="8"/>
      </w:numPr>
      <w:spacing w:before="240" w:after="60"/>
      <w:outlineLvl w:val="3"/>
    </w:pPr>
    <w:rPr>
      <w:b/>
      <w:sz w:val="22"/>
    </w:rPr>
  </w:style>
  <w:style w:type="paragraph" w:styleId="5">
    <w:name w:val="heading 5"/>
    <w:basedOn w:val="a3"/>
    <w:next w:val="a3"/>
    <w:link w:val="50"/>
    <w:uiPriority w:val="9"/>
    <w:qFormat/>
    <w:rsid w:val="00AA5D3C"/>
    <w:pPr>
      <w:numPr>
        <w:ilvl w:val="4"/>
        <w:numId w:val="8"/>
      </w:numPr>
      <w:spacing w:before="240" w:after="60"/>
      <w:outlineLvl w:val="4"/>
    </w:pPr>
    <w:rPr>
      <w:sz w:val="22"/>
    </w:rPr>
  </w:style>
  <w:style w:type="paragraph" w:styleId="6">
    <w:name w:val="heading 6"/>
    <w:basedOn w:val="a3"/>
    <w:next w:val="a3"/>
    <w:link w:val="60"/>
    <w:uiPriority w:val="9"/>
    <w:qFormat/>
    <w:rsid w:val="00AA5D3C"/>
    <w:pPr>
      <w:numPr>
        <w:ilvl w:val="5"/>
        <w:numId w:val="8"/>
      </w:numPr>
      <w:spacing w:before="240" w:after="60"/>
      <w:outlineLvl w:val="5"/>
    </w:pPr>
    <w:rPr>
      <w:i/>
      <w:sz w:val="22"/>
    </w:rPr>
  </w:style>
  <w:style w:type="paragraph" w:styleId="7">
    <w:name w:val="heading 7"/>
    <w:basedOn w:val="a3"/>
    <w:next w:val="a3"/>
    <w:link w:val="70"/>
    <w:uiPriority w:val="9"/>
    <w:qFormat/>
    <w:rsid w:val="00AA5D3C"/>
    <w:pPr>
      <w:keepNext/>
      <w:numPr>
        <w:ilvl w:val="6"/>
        <w:numId w:val="8"/>
      </w:numPr>
      <w:outlineLvl w:val="6"/>
    </w:pPr>
    <w:rPr>
      <w:i/>
      <w:sz w:val="22"/>
      <w:lang w:val="en-US"/>
    </w:rPr>
  </w:style>
  <w:style w:type="paragraph" w:styleId="8">
    <w:name w:val="heading 8"/>
    <w:basedOn w:val="a3"/>
    <w:next w:val="a3"/>
    <w:link w:val="80"/>
    <w:uiPriority w:val="9"/>
    <w:qFormat/>
    <w:rsid w:val="00AA5D3C"/>
    <w:pPr>
      <w:keepNext/>
      <w:keepLines/>
      <w:numPr>
        <w:ilvl w:val="7"/>
        <w:numId w:val="8"/>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3"/>
    <w:next w:val="a3"/>
    <w:link w:val="90"/>
    <w:uiPriority w:val="9"/>
    <w:qFormat/>
    <w:rsid w:val="00AA5D3C"/>
    <w:pPr>
      <w:keepNext/>
      <w:keepLines/>
      <w:numPr>
        <w:ilvl w:val="8"/>
        <w:numId w:val="8"/>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a">
    <w:name w:val="Balloon Text"/>
    <w:basedOn w:val="a3"/>
    <w:link w:val="ab"/>
    <w:uiPriority w:val="99"/>
    <w:unhideWhenUsed/>
    <w:rsid w:val="001E691E"/>
    <w:pPr>
      <w:spacing w:line="240" w:lineRule="auto"/>
    </w:pPr>
    <w:rPr>
      <w:rFonts w:ascii="Tahoma" w:hAnsi="Tahoma" w:cs="Tahoma"/>
      <w:sz w:val="16"/>
      <w:szCs w:val="16"/>
    </w:rPr>
  </w:style>
  <w:style w:type="paragraph" w:customStyle="1" w:styleId="MainTXT">
    <w:name w:val="MainTXT"/>
    <w:basedOn w:val="a3"/>
    <w:uiPriority w:val="99"/>
    <w:qFormat/>
    <w:rsid w:val="00AA5D3C"/>
    <w:pPr>
      <w:ind w:left="142" w:firstLine="709"/>
      <w:jc w:val="both"/>
    </w:pPr>
  </w:style>
  <w:style w:type="paragraph" w:customStyle="1" w:styleId="List1">
    <w:name w:val="List1"/>
    <w:basedOn w:val="a3"/>
    <w:uiPriority w:val="99"/>
    <w:qFormat/>
    <w:rsid w:val="00AA5D3C"/>
    <w:pPr>
      <w:numPr>
        <w:numId w:val="2"/>
      </w:numPr>
      <w:jc w:val="both"/>
    </w:pPr>
  </w:style>
  <w:style w:type="paragraph" w:customStyle="1" w:styleId="List2">
    <w:name w:val="List2"/>
    <w:basedOn w:val="a3"/>
    <w:uiPriority w:val="99"/>
    <w:qFormat/>
    <w:rsid w:val="00AA5D3C"/>
    <w:pPr>
      <w:numPr>
        <w:numId w:val="1"/>
      </w:numPr>
      <w:tabs>
        <w:tab w:val="left" w:pos="1701"/>
      </w:tabs>
      <w:jc w:val="both"/>
    </w:pPr>
  </w:style>
  <w:style w:type="paragraph" w:styleId="12">
    <w:name w:val="toc 1"/>
    <w:basedOn w:val="a3"/>
    <w:next w:val="a3"/>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1">
    <w:name w:val="toc 2"/>
    <w:basedOn w:val="a3"/>
    <w:next w:val="a3"/>
    <w:uiPriority w:val="39"/>
    <w:qFormat/>
    <w:rsid w:val="00AA5D3C"/>
    <w:pPr>
      <w:tabs>
        <w:tab w:val="left" w:pos="737"/>
        <w:tab w:val="right" w:leader="dot" w:pos="9770"/>
      </w:tabs>
      <w:ind w:left="709" w:hanging="425"/>
    </w:pPr>
    <w:rPr>
      <w:noProof/>
      <w:sz w:val="22"/>
    </w:rPr>
  </w:style>
  <w:style w:type="paragraph" w:styleId="31">
    <w:name w:val="toc 3"/>
    <w:basedOn w:val="a3"/>
    <w:next w:val="a3"/>
    <w:uiPriority w:val="39"/>
    <w:qFormat/>
    <w:rsid w:val="00AA5D3C"/>
    <w:pPr>
      <w:tabs>
        <w:tab w:val="left" w:pos="1418"/>
        <w:tab w:val="right" w:leader="dot" w:pos="9770"/>
      </w:tabs>
      <w:ind w:left="1276" w:hanging="709"/>
    </w:pPr>
    <w:rPr>
      <w:i/>
      <w:noProof/>
      <w:sz w:val="22"/>
    </w:rPr>
  </w:style>
  <w:style w:type="paragraph" w:styleId="41">
    <w:name w:val="toc 4"/>
    <w:basedOn w:val="a3"/>
    <w:next w:val="a3"/>
    <w:autoRedefine/>
    <w:uiPriority w:val="39"/>
    <w:rsid w:val="00AA5D3C"/>
    <w:pPr>
      <w:tabs>
        <w:tab w:val="left" w:pos="1560"/>
        <w:tab w:val="right" w:pos="9781"/>
      </w:tabs>
      <w:ind w:left="1560" w:right="-1" w:hanging="823"/>
    </w:pPr>
    <w:rPr>
      <w:noProof/>
      <w:sz w:val="20"/>
    </w:rPr>
  </w:style>
  <w:style w:type="paragraph" w:styleId="51">
    <w:name w:val="toc 5"/>
    <w:basedOn w:val="a3"/>
    <w:next w:val="a3"/>
    <w:autoRedefine/>
    <w:uiPriority w:val="39"/>
    <w:rsid w:val="00AA5D3C"/>
    <w:pPr>
      <w:tabs>
        <w:tab w:val="left" w:pos="1920"/>
        <w:tab w:val="right" w:leader="dot" w:pos="9770"/>
      </w:tabs>
      <w:ind w:left="1985" w:hanging="1025"/>
      <w:jc w:val="both"/>
    </w:pPr>
    <w:rPr>
      <w:noProof/>
      <w:sz w:val="20"/>
    </w:rPr>
  </w:style>
  <w:style w:type="paragraph" w:styleId="ac">
    <w:name w:val="header"/>
    <w:basedOn w:val="a3"/>
    <w:link w:val="ad"/>
    <w:uiPriority w:val="99"/>
    <w:rsid w:val="00AA5D3C"/>
    <w:pPr>
      <w:tabs>
        <w:tab w:val="center" w:pos="4153"/>
        <w:tab w:val="right" w:pos="8306"/>
      </w:tabs>
    </w:pPr>
  </w:style>
  <w:style w:type="paragraph" w:styleId="ae">
    <w:name w:val="footer"/>
    <w:basedOn w:val="a3"/>
    <w:link w:val="af"/>
    <w:uiPriority w:val="99"/>
    <w:rsid w:val="00AA5D3C"/>
    <w:pPr>
      <w:tabs>
        <w:tab w:val="center" w:pos="4153"/>
        <w:tab w:val="right" w:pos="8306"/>
      </w:tabs>
    </w:pPr>
  </w:style>
  <w:style w:type="paragraph" w:customStyle="1" w:styleId="PamkaSmall">
    <w:name w:val="PamkaSmall"/>
    <w:basedOn w:val="a3"/>
    <w:uiPriority w:val="99"/>
    <w:qFormat/>
    <w:rsid w:val="00AA5D3C"/>
    <w:pPr>
      <w:spacing w:line="240" w:lineRule="auto"/>
    </w:pPr>
    <w:rPr>
      <w:i/>
      <w:sz w:val="16"/>
    </w:rPr>
  </w:style>
  <w:style w:type="paragraph" w:customStyle="1" w:styleId="TitleProject">
    <w:name w:val="TitleProject"/>
    <w:basedOn w:val="a3"/>
    <w:qFormat/>
    <w:rsid w:val="00AA5D3C"/>
    <w:pPr>
      <w:spacing w:line="240" w:lineRule="auto"/>
      <w:ind w:left="142"/>
      <w:jc w:val="center"/>
    </w:pPr>
    <w:rPr>
      <w:b/>
      <w:sz w:val="32"/>
    </w:rPr>
  </w:style>
  <w:style w:type="paragraph" w:customStyle="1" w:styleId="PamkaNum">
    <w:name w:val="PamkaNum"/>
    <w:basedOn w:val="a3"/>
    <w:uiPriority w:val="99"/>
    <w:qFormat/>
    <w:rsid w:val="00AA5D3C"/>
    <w:pPr>
      <w:spacing w:line="240" w:lineRule="auto"/>
      <w:jc w:val="center"/>
    </w:pPr>
    <w:rPr>
      <w:i/>
      <w:sz w:val="20"/>
    </w:rPr>
  </w:style>
  <w:style w:type="paragraph" w:customStyle="1" w:styleId="PamkaStad">
    <w:name w:val="PamkaStad"/>
    <w:basedOn w:val="a3"/>
    <w:uiPriority w:val="99"/>
    <w:qFormat/>
    <w:rsid w:val="00AA5D3C"/>
    <w:pPr>
      <w:spacing w:line="240" w:lineRule="auto"/>
      <w:jc w:val="center"/>
    </w:pPr>
  </w:style>
  <w:style w:type="paragraph" w:customStyle="1" w:styleId="PamkaGraf">
    <w:name w:val="PamkaGraf"/>
    <w:basedOn w:val="a3"/>
    <w:uiPriority w:val="99"/>
    <w:qFormat/>
    <w:rsid w:val="00AA5D3C"/>
    <w:pPr>
      <w:spacing w:line="240" w:lineRule="auto"/>
    </w:pPr>
    <w:rPr>
      <w:i/>
      <w:sz w:val="8"/>
    </w:rPr>
  </w:style>
  <w:style w:type="paragraph" w:customStyle="1" w:styleId="Stadia">
    <w:name w:val="Stadia"/>
    <w:basedOn w:val="a3"/>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3"/>
    <w:uiPriority w:val="99"/>
    <w:qFormat/>
    <w:rsid w:val="00AA5D3C"/>
    <w:pPr>
      <w:spacing w:line="240" w:lineRule="auto"/>
      <w:jc w:val="center"/>
    </w:pPr>
    <w:rPr>
      <w:i/>
    </w:rPr>
  </w:style>
  <w:style w:type="paragraph" w:customStyle="1" w:styleId="TitleDoc">
    <w:name w:val="TitleDoc"/>
    <w:basedOn w:val="a3"/>
    <w:uiPriority w:val="99"/>
    <w:qFormat/>
    <w:rsid w:val="00AA5D3C"/>
    <w:pPr>
      <w:ind w:left="142"/>
      <w:jc w:val="center"/>
    </w:pPr>
    <w:rPr>
      <w:sz w:val="28"/>
      <w:lang w:val="en-US"/>
    </w:rPr>
  </w:style>
  <w:style w:type="paragraph" w:styleId="61">
    <w:name w:val="toc 6"/>
    <w:basedOn w:val="a3"/>
    <w:next w:val="a3"/>
    <w:autoRedefine/>
    <w:uiPriority w:val="39"/>
    <w:rsid w:val="00AA5D3C"/>
    <w:pPr>
      <w:tabs>
        <w:tab w:val="left" w:pos="2058"/>
        <w:tab w:val="right" w:leader="dot" w:pos="9770"/>
      </w:tabs>
      <w:ind w:left="2552" w:hanging="992"/>
    </w:pPr>
    <w:rPr>
      <w:noProof/>
      <w:sz w:val="20"/>
    </w:rPr>
  </w:style>
  <w:style w:type="paragraph" w:styleId="71">
    <w:name w:val="toc 7"/>
    <w:basedOn w:val="a3"/>
    <w:next w:val="a3"/>
    <w:autoRedefine/>
    <w:uiPriority w:val="39"/>
    <w:rsid w:val="00AA5D3C"/>
    <w:pPr>
      <w:tabs>
        <w:tab w:val="left" w:pos="3119"/>
        <w:tab w:val="right" w:leader="dot" w:pos="9770"/>
      </w:tabs>
      <w:ind w:left="3119" w:hanging="1134"/>
    </w:pPr>
    <w:rPr>
      <w:noProof/>
      <w:sz w:val="20"/>
    </w:rPr>
  </w:style>
  <w:style w:type="paragraph" w:styleId="81">
    <w:name w:val="toc 8"/>
    <w:basedOn w:val="a3"/>
    <w:next w:val="a3"/>
    <w:autoRedefine/>
    <w:uiPriority w:val="39"/>
    <w:rsid w:val="00AA5D3C"/>
    <w:pPr>
      <w:ind w:left="1680"/>
    </w:pPr>
  </w:style>
  <w:style w:type="paragraph" w:styleId="91">
    <w:name w:val="toc 9"/>
    <w:basedOn w:val="a3"/>
    <w:next w:val="a3"/>
    <w:autoRedefine/>
    <w:uiPriority w:val="39"/>
    <w:rsid w:val="00AA5D3C"/>
    <w:pPr>
      <w:ind w:left="1920"/>
    </w:pPr>
  </w:style>
  <w:style w:type="character" w:customStyle="1" w:styleId="CODE">
    <w:name w:val="CODE"/>
    <w:basedOn w:val="a5"/>
    <w:rsid w:val="00AA5D3C"/>
    <w:rPr>
      <w:rFonts w:ascii="Courier New" w:hAnsi="Courier New"/>
      <w:dstrike w:val="0"/>
      <w:color w:val="auto"/>
      <w:u w:val="none"/>
      <w:vertAlign w:val="baseline"/>
    </w:rPr>
  </w:style>
  <w:style w:type="paragraph" w:styleId="af0">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3"/>
    <w:next w:val="a3"/>
    <w:link w:val="32"/>
    <w:uiPriority w:val="35"/>
    <w:qFormat/>
    <w:rsid w:val="00B3341B"/>
    <w:pPr>
      <w:spacing w:before="60" w:line="240" w:lineRule="auto"/>
      <w:jc w:val="both"/>
    </w:pPr>
    <w:rPr>
      <w:rFonts w:ascii="Times New Roman" w:hAnsi="Times New Roman"/>
      <w:b/>
    </w:rPr>
  </w:style>
  <w:style w:type="paragraph" w:styleId="af1">
    <w:name w:val="table of figures"/>
    <w:basedOn w:val="a3"/>
    <w:uiPriority w:val="99"/>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3"/>
    <w:uiPriority w:val="99"/>
    <w:qFormat/>
    <w:rsid w:val="00AA5D3C"/>
    <w:pPr>
      <w:ind w:left="1134"/>
      <w:jc w:val="both"/>
    </w:pPr>
  </w:style>
  <w:style w:type="paragraph" w:customStyle="1" w:styleId="NormalIndent">
    <w:name w:val="NormalIndent"/>
    <w:basedOn w:val="a3"/>
    <w:uiPriority w:val="99"/>
    <w:qFormat/>
    <w:rsid w:val="00AA5D3C"/>
    <w:pPr>
      <w:ind w:left="1134" w:firstLine="720"/>
      <w:jc w:val="both"/>
    </w:pPr>
  </w:style>
  <w:style w:type="paragraph" w:styleId="af2">
    <w:name w:val="Document Map"/>
    <w:basedOn w:val="a3"/>
    <w:link w:val="af3"/>
    <w:uiPriority w:val="99"/>
    <w:rsid w:val="00AA5D3C"/>
    <w:pPr>
      <w:shd w:val="clear" w:color="auto" w:fill="000080"/>
    </w:pPr>
    <w:rPr>
      <w:rFonts w:ascii="Tahoma" w:hAnsi="Tahoma"/>
    </w:rPr>
  </w:style>
  <w:style w:type="paragraph" w:customStyle="1" w:styleId="TableTXT">
    <w:name w:val="TableTXT"/>
    <w:basedOn w:val="a3"/>
    <w:uiPriority w:val="99"/>
    <w:qFormat/>
    <w:rsid w:val="00AA5D3C"/>
    <w:pPr>
      <w:spacing w:line="240" w:lineRule="auto"/>
      <w:jc w:val="center"/>
    </w:pPr>
    <w:rPr>
      <w:snapToGrid w:val="0"/>
      <w:lang w:eastAsia="en-US"/>
    </w:rPr>
  </w:style>
  <w:style w:type="character" w:customStyle="1" w:styleId="ab">
    <w:name w:val="Текст выноски Знак"/>
    <w:basedOn w:val="a5"/>
    <w:link w:val="aa"/>
    <w:uiPriority w:val="99"/>
    <w:rsid w:val="001E691E"/>
    <w:rPr>
      <w:rFonts w:ascii="Tahoma" w:hAnsi="Tahoma" w:cs="Tahoma"/>
      <w:sz w:val="16"/>
      <w:szCs w:val="16"/>
    </w:rPr>
  </w:style>
  <w:style w:type="paragraph" w:customStyle="1" w:styleId="RamkaTXT12">
    <w:name w:val="RamkaTXT(12)"/>
    <w:basedOn w:val="a3"/>
    <w:uiPriority w:val="99"/>
    <w:qFormat/>
    <w:rsid w:val="00AA5D3C"/>
    <w:pPr>
      <w:jc w:val="both"/>
    </w:pPr>
  </w:style>
  <w:style w:type="paragraph" w:customStyle="1" w:styleId="RamkaTXT10">
    <w:name w:val="RamkaTXT(10)"/>
    <w:basedOn w:val="a3"/>
    <w:uiPriority w:val="99"/>
    <w:qFormat/>
    <w:rsid w:val="00AA5D3C"/>
    <w:pPr>
      <w:jc w:val="both"/>
    </w:pPr>
    <w:rPr>
      <w:sz w:val="20"/>
    </w:rPr>
  </w:style>
  <w:style w:type="character" w:styleId="af4">
    <w:name w:val="Placeholder Text"/>
    <w:basedOn w:val="a5"/>
    <w:uiPriority w:val="99"/>
    <w:semiHidden/>
    <w:rsid w:val="00D50128"/>
    <w:rPr>
      <w:color w:val="808080"/>
    </w:rPr>
  </w:style>
  <w:style w:type="character" w:customStyle="1" w:styleId="11">
    <w:name w:val="Заголовок 1 Знак"/>
    <w:aliases w:val="Заголовок 1 Знак Знак Знак1,Заголовок 1 Знак Знак Знак Знак,Заголовок 1 уровень Знак,Название главы с нумерацией Знак"/>
    <w:link w:val="1"/>
    <w:locked/>
    <w:rsid w:val="00192EC2"/>
    <w:rPr>
      <w:b/>
      <w:bCs/>
      <w:kern w:val="32"/>
      <w:sz w:val="28"/>
      <w:szCs w:val="28"/>
    </w:rPr>
  </w:style>
  <w:style w:type="paragraph" w:customStyle="1" w:styleId="Style4">
    <w:name w:val="Style4"/>
    <w:basedOn w:val="a3"/>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3"/>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3"/>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3"/>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d">
    <w:name w:val="Верхний колонтитул Знак"/>
    <w:basedOn w:val="a5"/>
    <w:link w:val="ac"/>
    <w:uiPriority w:val="99"/>
    <w:rsid w:val="000B1BE1"/>
    <w:rPr>
      <w:rFonts w:ascii="Arial" w:hAnsi="Arial"/>
      <w:sz w:val="24"/>
    </w:rPr>
  </w:style>
  <w:style w:type="paragraph" w:styleId="af5">
    <w:name w:val="List Paragraph"/>
    <w:basedOn w:val="a3"/>
    <w:link w:val="af6"/>
    <w:uiPriority w:val="34"/>
    <w:qFormat/>
    <w:rsid w:val="00312F1B"/>
    <w:pPr>
      <w:ind w:left="720"/>
      <w:contextualSpacing/>
    </w:pPr>
  </w:style>
  <w:style w:type="character" w:customStyle="1" w:styleId="af">
    <w:name w:val="Нижний колонтитул Знак"/>
    <w:basedOn w:val="a5"/>
    <w:link w:val="ae"/>
    <w:uiPriority w:val="99"/>
    <w:rsid w:val="003C04D5"/>
    <w:rPr>
      <w:rFonts w:ascii="Arial" w:hAnsi="Arial"/>
      <w:sz w:val="24"/>
    </w:rPr>
  </w:style>
  <w:style w:type="character" w:styleId="af7">
    <w:name w:val="Hyperlink"/>
    <w:basedOn w:val="a5"/>
    <w:uiPriority w:val="99"/>
    <w:unhideWhenUsed/>
    <w:rsid w:val="00946536"/>
    <w:rPr>
      <w:color w:val="0000FF" w:themeColor="hyperlink"/>
      <w:u w:val="single"/>
    </w:rPr>
  </w:style>
  <w:style w:type="table" w:styleId="af8">
    <w:name w:val="Table Grid"/>
    <w:basedOn w:val="a6"/>
    <w:uiPriority w:val="59"/>
    <w:rsid w:val="003D67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КАТ_обычный"/>
    <w:basedOn w:val="a3"/>
    <w:qFormat/>
    <w:rsid w:val="00A87959"/>
    <w:pPr>
      <w:spacing w:after="60" w:line="276" w:lineRule="auto"/>
      <w:ind w:firstLine="709"/>
      <w:jc w:val="both"/>
    </w:pPr>
    <w:rPr>
      <w:rFonts w:ascii="Times New Roman" w:hAnsi="Times New Roman"/>
      <w:szCs w:val="22"/>
    </w:rPr>
  </w:style>
  <w:style w:type="paragraph" w:customStyle="1" w:styleId="a2">
    <w:name w:val="КАТ_маркированный"/>
    <w:basedOn w:val="af5"/>
    <w:next w:val="a4"/>
    <w:qFormat/>
    <w:rsid w:val="00852AED"/>
    <w:pPr>
      <w:numPr>
        <w:numId w:val="3"/>
      </w:numPr>
      <w:spacing w:line="276" w:lineRule="auto"/>
      <w:ind w:left="0" w:firstLine="709"/>
      <w:jc w:val="both"/>
    </w:pPr>
    <w:rPr>
      <w:rFonts w:ascii="Times New Roman" w:hAnsi="Times New Roman"/>
      <w:szCs w:val="24"/>
    </w:rPr>
  </w:style>
  <w:style w:type="paragraph" w:styleId="af9">
    <w:name w:val="List Bullet"/>
    <w:basedOn w:val="a3"/>
    <w:uiPriority w:val="99"/>
    <w:semiHidden/>
    <w:unhideWhenUsed/>
    <w:rsid w:val="00CD4D5F"/>
    <w:pPr>
      <w:ind w:left="1792" w:hanging="360"/>
      <w:contextualSpacing/>
    </w:pPr>
  </w:style>
  <w:style w:type="character" w:customStyle="1" w:styleId="32">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0"/>
    <w:uiPriority w:val="35"/>
    <w:locked/>
    <w:rsid w:val="00B3341B"/>
    <w:rPr>
      <w:b/>
      <w:sz w:val="24"/>
    </w:rPr>
  </w:style>
  <w:style w:type="paragraph" w:customStyle="1" w:styleId="afa">
    <w:name w:val="ДЛЯ ТАБЛИЦ"/>
    <w:basedOn w:val="a3"/>
    <w:qFormat/>
    <w:rsid w:val="000547C4"/>
    <w:pPr>
      <w:spacing w:line="240" w:lineRule="auto"/>
      <w:jc w:val="center"/>
    </w:pPr>
    <w:rPr>
      <w:rFonts w:ascii="Times New Roman" w:hAnsi="Times New Roman"/>
      <w:sz w:val="20"/>
    </w:rPr>
  </w:style>
  <w:style w:type="character" w:styleId="afb">
    <w:name w:val="Strong"/>
    <w:basedOn w:val="a5"/>
    <w:uiPriority w:val="22"/>
    <w:qFormat/>
    <w:rsid w:val="006978D8"/>
    <w:rPr>
      <w:b/>
      <w:bCs/>
    </w:rPr>
  </w:style>
  <w:style w:type="character" w:customStyle="1" w:styleId="30">
    <w:name w:val="Заголовок 3 Знак"/>
    <w:aliases w:val="Знак3 Знак"/>
    <w:basedOn w:val="a5"/>
    <w:link w:val="3"/>
    <w:rsid w:val="00A87959"/>
    <w:rPr>
      <w:rFonts w:ascii="Arial" w:hAnsi="Arial"/>
      <w:sz w:val="24"/>
    </w:rPr>
  </w:style>
  <w:style w:type="paragraph" w:styleId="afc">
    <w:name w:val="Subtitle"/>
    <w:basedOn w:val="a3"/>
    <w:next w:val="a3"/>
    <w:link w:val="afd"/>
    <w:uiPriority w:val="11"/>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d">
    <w:name w:val="Подзаголовок Знак"/>
    <w:basedOn w:val="a5"/>
    <w:link w:val="afc"/>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20">
    <w:name w:val="Заголовок 2 Знак"/>
    <w:basedOn w:val="a5"/>
    <w:link w:val="2"/>
    <w:uiPriority w:val="99"/>
    <w:rsid w:val="004B6914"/>
    <w:rPr>
      <w:b/>
      <w:sz w:val="24"/>
      <w:szCs w:val="24"/>
    </w:rPr>
  </w:style>
  <w:style w:type="character" w:customStyle="1" w:styleId="40">
    <w:name w:val="Заголовок 4 Знак"/>
    <w:basedOn w:val="a5"/>
    <w:link w:val="4"/>
    <w:rsid w:val="00AF1BEB"/>
    <w:rPr>
      <w:rFonts w:ascii="Arial" w:hAnsi="Arial"/>
      <w:b/>
      <w:sz w:val="22"/>
    </w:rPr>
  </w:style>
  <w:style w:type="character" w:customStyle="1" w:styleId="50">
    <w:name w:val="Заголовок 5 Знак"/>
    <w:basedOn w:val="a5"/>
    <w:link w:val="5"/>
    <w:uiPriority w:val="9"/>
    <w:rsid w:val="00AF1BEB"/>
    <w:rPr>
      <w:rFonts w:ascii="Arial" w:hAnsi="Arial"/>
      <w:sz w:val="22"/>
    </w:rPr>
  </w:style>
  <w:style w:type="character" w:customStyle="1" w:styleId="60">
    <w:name w:val="Заголовок 6 Знак"/>
    <w:basedOn w:val="a5"/>
    <w:link w:val="6"/>
    <w:uiPriority w:val="9"/>
    <w:rsid w:val="00AF1BEB"/>
    <w:rPr>
      <w:rFonts w:ascii="Arial" w:hAnsi="Arial"/>
      <w:i/>
      <w:sz w:val="22"/>
    </w:rPr>
  </w:style>
  <w:style w:type="character" w:customStyle="1" w:styleId="70">
    <w:name w:val="Заголовок 7 Знак"/>
    <w:basedOn w:val="a5"/>
    <w:link w:val="7"/>
    <w:uiPriority w:val="9"/>
    <w:rsid w:val="00AF1BEB"/>
    <w:rPr>
      <w:rFonts w:ascii="Arial" w:hAnsi="Arial"/>
      <w:i/>
      <w:sz w:val="22"/>
      <w:lang w:val="en-US"/>
    </w:rPr>
  </w:style>
  <w:style w:type="character" w:customStyle="1" w:styleId="80">
    <w:name w:val="Заголовок 8 Знак"/>
    <w:basedOn w:val="a5"/>
    <w:link w:val="8"/>
    <w:uiPriority w:val="9"/>
    <w:rsid w:val="00AF1BEB"/>
    <w:rPr>
      <w:rFonts w:ascii="Arial MT Black" w:hAnsi="Arial MT Black"/>
      <w:i/>
      <w:spacing w:val="-20"/>
      <w:sz w:val="18"/>
    </w:rPr>
  </w:style>
  <w:style w:type="character" w:customStyle="1" w:styleId="90">
    <w:name w:val="Заголовок 9 Знак"/>
    <w:basedOn w:val="a5"/>
    <w:link w:val="9"/>
    <w:uiPriority w:val="9"/>
    <w:rsid w:val="00AF1BEB"/>
    <w:rPr>
      <w:rFonts w:ascii="Arial MT Black" w:hAnsi="Arial MT Black"/>
      <w:spacing w:val="-20"/>
      <w:sz w:val="18"/>
    </w:rPr>
  </w:style>
  <w:style w:type="paragraph" w:styleId="afe">
    <w:name w:val="Title"/>
    <w:basedOn w:val="a3"/>
    <w:next w:val="a3"/>
    <w:link w:val="aff"/>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basedOn w:val="a5"/>
    <w:link w:val="afe"/>
    <w:rsid w:val="00AF1BEB"/>
    <w:rPr>
      <w:rFonts w:asciiTheme="majorHAnsi" w:eastAsiaTheme="majorEastAsia" w:hAnsiTheme="majorHAnsi" w:cstheme="majorBidi"/>
      <w:color w:val="17365D" w:themeColor="text2" w:themeShade="BF"/>
      <w:spacing w:val="5"/>
      <w:kern w:val="28"/>
      <w:sz w:val="52"/>
      <w:szCs w:val="52"/>
    </w:rPr>
  </w:style>
  <w:style w:type="character" w:styleId="aff0">
    <w:name w:val="Emphasis"/>
    <w:basedOn w:val="a5"/>
    <w:uiPriority w:val="20"/>
    <w:qFormat/>
    <w:rsid w:val="00AF1BEB"/>
    <w:rPr>
      <w:i/>
      <w:iCs/>
    </w:rPr>
  </w:style>
  <w:style w:type="paragraph" w:styleId="aff1">
    <w:name w:val="No Spacing"/>
    <w:link w:val="aff2"/>
    <w:uiPriority w:val="99"/>
    <w:qFormat/>
    <w:rsid w:val="00AF1BEB"/>
    <w:rPr>
      <w:rFonts w:asciiTheme="minorHAnsi" w:eastAsiaTheme="minorHAnsi" w:hAnsiTheme="minorHAnsi" w:cstheme="minorBidi"/>
      <w:sz w:val="22"/>
      <w:szCs w:val="22"/>
      <w:lang w:eastAsia="en-US"/>
    </w:rPr>
  </w:style>
  <w:style w:type="character" w:customStyle="1" w:styleId="aff2">
    <w:name w:val="Без интервала Знак"/>
    <w:link w:val="aff1"/>
    <w:uiPriority w:val="1"/>
    <w:rsid w:val="00AF1BEB"/>
    <w:rPr>
      <w:rFonts w:asciiTheme="minorHAnsi" w:eastAsiaTheme="minorHAnsi" w:hAnsiTheme="minorHAnsi" w:cstheme="minorBidi"/>
      <w:sz w:val="22"/>
      <w:szCs w:val="22"/>
      <w:lang w:eastAsia="en-US"/>
    </w:rPr>
  </w:style>
  <w:style w:type="paragraph" w:styleId="22">
    <w:name w:val="Quote"/>
    <w:basedOn w:val="a3"/>
    <w:next w:val="a3"/>
    <w:link w:val="23"/>
    <w:uiPriority w:val="29"/>
    <w:qFormat/>
    <w:rsid w:val="00AF1BEB"/>
    <w:rPr>
      <w:i/>
      <w:iCs/>
      <w:color w:val="000000" w:themeColor="text1"/>
    </w:rPr>
  </w:style>
  <w:style w:type="character" w:customStyle="1" w:styleId="23">
    <w:name w:val="Цитата 2 Знак"/>
    <w:basedOn w:val="a5"/>
    <w:link w:val="22"/>
    <w:uiPriority w:val="29"/>
    <w:rsid w:val="00AF1BEB"/>
    <w:rPr>
      <w:rFonts w:ascii="Arial" w:hAnsi="Arial"/>
      <w:i/>
      <w:iCs/>
      <w:color w:val="000000" w:themeColor="text1"/>
      <w:sz w:val="24"/>
    </w:rPr>
  </w:style>
  <w:style w:type="paragraph" w:styleId="aff3">
    <w:name w:val="Intense Quote"/>
    <w:basedOn w:val="a3"/>
    <w:next w:val="a3"/>
    <w:link w:val="aff4"/>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5"/>
    <w:link w:val="aff3"/>
    <w:uiPriority w:val="30"/>
    <w:rsid w:val="00AF1BEB"/>
    <w:rPr>
      <w:rFonts w:ascii="Arial" w:hAnsi="Arial"/>
      <w:b/>
      <w:bCs/>
      <w:i/>
      <w:iCs/>
      <w:color w:val="4F81BD" w:themeColor="accent1"/>
      <w:sz w:val="24"/>
    </w:rPr>
  </w:style>
  <w:style w:type="character" w:styleId="aff5">
    <w:name w:val="Subtle Emphasis"/>
    <w:basedOn w:val="a5"/>
    <w:uiPriority w:val="19"/>
    <w:qFormat/>
    <w:rsid w:val="00AF1BEB"/>
    <w:rPr>
      <w:i/>
      <w:iCs/>
      <w:color w:val="808080" w:themeColor="text1" w:themeTint="7F"/>
    </w:rPr>
  </w:style>
  <w:style w:type="character" w:styleId="aff6">
    <w:name w:val="Intense Emphasis"/>
    <w:basedOn w:val="a5"/>
    <w:uiPriority w:val="21"/>
    <w:qFormat/>
    <w:rsid w:val="00AF1BEB"/>
    <w:rPr>
      <w:b/>
      <w:bCs/>
      <w:i/>
      <w:iCs/>
      <w:color w:val="4F81BD" w:themeColor="accent1"/>
    </w:rPr>
  </w:style>
  <w:style w:type="character" w:styleId="aff7">
    <w:name w:val="Subtle Reference"/>
    <w:basedOn w:val="a5"/>
    <w:uiPriority w:val="31"/>
    <w:qFormat/>
    <w:rsid w:val="00AF1BEB"/>
    <w:rPr>
      <w:smallCaps/>
      <w:color w:val="C0504D" w:themeColor="accent2"/>
      <w:u w:val="single"/>
    </w:rPr>
  </w:style>
  <w:style w:type="character" w:styleId="aff8">
    <w:name w:val="Intense Reference"/>
    <w:basedOn w:val="a5"/>
    <w:uiPriority w:val="32"/>
    <w:qFormat/>
    <w:rsid w:val="00AF1BEB"/>
    <w:rPr>
      <w:b/>
      <w:bCs/>
      <w:smallCaps/>
      <w:color w:val="C0504D" w:themeColor="accent2"/>
      <w:spacing w:val="5"/>
      <w:u w:val="single"/>
    </w:rPr>
  </w:style>
  <w:style w:type="character" w:styleId="aff9">
    <w:name w:val="Book Title"/>
    <w:basedOn w:val="a5"/>
    <w:uiPriority w:val="33"/>
    <w:qFormat/>
    <w:rsid w:val="00AF1BEB"/>
    <w:rPr>
      <w:b/>
      <w:bCs/>
      <w:smallCaps/>
      <w:spacing w:val="5"/>
    </w:rPr>
  </w:style>
  <w:style w:type="paragraph" w:styleId="affa">
    <w:name w:val="TOC Heading"/>
    <w:basedOn w:val="1"/>
    <w:next w:val="a3"/>
    <w:uiPriority w:val="39"/>
    <w:semiHidden/>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9">
    <w:name w:val="Текст макроса Знак"/>
    <w:basedOn w:val="a5"/>
    <w:link w:val="a8"/>
    <w:uiPriority w:val="99"/>
    <w:semiHidden/>
    <w:rsid w:val="00AF1BEB"/>
    <w:rPr>
      <w:rFonts w:ascii="Courier New" w:hAnsi="Courier New"/>
    </w:rPr>
  </w:style>
  <w:style w:type="character" w:customStyle="1" w:styleId="af3">
    <w:name w:val="Схема документа Знак"/>
    <w:basedOn w:val="a5"/>
    <w:link w:val="af2"/>
    <w:uiPriority w:val="99"/>
    <w:rsid w:val="00AF1BEB"/>
    <w:rPr>
      <w:rFonts w:ascii="Tahoma" w:hAnsi="Tahoma"/>
      <w:sz w:val="24"/>
      <w:shd w:val="clear" w:color="auto" w:fill="000080"/>
    </w:rPr>
  </w:style>
  <w:style w:type="character" w:customStyle="1" w:styleId="affb">
    <w:name w:val="Абзац Знак"/>
    <w:link w:val="affc"/>
    <w:locked/>
    <w:rsid w:val="00AF1BEB"/>
    <w:rPr>
      <w:sz w:val="24"/>
      <w:szCs w:val="24"/>
    </w:rPr>
  </w:style>
  <w:style w:type="paragraph" w:customStyle="1" w:styleId="affc">
    <w:name w:val="Абзац"/>
    <w:basedOn w:val="a3"/>
    <w:link w:val="affb"/>
    <w:qFormat/>
    <w:rsid w:val="00AF1BEB"/>
    <w:pPr>
      <w:spacing w:before="120" w:after="60" w:line="240" w:lineRule="auto"/>
      <w:ind w:firstLine="567"/>
      <w:jc w:val="both"/>
    </w:pPr>
    <w:rPr>
      <w:rFonts w:ascii="Times New Roman" w:hAnsi="Times New Roman"/>
      <w:szCs w:val="24"/>
    </w:rPr>
  </w:style>
  <w:style w:type="paragraph" w:customStyle="1" w:styleId="affd">
    <w:name w:val="Табличный_заголовки"/>
    <w:basedOn w:val="a3"/>
    <w:rsid w:val="00AF1BEB"/>
    <w:pPr>
      <w:keepNext/>
      <w:keepLines/>
      <w:spacing w:line="240" w:lineRule="auto"/>
      <w:jc w:val="center"/>
    </w:pPr>
    <w:rPr>
      <w:rFonts w:ascii="Times New Roman" w:hAnsi="Times New Roman"/>
      <w:b/>
      <w:sz w:val="20"/>
    </w:rPr>
  </w:style>
  <w:style w:type="paragraph" w:customStyle="1" w:styleId="affe">
    <w:name w:val="Табличный_центр"/>
    <w:basedOn w:val="a3"/>
    <w:rsid w:val="00AF1BEB"/>
    <w:pPr>
      <w:spacing w:line="240" w:lineRule="auto"/>
      <w:jc w:val="center"/>
    </w:pPr>
    <w:rPr>
      <w:rFonts w:ascii="Times New Roman" w:hAnsi="Times New Roman"/>
      <w:sz w:val="22"/>
      <w:szCs w:val="22"/>
    </w:rPr>
  </w:style>
  <w:style w:type="paragraph" w:customStyle="1" w:styleId="afff">
    <w:name w:val="Табличный_слева"/>
    <w:basedOn w:val="a3"/>
    <w:rsid w:val="00AF1BEB"/>
    <w:pPr>
      <w:spacing w:line="240" w:lineRule="auto"/>
    </w:pPr>
    <w:rPr>
      <w:rFonts w:ascii="Times New Roman" w:hAnsi="Times New Roman"/>
      <w:sz w:val="22"/>
      <w:szCs w:val="22"/>
    </w:rPr>
  </w:style>
  <w:style w:type="character" w:customStyle="1" w:styleId="apple-converted-space">
    <w:name w:val="apple-converted-space"/>
    <w:basedOn w:val="a5"/>
    <w:rsid w:val="00AF1BEB"/>
  </w:style>
  <w:style w:type="paragraph" w:customStyle="1" w:styleId="afff0">
    <w:name w:val="для отчета текст"/>
    <w:basedOn w:val="a3"/>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1">
    <w:name w:val="Список Знак"/>
    <w:link w:val="afff2"/>
    <w:semiHidden/>
    <w:locked/>
    <w:rsid w:val="00AF1BEB"/>
    <w:rPr>
      <w:sz w:val="24"/>
      <w:szCs w:val="24"/>
    </w:rPr>
  </w:style>
  <w:style w:type="paragraph" w:styleId="afff2">
    <w:name w:val="List"/>
    <w:basedOn w:val="a3"/>
    <w:link w:val="afff1"/>
    <w:semiHidden/>
    <w:unhideWhenUsed/>
    <w:rsid w:val="00AF1BEB"/>
    <w:pPr>
      <w:snapToGrid w:val="0"/>
      <w:spacing w:after="60" w:line="240" w:lineRule="auto"/>
      <w:jc w:val="both"/>
    </w:pPr>
    <w:rPr>
      <w:rFonts w:ascii="Times New Roman" w:hAnsi="Times New Roman"/>
      <w:szCs w:val="24"/>
    </w:rPr>
  </w:style>
  <w:style w:type="paragraph" w:styleId="24">
    <w:name w:val="Body Text 2"/>
    <w:basedOn w:val="a3"/>
    <w:link w:val="25"/>
    <w:uiPriority w:val="99"/>
    <w:rsid w:val="00AF1BEB"/>
    <w:pPr>
      <w:spacing w:after="120" w:line="480" w:lineRule="auto"/>
    </w:pPr>
    <w:rPr>
      <w:rFonts w:ascii="Times New Roman" w:hAnsi="Times New Roman"/>
      <w:szCs w:val="24"/>
    </w:rPr>
  </w:style>
  <w:style w:type="character" w:customStyle="1" w:styleId="25">
    <w:name w:val="Основной текст 2 Знак"/>
    <w:basedOn w:val="a5"/>
    <w:link w:val="24"/>
    <w:uiPriority w:val="99"/>
    <w:rsid w:val="00AF1BEB"/>
    <w:rPr>
      <w:sz w:val="24"/>
      <w:szCs w:val="24"/>
    </w:rPr>
  </w:style>
  <w:style w:type="numbering" w:customStyle="1" w:styleId="13">
    <w:name w:val="Нет списка1"/>
    <w:next w:val="a7"/>
    <w:uiPriority w:val="99"/>
    <w:semiHidden/>
    <w:unhideWhenUsed/>
    <w:rsid w:val="00AF1BEB"/>
  </w:style>
  <w:style w:type="numbering" w:customStyle="1" w:styleId="2420">
    <w:name w:val="Статья / Раздел2420"/>
    <w:rsid w:val="00AF1BEB"/>
    <w:pPr>
      <w:numPr>
        <w:numId w:val="4"/>
      </w:numPr>
    </w:pPr>
  </w:style>
  <w:style w:type="character" w:customStyle="1" w:styleId="afff3">
    <w:name w:val="Основной текст_"/>
    <w:basedOn w:val="a5"/>
    <w:link w:val="14"/>
    <w:rsid w:val="00AF1BEB"/>
    <w:rPr>
      <w:sz w:val="23"/>
      <w:szCs w:val="23"/>
      <w:shd w:val="clear" w:color="auto" w:fill="FFFFFF"/>
    </w:rPr>
  </w:style>
  <w:style w:type="paragraph" w:customStyle="1" w:styleId="14">
    <w:name w:val="Основной текст1"/>
    <w:basedOn w:val="a3"/>
    <w:link w:val="afff3"/>
    <w:rsid w:val="00AF1BEB"/>
    <w:pPr>
      <w:shd w:val="clear" w:color="auto" w:fill="FFFFFF"/>
      <w:spacing w:before="300" w:after="60" w:line="0" w:lineRule="atLeast"/>
    </w:pPr>
    <w:rPr>
      <w:rFonts w:ascii="Times New Roman" w:hAnsi="Times New Roman"/>
      <w:sz w:val="23"/>
      <w:szCs w:val="23"/>
    </w:rPr>
  </w:style>
  <w:style w:type="paragraph" w:customStyle="1" w:styleId="a1">
    <w:name w:val="Кат_маркированный"/>
    <w:basedOn w:val="af9"/>
    <w:next w:val="a4"/>
    <w:uiPriority w:val="99"/>
    <w:qFormat/>
    <w:rsid w:val="00DA672B"/>
    <w:pPr>
      <w:numPr>
        <w:numId w:val="9"/>
      </w:numPr>
      <w:spacing w:line="276" w:lineRule="auto"/>
      <w:jc w:val="both"/>
    </w:pPr>
    <w:rPr>
      <w:rFonts w:ascii="Times New Roman" w:eastAsia="Calibri" w:hAnsi="Times New Roman"/>
    </w:rPr>
  </w:style>
  <w:style w:type="paragraph" w:customStyle="1" w:styleId="afff4">
    <w:name w:val="КАТ_нумерованный"/>
    <w:basedOn w:val="afff5"/>
    <w:next w:val="a4"/>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5">
    <w:name w:val="List Number"/>
    <w:basedOn w:val="a3"/>
    <w:uiPriority w:val="99"/>
    <w:semiHidden/>
    <w:unhideWhenUsed/>
    <w:rsid w:val="00AF1BEB"/>
    <w:pPr>
      <w:ind w:left="1429" w:hanging="360"/>
      <w:contextualSpacing/>
    </w:pPr>
  </w:style>
  <w:style w:type="character" w:styleId="afff6">
    <w:name w:val="FollowedHyperlink"/>
    <w:basedOn w:val="a5"/>
    <w:uiPriority w:val="99"/>
    <w:unhideWhenUsed/>
    <w:rsid w:val="00AF1BEB"/>
    <w:rPr>
      <w:color w:val="800080"/>
      <w:u w:val="single"/>
    </w:rPr>
  </w:style>
  <w:style w:type="paragraph" w:customStyle="1" w:styleId="font5">
    <w:name w:val="font5"/>
    <w:basedOn w:val="a3"/>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3"/>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3"/>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3"/>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3"/>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3"/>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3"/>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3"/>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3"/>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3"/>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3"/>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3"/>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3"/>
    <w:qFormat/>
    <w:rsid w:val="00AF1BEB"/>
    <w:pPr>
      <w:spacing w:before="100" w:beforeAutospacing="1" w:after="100" w:afterAutospacing="1" w:line="240" w:lineRule="auto"/>
    </w:pPr>
    <w:rPr>
      <w:rFonts w:cs="Arial"/>
      <w:b/>
      <w:bCs/>
      <w:szCs w:val="24"/>
    </w:rPr>
  </w:style>
  <w:style w:type="paragraph" w:customStyle="1" w:styleId="xl84">
    <w:name w:val="xl84"/>
    <w:basedOn w:val="a3"/>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3"/>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3"/>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3"/>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6"/>
    <w:uiPriority w:val="59"/>
    <w:rsid w:val="00AF1BEB"/>
    <w:rPr>
      <w:rFonts w:ascii="Calibri" w:hAnsi="Calibr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
    <w:name w:val="Сетка таблицы31"/>
    <w:basedOn w:val="a6"/>
    <w:uiPriority w:val="59"/>
    <w:rsid w:val="00AF1BEB"/>
    <w:rPr>
      <w:rFonts w:ascii="Calibri" w:hAnsi="Calibr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100">
    <w:name w:val="xl10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7">
    <w:name w:val="Normal (Web)"/>
    <w:aliases w:val="Обычный (Web)1,Обычный (веб)1,Обычный (веб)11"/>
    <w:basedOn w:val="1"/>
    <w:next w:val="a3"/>
    <w:autoRedefine/>
    <w:uiPriority w:val="99"/>
    <w:unhideWhenUsed/>
    <w:qFormat/>
    <w:rsid w:val="008D0893"/>
    <w:pPr>
      <w:spacing w:after="120" w:line="276" w:lineRule="auto"/>
      <w:ind w:firstLine="709"/>
      <w:contextualSpacing/>
      <w:outlineLvl w:val="9"/>
    </w:pPr>
    <w:rPr>
      <w:b w:val="0"/>
      <w:kern w:val="0"/>
      <w:sz w:val="24"/>
      <w:szCs w:val="24"/>
    </w:rPr>
  </w:style>
  <w:style w:type="character" w:customStyle="1" w:styleId="afff8">
    <w:name w:val="Текст сноски Знак"/>
    <w:aliases w:val="Знак6 Знак"/>
    <w:basedOn w:val="a5"/>
    <w:link w:val="afff9"/>
    <w:uiPriority w:val="99"/>
    <w:locked/>
    <w:rsid w:val="00AF1BEB"/>
    <w:rPr>
      <w:rFonts w:ascii="Arial" w:hAnsi="Arial" w:cs="Arial"/>
    </w:rPr>
  </w:style>
  <w:style w:type="paragraph" w:styleId="afff9">
    <w:name w:val="footnote text"/>
    <w:aliases w:val="Знак6"/>
    <w:basedOn w:val="a3"/>
    <w:link w:val="afff8"/>
    <w:uiPriority w:val="99"/>
    <w:unhideWhenUsed/>
    <w:qFormat/>
    <w:rsid w:val="00AF1BEB"/>
    <w:pPr>
      <w:spacing w:line="240" w:lineRule="auto"/>
    </w:pPr>
    <w:rPr>
      <w:rFonts w:cs="Arial"/>
      <w:sz w:val="20"/>
    </w:rPr>
  </w:style>
  <w:style w:type="character" w:customStyle="1" w:styleId="15">
    <w:name w:val="Текст сноски Знак1"/>
    <w:aliases w:val="Знак6 Знак1"/>
    <w:basedOn w:val="a5"/>
    <w:uiPriority w:val="99"/>
    <w:semiHidden/>
    <w:rsid w:val="00AF1BEB"/>
    <w:rPr>
      <w:rFonts w:ascii="Arial" w:hAnsi="Arial"/>
    </w:rPr>
  </w:style>
  <w:style w:type="character" w:customStyle="1" w:styleId="afffa">
    <w:name w:val="Текст примечания Знак"/>
    <w:basedOn w:val="a5"/>
    <w:link w:val="afffb"/>
    <w:uiPriority w:val="99"/>
    <w:locked/>
    <w:rsid w:val="00AF1BEB"/>
    <w:rPr>
      <w:rFonts w:asciiTheme="minorHAnsi" w:eastAsiaTheme="minorHAnsi" w:hAnsiTheme="minorHAnsi" w:cstheme="minorBidi"/>
      <w:sz w:val="22"/>
      <w:szCs w:val="22"/>
      <w:lang w:eastAsia="en-US"/>
    </w:rPr>
  </w:style>
  <w:style w:type="character" w:customStyle="1" w:styleId="afffc">
    <w:name w:val="Текст концевой сноски Знак"/>
    <w:basedOn w:val="a5"/>
    <w:link w:val="afffd"/>
    <w:uiPriority w:val="99"/>
    <w:semiHidden/>
    <w:locked/>
    <w:rsid w:val="00AF1BEB"/>
    <w:rPr>
      <w:rFonts w:ascii="Arial" w:hAnsi="Arial" w:cs="Arial"/>
    </w:rPr>
  </w:style>
  <w:style w:type="character" w:customStyle="1" w:styleId="afffe">
    <w:name w:val="Основной текст Знак"/>
    <w:basedOn w:val="a5"/>
    <w:link w:val="affff"/>
    <w:locked/>
    <w:rsid w:val="00AF1BEB"/>
    <w:rPr>
      <w:sz w:val="28"/>
      <w:szCs w:val="28"/>
    </w:rPr>
  </w:style>
  <w:style w:type="character" w:customStyle="1" w:styleId="affff0">
    <w:name w:val="Основной текст с отступом Знак"/>
    <w:basedOn w:val="a5"/>
    <w:link w:val="affff1"/>
    <w:uiPriority w:val="99"/>
    <w:locked/>
    <w:rsid w:val="00AF1BEB"/>
    <w:rPr>
      <w:sz w:val="24"/>
      <w:szCs w:val="24"/>
    </w:rPr>
  </w:style>
  <w:style w:type="paragraph" w:styleId="affff">
    <w:name w:val="Body Text"/>
    <w:basedOn w:val="a3"/>
    <w:link w:val="afffe"/>
    <w:unhideWhenUsed/>
    <w:rsid w:val="00AF1BEB"/>
    <w:pPr>
      <w:spacing w:after="120"/>
    </w:pPr>
    <w:rPr>
      <w:rFonts w:ascii="Times New Roman" w:hAnsi="Times New Roman"/>
      <w:sz w:val="28"/>
      <w:szCs w:val="28"/>
    </w:rPr>
  </w:style>
  <w:style w:type="character" w:customStyle="1" w:styleId="16">
    <w:name w:val="Основной текст Знак1"/>
    <w:basedOn w:val="a5"/>
    <w:uiPriority w:val="99"/>
    <w:rsid w:val="00AF1BEB"/>
    <w:rPr>
      <w:rFonts w:ascii="Arial" w:hAnsi="Arial"/>
      <w:sz w:val="24"/>
    </w:rPr>
  </w:style>
  <w:style w:type="character" w:customStyle="1" w:styleId="affff2">
    <w:name w:val="Красная строка Знак"/>
    <w:basedOn w:val="afffe"/>
    <w:link w:val="affff3"/>
    <w:semiHidden/>
    <w:locked/>
    <w:rsid w:val="00AF1BEB"/>
    <w:rPr>
      <w:sz w:val="28"/>
      <w:szCs w:val="24"/>
    </w:rPr>
  </w:style>
  <w:style w:type="character" w:customStyle="1" w:styleId="33">
    <w:name w:val="Основной текст 3 Знак"/>
    <w:basedOn w:val="a5"/>
    <w:link w:val="34"/>
    <w:uiPriority w:val="99"/>
    <w:semiHidden/>
    <w:locked/>
    <w:rsid w:val="00AF1BEB"/>
    <w:rPr>
      <w:sz w:val="16"/>
      <w:szCs w:val="16"/>
    </w:rPr>
  </w:style>
  <w:style w:type="character" w:customStyle="1" w:styleId="26">
    <w:name w:val="Основной текст с отступом 2 Знак"/>
    <w:basedOn w:val="a5"/>
    <w:link w:val="27"/>
    <w:uiPriority w:val="99"/>
    <w:locked/>
    <w:rsid w:val="00AF1BEB"/>
    <w:rPr>
      <w:rFonts w:ascii="Calibri" w:eastAsia="Calibri" w:hAnsi="Calibri" w:cs="Calibri"/>
    </w:rPr>
  </w:style>
  <w:style w:type="character" w:customStyle="1" w:styleId="35">
    <w:name w:val="Основной текст с отступом 3 Знак"/>
    <w:basedOn w:val="a5"/>
    <w:link w:val="36"/>
    <w:uiPriority w:val="99"/>
    <w:semiHidden/>
    <w:locked/>
    <w:rsid w:val="00AF1BEB"/>
    <w:rPr>
      <w:sz w:val="16"/>
      <w:szCs w:val="16"/>
    </w:rPr>
  </w:style>
  <w:style w:type="paragraph" w:styleId="afffb">
    <w:name w:val="annotation text"/>
    <w:basedOn w:val="a3"/>
    <w:link w:val="afffa"/>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7">
    <w:name w:val="Текст примечания Знак1"/>
    <w:basedOn w:val="a5"/>
    <w:uiPriority w:val="99"/>
    <w:semiHidden/>
    <w:rsid w:val="00AF1BEB"/>
    <w:rPr>
      <w:rFonts w:ascii="Arial" w:hAnsi="Arial"/>
    </w:rPr>
  </w:style>
  <w:style w:type="character" w:customStyle="1" w:styleId="affff4">
    <w:name w:val="Тема примечания Знак"/>
    <w:basedOn w:val="afffa"/>
    <w:link w:val="affff5"/>
    <w:uiPriority w:val="99"/>
    <w:semiHidden/>
    <w:locked/>
    <w:rsid w:val="00AF1BEB"/>
    <w:rPr>
      <w:rFonts w:asciiTheme="minorHAnsi" w:eastAsiaTheme="minorHAnsi" w:hAnsiTheme="minorHAnsi" w:cstheme="minorBidi"/>
      <w:b/>
      <w:bCs/>
      <w:sz w:val="22"/>
      <w:szCs w:val="22"/>
      <w:lang w:eastAsia="en-US"/>
    </w:rPr>
  </w:style>
  <w:style w:type="paragraph" w:customStyle="1" w:styleId="ConsPlusNormal">
    <w:name w:val="ConsPlusNormal"/>
    <w:uiPriority w:val="99"/>
    <w:qFormat/>
    <w:rsid w:val="00AF1BEB"/>
    <w:pPr>
      <w:widowControl w:val="0"/>
      <w:autoSpaceDE w:val="0"/>
      <w:autoSpaceDN w:val="0"/>
      <w:adjustRightInd w:val="0"/>
      <w:ind w:firstLine="720"/>
    </w:pPr>
    <w:rPr>
      <w:rFonts w:ascii="Arial" w:hAnsi="Arial" w:cs="Arial"/>
    </w:rPr>
  </w:style>
  <w:style w:type="paragraph" w:customStyle="1" w:styleId="xl65">
    <w:name w:val="xl65"/>
    <w:basedOn w:val="a3"/>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3"/>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3"/>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3"/>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3"/>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3"/>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3"/>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3"/>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3"/>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3"/>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3"/>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3"/>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3"/>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3"/>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3"/>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3"/>
    <w:uiPriority w:val="99"/>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3"/>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3"/>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3"/>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3"/>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3"/>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3"/>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3"/>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3"/>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3"/>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3"/>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3"/>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3"/>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3"/>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3"/>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3"/>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3"/>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3"/>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3"/>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3"/>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3"/>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3"/>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3"/>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3"/>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3"/>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3"/>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3"/>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3"/>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3"/>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3"/>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3"/>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3"/>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3"/>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3"/>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3"/>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3"/>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3"/>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3"/>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3"/>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3"/>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3"/>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3"/>
    <w:uiPriority w:val="99"/>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3"/>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3"/>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3"/>
    <w:uiPriority w:val="99"/>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3"/>
    <w:uiPriority w:val="99"/>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3"/>
    <w:uiPriority w:val="99"/>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3"/>
    <w:uiPriority w:val="99"/>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3"/>
    <w:uiPriority w:val="99"/>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3"/>
    <w:uiPriority w:val="99"/>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3"/>
    <w:uiPriority w:val="99"/>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3"/>
    <w:uiPriority w:val="99"/>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3"/>
    <w:uiPriority w:val="99"/>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3"/>
    <w:uiPriority w:val="99"/>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3"/>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3"/>
    <w:uiPriority w:val="99"/>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3"/>
    <w:uiPriority w:val="99"/>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3"/>
    <w:uiPriority w:val="99"/>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3"/>
    <w:uiPriority w:val="99"/>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3"/>
    <w:uiPriority w:val="99"/>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3"/>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3"/>
    <w:uiPriority w:val="99"/>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3"/>
    <w:uiPriority w:val="99"/>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3"/>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6">
    <w:name w:val="Содержание моё"/>
    <w:basedOn w:val="41"/>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3"/>
    <w:uiPriority w:val="99"/>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3"/>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3"/>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3"/>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3"/>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7">
    <w:name w:val="Нормальный (таблица)"/>
    <w:basedOn w:val="a3"/>
    <w:next w:val="a3"/>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8">
    <w:name w:val="Прижатый влево"/>
    <w:basedOn w:val="a3"/>
    <w:next w:val="a3"/>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9">
    <w:name w:val="Чертежный"/>
    <w:uiPriority w:val="99"/>
    <w:qFormat/>
    <w:rsid w:val="00AF1BEB"/>
    <w:pPr>
      <w:jc w:val="both"/>
    </w:pPr>
    <w:rPr>
      <w:rFonts w:ascii="ISOCPEUR" w:hAnsi="ISOCPEUR"/>
      <w:i/>
      <w:sz w:val="28"/>
      <w:lang w:val="uk-UA"/>
    </w:rPr>
  </w:style>
  <w:style w:type="character" w:customStyle="1" w:styleId="affffa">
    <w:name w:val="Стиль таблицы Знак"/>
    <w:basedOn w:val="a5"/>
    <w:link w:val="affffb"/>
    <w:locked/>
    <w:rsid w:val="00AF1BEB"/>
    <w:rPr>
      <w:bCs/>
      <w:color w:val="000000"/>
      <w:sz w:val="24"/>
    </w:rPr>
  </w:style>
  <w:style w:type="paragraph" w:customStyle="1" w:styleId="affffb">
    <w:name w:val="Стиль таблицы"/>
    <w:basedOn w:val="a3"/>
    <w:link w:val="affffa"/>
    <w:autoRedefine/>
    <w:qFormat/>
    <w:rsid w:val="00AF1BEB"/>
    <w:pPr>
      <w:spacing w:line="240" w:lineRule="auto"/>
      <w:contextualSpacing/>
      <w:jc w:val="center"/>
    </w:pPr>
    <w:rPr>
      <w:rFonts w:ascii="Times New Roman" w:hAnsi="Times New Roman"/>
      <w:bCs/>
      <w:color w:val="000000"/>
    </w:rPr>
  </w:style>
  <w:style w:type="character" w:customStyle="1" w:styleId="140">
    <w:name w:val="14 Знак"/>
    <w:basedOn w:val="a5"/>
    <w:link w:val="141"/>
    <w:locked/>
    <w:rsid w:val="00AF1BEB"/>
    <w:rPr>
      <w:sz w:val="28"/>
      <w:szCs w:val="28"/>
    </w:rPr>
  </w:style>
  <w:style w:type="paragraph" w:customStyle="1" w:styleId="141">
    <w:name w:val="14"/>
    <w:basedOn w:val="a3"/>
    <w:link w:val="140"/>
    <w:qFormat/>
    <w:rsid w:val="00AF1BEB"/>
    <w:pPr>
      <w:ind w:firstLine="709"/>
      <w:jc w:val="both"/>
    </w:pPr>
    <w:rPr>
      <w:rFonts w:ascii="Times New Roman" w:hAnsi="Times New Roman"/>
      <w:sz w:val="28"/>
      <w:szCs w:val="28"/>
    </w:rPr>
  </w:style>
  <w:style w:type="paragraph" w:customStyle="1" w:styleId="xl2288">
    <w:name w:val="xl2288"/>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3"/>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3"/>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3"/>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3"/>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3"/>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3"/>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3"/>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3"/>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3"/>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3"/>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3"/>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3"/>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3"/>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3"/>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3"/>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3"/>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3"/>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3"/>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3"/>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3"/>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3"/>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3"/>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3"/>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3"/>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3"/>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3"/>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c">
    <w:name w:val="Таблица Знак"/>
    <w:basedOn w:val="a5"/>
    <w:link w:val="affffd"/>
    <w:locked/>
    <w:rsid w:val="00AF1BEB"/>
    <w:rPr>
      <w:bCs/>
      <w:color w:val="000000"/>
      <w:sz w:val="24"/>
    </w:rPr>
  </w:style>
  <w:style w:type="paragraph" w:customStyle="1" w:styleId="affffd">
    <w:name w:val="Таблица"/>
    <w:basedOn w:val="a3"/>
    <w:link w:val="affffc"/>
    <w:autoRedefine/>
    <w:qFormat/>
    <w:rsid w:val="00AF1BEB"/>
    <w:pPr>
      <w:spacing w:line="240" w:lineRule="auto"/>
      <w:contextualSpacing/>
      <w:jc w:val="center"/>
    </w:pPr>
    <w:rPr>
      <w:rFonts w:ascii="Times New Roman" w:hAnsi="Times New Roman"/>
      <w:bCs/>
      <w:color w:val="000000"/>
    </w:rPr>
  </w:style>
  <w:style w:type="paragraph" w:customStyle="1" w:styleId="affffe">
    <w:name w:val="Таблицы (моноширинный)"/>
    <w:basedOn w:val="a3"/>
    <w:next w:val="a3"/>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3"/>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3"/>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3"/>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3"/>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3"/>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3"/>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3"/>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3"/>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3"/>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3"/>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3"/>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3"/>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3"/>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3"/>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3"/>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3"/>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3"/>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3"/>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3"/>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3"/>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3"/>
    <w:uiPriority w:val="99"/>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3"/>
    <w:uiPriority w:val="99"/>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3"/>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3"/>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3"/>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3"/>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3"/>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3"/>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8">
    <w:name w:val="Ñòèëü1"/>
    <w:basedOn w:val="a3"/>
    <w:uiPriority w:val="99"/>
    <w:qFormat/>
    <w:rsid w:val="00AF1BEB"/>
    <w:pPr>
      <w:spacing w:after="120"/>
      <w:ind w:firstLine="709"/>
      <w:jc w:val="both"/>
    </w:pPr>
    <w:rPr>
      <w:rFonts w:ascii="Times New Roman" w:hAnsi="Times New Roman"/>
    </w:rPr>
  </w:style>
  <w:style w:type="paragraph" w:customStyle="1" w:styleId="font7">
    <w:name w:val="font7"/>
    <w:basedOn w:val="a3"/>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3"/>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3"/>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3"/>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3"/>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3"/>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3"/>
    <w:uiPriority w:val="99"/>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3"/>
    <w:uiPriority w:val="99"/>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3"/>
    <w:uiPriority w:val="99"/>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3"/>
    <w:uiPriority w:val="99"/>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3"/>
    <w:uiPriority w:val="99"/>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3"/>
    <w:uiPriority w:val="99"/>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3"/>
    <w:uiPriority w:val="99"/>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3"/>
    <w:uiPriority w:val="99"/>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3"/>
    <w:uiPriority w:val="99"/>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3"/>
    <w:uiPriority w:val="99"/>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3"/>
    <w:uiPriority w:val="99"/>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3"/>
    <w:uiPriority w:val="99"/>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3"/>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3"/>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3"/>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3"/>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3"/>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3"/>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3"/>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3"/>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3"/>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3"/>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3"/>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3"/>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3"/>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3"/>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3"/>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3"/>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3"/>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3"/>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3"/>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3"/>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3"/>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3"/>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3"/>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3"/>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3"/>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3"/>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3"/>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3"/>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3"/>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3"/>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3"/>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3"/>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3"/>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3"/>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3"/>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3"/>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3"/>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3"/>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3"/>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3"/>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3"/>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3"/>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3"/>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3"/>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3"/>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3"/>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3"/>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3"/>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3"/>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3"/>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3"/>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3"/>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3"/>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3"/>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3"/>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3"/>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3"/>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3"/>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3"/>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3"/>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3"/>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3"/>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3"/>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3"/>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3"/>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3"/>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3"/>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3"/>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3"/>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3"/>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3"/>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3"/>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3"/>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3"/>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3"/>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3"/>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3"/>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3"/>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3"/>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3"/>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3"/>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3"/>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3"/>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3"/>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3"/>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3"/>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3"/>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3"/>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3"/>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3"/>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3"/>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3"/>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3"/>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3"/>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3"/>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3"/>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3"/>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3"/>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3"/>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3"/>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3"/>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3"/>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3"/>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3"/>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3"/>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3"/>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3"/>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3"/>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3"/>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3"/>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3"/>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3"/>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3"/>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3"/>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3"/>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3"/>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3"/>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3"/>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3"/>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3"/>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3"/>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3"/>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3"/>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3"/>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3"/>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3"/>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3"/>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3"/>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3"/>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3"/>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3"/>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3"/>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3"/>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3"/>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3"/>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3"/>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3"/>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3"/>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3"/>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3"/>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3"/>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3"/>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3"/>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3"/>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3"/>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3"/>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3"/>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3"/>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3"/>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3"/>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3"/>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3"/>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3"/>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3"/>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3"/>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3"/>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3"/>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3"/>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3"/>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3"/>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3"/>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3"/>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3"/>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3"/>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3"/>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3"/>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3"/>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3"/>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3"/>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3"/>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3"/>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3"/>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
    <w:name w:val="footnote reference"/>
    <w:basedOn w:val="a5"/>
    <w:uiPriority w:val="99"/>
    <w:unhideWhenUsed/>
    <w:rsid w:val="00AF1BEB"/>
    <w:rPr>
      <w:vertAlign w:val="superscript"/>
    </w:rPr>
  </w:style>
  <w:style w:type="character" w:styleId="afffff0">
    <w:name w:val="annotation reference"/>
    <w:basedOn w:val="a5"/>
    <w:uiPriority w:val="99"/>
    <w:semiHidden/>
    <w:unhideWhenUsed/>
    <w:rsid w:val="00AF1BEB"/>
    <w:rPr>
      <w:sz w:val="16"/>
      <w:szCs w:val="16"/>
    </w:rPr>
  </w:style>
  <w:style w:type="character" w:styleId="afffff1">
    <w:name w:val="endnote reference"/>
    <w:basedOn w:val="a5"/>
    <w:uiPriority w:val="99"/>
    <w:semiHidden/>
    <w:unhideWhenUsed/>
    <w:rsid w:val="00AF1BEB"/>
    <w:rPr>
      <w:vertAlign w:val="superscript"/>
    </w:rPr>
  </w:style>
  <w:style w:type="character" w:customStyle="1" w:styleId="710">
    <w:name w:val="Заголовок 7 Знак1"/>
    <w:basedOn w:val="a5"/>
    <w:uiPriority w:val="99"/>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5"/>
    <w:uiPriority w:val="99"/>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5"/>
    <w:uiPriority w:val="99"/>
    <w:semiHidden/>
    <w:rsid w:val="00AF1BEB"/>
    <w:rPr>
      <w:rFonts w:asciiTheme="majorHAnsi" w:eastAsiaTheme="majorEastAsia" w:hAnsiTheme="majorHAnsi" w:cstheme="majorBidi" w:hint="default"/>
      <w:i/>
      <w:iCs/>
      <w:color w:val="404040" w:themeColor="text1" w:themeTint="BF"/>
    </w:rPr>
  </w:style>
  <w:style w:type="character" w:customStyle="1" w:styleId="19">
    <w:name w:val="Текст макроса Знак1"/>
    <w:basedOn w:val="a5"/>
    <w:uiPriority w:val="99"/>
    <w:semiHidden/>
    <w:rsid w:val="00AF1BEB"/>
    <w:rPr>
      <w:rFonts w:ascii="Consolas" w:hAnsi="Consolas" w:cs="Consolas"/>
    </w:rPr>
  </w:style>
  <w:style w:type="character" w:customStyle="1" w:styleId="1a">
    <w:name w:val="Текст выноски Знак1"/>
    <w:basedOn w:val="a5"/>
    <w:uiPriority w:val="99"/>
    <w:semiHidden/>
    <w:rsid w:val="00AF1BEB"/>
    <w:rPr>
      <w:rFonts w:ascii="Tahoma" w:hAnsi="Tahoma" w:cs="Tahoma"/>
      <w:sz w:val="16"/>
      <w:szCs w:val="16"/>
    </w:rPr>
  </w:style>
  <w:style w:type="character" w:customStyle="1" w:styleId="1b">
    <w:name w:val="Верхний колонтитул Знак1"/>
    <w:basedOn w:val="a5"/>
    <w:uiPriority w:val="99"/>
    <w:semiHidden/>
    <w:rsid w:val="00AF1BEB"/>
    <w:rPr>
      <w:rFonts w:ascii="Arial" w:hAnsi="Arial"/>
      <w:sz w:val="24"/>
    </w:rPr>
  </w:style>
  <w:style w:type="character" w:customStyle="1" w:styleId="1c">
    <w:name w:val="Нижний колонтитул Знак1"/>
    <w:basedOn w:val="a5"/>
    <w:uiPriority w:val="99"/>
    <w:semiHidden/>
    <w:rsid w:val="00AF1BEB"/>
    <w:rPr>
      <w:rFonts w:ascii="Arial" w:hAnsi="Arial"/>
      <w:sz w:val="24"/>
    </w:rPr>
  </w:style>
  <w:style w:type="character" w:customStyle="1" w:styleId="1d">
    <w:name w:val="Схема документа Знак1"/>
    <w:basedOn w:val="a5"/>
    <w:uiPriority w:val="99"/>
    <w:rsid w:val="00AF1BEB"/>
    <w:rPr>
      <w:rFonts w:ascii="Tahoma" w:hAnsi="Tahoma" w:cs="Tahoma"/>
      <w:sz w:val="16"/>
      <w:szCs w:val="16"/>
    </w:rPr>
  </w:style>
  <w:style w:type="character" w:customStyle="1" w:styleId="1e">
    <w:name w:val="Название Знак1"/>
    <w:basedOn w:val="a5"/>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
    <w:name w:val="Выделенная цитата Знак1"/>
    <w:basedOn w:val="a5"/>
    <w:uiPriority w:val="30"/>
    <w:rsid w:val="00AF1BEB"/>
    <w:rPr>
      <w:rFonts w:ascii="Arial" w:hAnsi="Arial"/>
      <w:b/>
      <w:bCs/>
      <w:i/>
      <w:iCs/>
      <w:color w:val="4F81BD" w:themeColor="accent1"/>
      <w:sz w:val="24"/>
    </w:rPr>
  </w:style>
  <w:style w:type="paragraph" w:styleId="afffd">
    <w:name w:val="endnote text"/>
    <w:basedOn w:val="a3"/>
    <w:link w:val="afffc"/>
    <w:uiPriority w:val="99"/>
    <w:semiHidden/>
    <w:unhideWhenUsed/>
    <w:rsid w:val="00AF1BEB"/>
    <w:pPr>
      <w:spacing w:line="240" w:lineRule="auto"/>
    </w:pPr>
    <w:rPr>
      <w:rFonts w:cs="Arial"/>
      <w:sz w:val="20"/>
    </w:rPr>
  </w:style>
  <w:style w:type="character" w:customStyle="1" w:styleId="1f0">
    <w:name w:val="Текст концевой сноски Знак1"/>
    <w:basedOn w:val="a5"/>
    <w:uiPriority w:val="99"/>
    <w:semiHidden/>
    <w:rsid w:val="00AF1BEB"/>
    <w:rPr>
      <w:rFonts w:ascii="Arial" w:hAnsi="Arial"/>
    </w:rPr>
  </w:style>
  <w:style w:type="paragraph" w:styleId="affff5">
    <w:name w:val="annotation subject"/>
    <w:basedOn w:val="afffb"/>
    <w:next w:val="afffb"/>
    <w:link w:val="affff4"/>
    <w:uiPriority w:val="99"/>
    <w:semiHidden/>
    <w:unhideWhenUsed/>
    <w:rsid w:val="00AF1BEB"/>
    <w:rPr>
      <w:b/>
      <w:bCs/>
    </w:rPr>
  </w:style>
  <w:style w:type="character" w:customStyle="1" w:styleId="1f1">
    <w:name w:val="Тема примечания Знак1"/>
    <w:basedOn w:val="17"/>
    <w:uiPriority w:val="99"/>
    <w:semiHidden/>
    <w:rsid w:val="00AF1BEB"/>
    <w:rPr>
      <w:rFonts w:ascii="Arial" w:hAnsi="Arial"/>
      <w:b/>
      <w:bCs/>
    </w:rPr>
  </w:style>
  <w:style w:type="paragraph" w:styleId="affff3">
    <w:name w:val="Body Text First Indent"/>
    <w:basedOn w:val="affff"/>
    <w:link w:val="affff2"/>
    <w:semiHidden/>
    <w:unhideWhenUsed/>
    <w:rsid w:val="00AF1BEB"/>
    <w:pPr>
      <w:spacing w:after="0"/>
      <w:ind w:firstLine="360"/>
    </w:pPr>
    <w:rPr>
      <w:szCs w:val="24"/>
    </w:rPr>
  </w:style>
  <w:style w:type="character" w:customStyle="1" w:styleId="1f2">
    <w:name w:val="Красная строка Знак1"/>
    <w:basedOn w:val="16"/>
    <w:semiHidden/>
    <w:rsid w:val="00AF1BEB"/>
    <w:rPr>
      <w:rFonts w:ascii="Arial" w:hAnsi="Arial"/>
      <w:sz w:val="24"/>
    </w:rPr>
  </w:style>
  <w:style w:type="paragraph" w:styleId="27">
    <w:name w:val="Body Text Indent 2"/>
    <w:basedOn w:val="a3"/>
    <w:link w:val="26"/>
    <w:uiPriority w:val="99"/>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5"/>
    <w:uiPriority w:val="99"/>
    <w:semiHidden/>
    <w:rsid w:val="00AF1BEB"/>
    <w:rPr>
      <w:rFonts w:ascii="Arial" w:hAnsi="Arial"/>
      <w:sz w:val="24"/>
    </w:rPr>
  </w:style>
  <w:style w:type="paragraph" w:styleId="affff1">
    <w:name w:val="Body Text Indent"/>
    <w:basedOn w:val="a3"/>
    <w:link w:val="affff0"/>
    <w:uiPriority w:val="99"/>
    <w:unhideWhenUsed/>
    <w:rsid w:val="00AF1BEB"/>
    <w:pPr>
      <w:spacing w:after="120"/>
      <w:ind w:left="283"/>
    </w:pPr>
    <w:rPr>
      <w:rFonts w:ascii="Times New Roman" w:hAnsi="Times New Roman"/>
      <w:szCs w:val="24"/>
    </w:rPr>
  </w:style>
  <w:style w:type="character" w:customStyle="1" w:styleId="1f3">
    <w:name w:val="Основной текст с отступом Знак1"/>
    <w:basedOn w:val="a5"/>
    <w:uiPriority w:val="99"/>
    <w:semiHidden/>
    <w:rsid w:val="00AF1BEB"/>
    <w:rPr>
      <w:rFonts w:ascii="Arial" w:hAnsi="Arial"/>
      <w:sz w:val="24"/>
    </w:rPr>
  </w:style>
  <w:style w:type="character" w:customStyle="1" w:styleId="FontStyle12">
    <w:name w:val="Font Style12"/>
    <w:basedOn w:val="a5"/>
    <w:uiPriority w:val="99"/>
    <w:rsid w:val="00AF1BEB"/>
    <w:rPr>
      <w:rFonts w:ascii="Tahoma" w:hAnsi="Tahoma" w:cs="Tahoma" w:hint="default"/>
      <w:sz w:val="18"/>
      <w:szCs w:val="18"/>
    </w:rPr>
  </w:style>
  <w:style w:type="character" w:customStyle="1" w:styleId="1f4">
    <w:name w:val="Подзаголовок Знак1"/>
    <w:basedOn w:val="a5"/>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afffff2">
    <w:name w:val="Цветовое выделение"/>
    <w:uiPriority w:val="99"/>
    <w:rsid w:val="00AF1BEB"/>
    <w:rPr>
      <w:b/>
      <w:bCs/>
      <w:color w:val="26282F"/>
      <w:sz w:val="26"/>
      <w:szCs w:val="26"/>
    </w:rPr>
  </w:style>
  <w:style w:type="character" w:customStyle="1" w:styleId="afffff3">
    <w:name w:val="Гипертекстовая ссылка"/>
    <w:basedOn w:val="afffff2"/>
    <w:uiPriority w:val="99"/>
    <w:rsid w:val="00AF1BEB"/>
    <w:rPr>
      <w:b w:val="0"/>
      <w:bCs w:val="0"/>
      <w:color w:val="106BBE"/>
      <w:sz w:val="26"/>
      <w:szCs w:val="26"/>
    </w:rPr>
  </w:style>
  <w:style w:type="character" w:customStyle="1" w:styleId="212">
    <w:name w:val="Основной текст 2 Знак1"/>
    <w:basedOn w:val="a5"/>
    <w:uiPriority w:val="99"/>
    <w:rsid w:val="00AF1BEB"/>
    <w:rPr>
      <w:rFonts w:ascii="Arial" w:hAnsi="Arial"/>
      <w:sz w:val="24"/>
    </w:rPr>
  </w:style>
  <w:style w:type="paragraph" w:styleId="34">
    <w:name w:val="Body Text 3"/>
    <w:basedOn w:val="a3"/>
    <w:link w:val="33"/>
    <w:uiPriority w:val="99"/>
    <w:semiHidden/>
    <w:unhideWhenUsed/>
    <w:rsid w:val="00AF1BEB"/>
    <w:pPr>
      <w:spacing w:after="120"/>
    </w:pPr>
    <w:rPr>
      <w:rFonts w:ascii="Times New Roman" w:hAnsi="Times New Roman"/>
      <w:sz w:val="16"/>
      <w:szCs w:val="16"/>
    </w:rPr>
  </w:style>
  <w:style w:type="character" w:customStyle="1" w:styleId="311">
    <w:name w:val="Основной текст 3 Знак1"/>
    <w:basedOn w:val="a5"/>
    <w:uiPriority w:val="99"/>
    <w:semiHidden/>
    <w:rsid w:val="00AF1BEB"/>
    <w:rPr>
      <w:rFonts w:ascii="Arial" w:hAnsi="Arial"/>
      <w:sz w:val="16"/>
      <w:szCs w:val="16"/>
    </w:rPr>
  </w:style>
  <w:style w:type="paragraph" w:styleId="36">
    <w:name w:val="Body Text Indent 3"/>
    <w:basedOn w:val="a3"/>
    <w:link w:val="35"/>
    <w:uiPriority w:val="99"/>
    <w:semiHidden/>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5"/>
    <w:uiPriority w:val="99"/>
    <w:semiHidden/>
    <w:rsid w:val="00AF1BEB"/>
    <w:rPr>
      <w:rFonts w:ascii="Arial" w:hAnsi="Arial"/>
      <w:sz w:val="16"/>
      <w:szCs w:val="16"/>
    </w:rPr>
  </w:style>
  <w:style w:type="character" w:customStyle="1" w:styleId="menu2">
    <w:name w:val="menu2"/>
    <w:basedOn w:val="a5"/>
    <w:rsid w:val="00AF1BEB"/>
  </w:style>
  <w:style w:type="character" w:customStyle="1" w:styleId="r">
    <w:name w:val="r"/>
    <w:basedOn w:val="a5"/>
    <w:rsid w:val="00AF1BEB"/>
  </w:style>
  <w:style w:type="character" w:customStyle="1" w:styleId="st">
    <w:name w:val="st"/>
    <w:basedOn w:val="a5"/>
    <w:rsid w:val="00AF1BEB"/>
  </w:style>
  <w:style w:type="table" w:customStyle="1" w:styleId="1f5">
    <w:name w:val="Сетка таблицы1"/>
    <w:basedOn w:val="a6"/>
    <w:rsid w:val="00AF1BEB"/>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
    <w:basedOn w:val="a6"/>
    <w:uiPriority w:val="59"/>
    <w:rsid w:val="00AF1BE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
    <w:name w:val="Сетка таблицы3"/>
    <w:basedOn w:val="a6"/>
    <w:uiPriority w:val="59"/>
    <w:rsid w:val="00AF1BE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6"/>
    <w:uiPriority w:val="59"/>
    <w:rsid w:val="00AF1BE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6"/>
    <w:uiPriority w:val="59"/>
    <w:rsid w:val="00AF1BE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6"/>
    <w:uiPriority w:val="59"/>
    <w:rsid w:val="00AF1BEB"/>
    <w:rPr>
      <w:rFonts w:ascii="Calibri" w:hAnsi="Calibr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6"/>
    <w:uiPriority w:val="59"/>
    <w:rsid w:val="00AF1BEB"/>
    <w:rPr>
      <w:rFonts w:ascii="Calibri" w:hAnsi="Calibr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6"/>
    <w:rsid w:val="00AF1B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F1BEB"/>
    <w:pPr>
      <w:numPr>
        <w:numId w:val="6"/>
      </w:numPr>
    </w:pPr>
  </w:style>
  <w:style w:type="paragraph" w:customStyle="1" w:styleId="bodytext">
    <w:name w:val="bodytext"/>
    <w:basedOn w:val="a3"/>
    <w:rsid w:val="00AF1BEB"/>
    <w:pPr>
      <w:spacing w:before="100" w:beforeAutospacing="1" w:after="100" w:afterAutospacing="1" w:line="240" w:lineRule="auto"/>
    </w:pPr>
    <w:rPr>
      <w:rFonts w:ascii="Times New Roman" w:hAnsi="Times New Roman"/>
      <w:szCs w:val="24"/>
    </w:rPr>
  </w:style>
  <w:style w:type="paragraph" w:customStyle="1" w:styleId="43">
    <w:name w:val="Основной текст4"/>
    <w:basedOn w:val="a3"/>
    <w:rsid w:val="00AF1BEB"/>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3"/>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3"/>
    <w:rsid w:val="00AF1BEB"/>
    <w:rPr>
      <w:rFonts w:ascii="Times New Roman" w:eastAsia="Times New Roman" w:hAnsi="Times New Roman" w:cs="Times New Roman"/>
      <w:sz w:val="20"/>
      <w:szCs w:val="20"/>
      <w:shd w:val="clear" w:color="auto" w:fill="FFFFFF"/>
    </w:rPr>
  </w:style>
  <w:style w:type="character" w:customStyle="1" w:styleId="82">
    <w:name w:val="Основной текст8"/>
    <w:basedOn w:val="afff3"/>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3"/>
    <w:rsid w:val="00AF1BEB"/>
    <w:pPr>
      <w:shd w:val="clear" w:color="auto" w:fill="FFFFFF"/>
      <w:spacing w:line="0" w:lineRule="atLeast"/>
    </w:pPr>
    <w:rPr>
      <w:rFonts w:ascii="Times New Roman" w:hAnsi="Times New Roman"/>
      <w:sz w:val="20"/>
    </w:rPr>
  </w:style>
  <w:style w:type="character" w:customStyle="1" w:styleId="1f6">
    <w:name w:val="Заголовок №1"/>
    <w:basedOn w:val="a5"/>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9">
    <w:name w:val="Основной текст (2)"/>
    <w:basedOn w:val="a5"/>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a">
    <w:name w:val="Основной текст2"/>
    <w:basedOn w:val="afff3"/>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3"/>
    <w:rsid w:val="00AF1BEB"/>
    <w:rPr>
      <w:rFonts w:ascii="Times New Roman" w:eastAsia="Times New Roman" w:hAnsi="Times New Roman" w:cs="Times New Roman"/>
      <w:sz w:val="20"/>
      <w:szCs w:val="20"/>
      <w:shd w:val="clear" w:color="auto" w:fill="FFFFFF"/>
    </w:rPr>
  </w:style>
  <w:style w:type="character" w:customStyle="1" w:styleId="62">
    <w:name w:val="Основной текст6"/>
    <w:basedOn w:val="afff3"/>
    <w:rsid w:val="00AF1BEB"/>
    <w:rPr>
      <w:rFonts w:ascii="Times New Roman" w:eastAsia="Times New Roman" w:hAnsi="Times New Roman" w:cs="Times New Roman"/>
      <w:sz w:val="20"/>
      <w:szCs w:val="20"/>
      <w:shd w:val="clear" w:color="auto" w:fill="FFFFFF"/>
    </w:rPr>
  </w:style>
  <w:style w:type="paragraph" w:customStyle="1" w:styleId="afffff4">
    <w:name w:val="# ОСНОВНОЙ ТЕКСТ"/>
    <w:basedOn w:val="a3"/>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5">
    <w:name w:val="ДЛЯ ТАБЛ"/>
    <w:basedOn w:val="a3"/>
    <w:qFormat/>
    <w:rsid w:val="00C35573"/>
    <w:pPr>
      <w:spacing w:line="240" w:lineRule="auto"/>
      <w:jc w:val="center"/>
    </w:pPr>
    <w:rPr>
      <w:rFonts w:ascii="Times New Roman" w:hAnsi="Times New Roman"/>
      <w:sz w:val="20"/>
    </w:rPr>
  </w:style>
  <w:style w:type="table" w:customStyle="1" w:styleId="63">
    <w:name w:val="Сетка таблицы6"/>
    <w:basedOn w:val="a6"/>
    <w:next w:val="af8"/>
    <w:uiPriority w:val="59"/>
    <w:rsid w:val="00E8312E"/>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b">
    <w:name w:val="Нет списка2"/>
    <w:next w:val="a7"/>
    <w:uiPriority w:val="99"/>
    <w:semiHidden/>
    <w:unhideWhenUsed/>
    <w:rsid w:val="0034194C"/>
  </w:style>
  <w:style w:type="numbering" w:customStyle="1" w:styleId="111">
    <w:name w:val="Нет списка11"/>
    <w:next w:val="a7"/>
    <w:uiPriority w:val="99"/>
    <w:semiHidden/>
    <w:unhideWhenUsed/>
    <w:rsid w:val="0034194C"/>
  </w:style>
  <w:style w:type="paragraph" w:customStyle="1" w:styleId="bodytext4">
    <w:name w:val="bodytext4"/>
    <w:basedOn w:val="a3"/>
    <w:uiPriority w:val="99"/>
    <w:rsid w:val="0034194C"/>
    <w:pPr>
      <w:spacing w:before="100" w:beforeAutospacing="1" w:after="150" w:line="240" w:lineRule="auto"/>
    </w:pPr>
    <w:rPr>
      <w:rFonts w:ascii="Times New Roman" w:hAnsi="Times New Roman"/>
      <w:color w:val="949494"/>
      <w:szCs w:val="24"/>
    </w:rPr>
  </w:style>
  <w:style w:type="paragraph" w:customStyle="1" w:styleId="1f7">
    <w:name w:val="Абзац списка1"/>
    <w:basedOn w:val="a3"/>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6">
    <w:name w:val="Абзац списка Знак"/>
    <w:link w:val="af5"/>
    <w:uiPriority w:val="99"/>
    <w:locked/>
    <w:rsid w:val="008C3A8A"/>
    <w:rPr>
      <w:rFonts w:ascii="Arial" w:hAnsi="Arial"/>
      <w:sz w:val="24"/>
    </w:rPr>
  </w:style>
  <w:style w:type="paragraph" w:customStyle="1" w:styleId="1f8">
    <w:name w:val="Верхний колонтитул1"/>
    <w:basedOn w:val="a3"/>
    <w:next w:val="ac"/>
    <w:uiPriority w:val="99"/>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9">
    <w:name w:val="Нижний колонтитул1"/>
    <w:basedOn w:val="a3"/>
    <w:next w:val="ae"/>
    <w:uiPriority w:val="99"/>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6"/>
    <w:uiPriority w:val="99"/>
    <w:rsid w:val="0034194C"/>
    <w:rPr>
      <w:rFonts w:ascii="Calibri" w:hAnsi="Calibri"/>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6">
    <w:name w:val="page number"/>
    <w:basedOn w:val="a5"/>
    <w:rsid w:val="0034194C"/>
    <w:rPr>
      <w:rFonts w:cs="Times New Roman"/>
    </w:rPr>
  </w:style>
  <w:style w:type="table" w:customStyle="1" w:styleId="120">
    <w:name w:val="Сетка таблицы12"/>
    <w:basedOn w:val="a6"/>
    <w:next w:val="af8"/>
    <w:uiPriority w:val="59"/>
    <w:rsid w:val="0034194C"/>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a">
    <w:name w:val="Схема документа1"/>
    <w:basedOn w:val="a3"/>
    <w:next w:val="af2"/>
    <w:uiPriority w:val="99"/>
    <w:semiHidden/>
    <w:unhideWhenUsed/>
    <w:rsid w:val="0034194C"/>
    <w:pPr>
      <w:spacing w:line="240" w:lineRule="auto"/>
    </w:pPr>
    <w:rPr>
      <w:rFonts w:ascii="Tahoma" w:hAnsi="Tahoma" w:cs="Tahoma"/>
      <w:sz w:val="16"/>
      <w:szCs w:val="16"/>
    </w:rPr>
  </w:style>
  <w:style w:type="paragraph" w:customStyle="1" w:styleId="1fb">
    <w:name w:val="Заголовок оглавления1"/>
    <w:basedOn w:val="1"/>
    <w:next w:val="a3"/>
    <w:uiPriority w:val="39"/>
    <w:semiHidden/>
    <w:unhideWhenUsed/>
    <w:qFormat/>
    <w:rsid w:val="0034194C"/>
    <w:pPr>
      <w:keepLines/>
      <w:spacing w:before="480" w:line="276" w:lineRule="auto"/>
      <w:outlineLvl w:val="9"/>
    </w:pPr>
    <w:rPr>
      <w:rFonts w:ascii="Cambria" w:hAnsi="Cambria"/>
      <w:color w:val="365F91"/>
      <w:kern w:val="0"/>
      <w:lang w:eastAsia="en-US"/>
    </w:rPr>
  </w:style>
  <w:style w:type="paragraph" w:customStyle="1" w:styleId="1fc">
    <w:name w:val="Название объекта1"/>
    <w:basedOn w:val="a3"/>
    <w:next w:val="a3"/>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3"/>
    <w:next w:val="a3"/>
    <w:autoRedefine/>
    <w:uiPriority w:val="39"/>
    <w:unhideWhenUsed/>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3"/>
    <w:next w:val="a3"/>
    <w:autoRedefine/>
    <w:uiPriority w:val="39"/>
    <w:unhideWhenUsed/>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3"/>
    <w:next w:val="a3"/>
    <w:autoRedefine/>
    <w:uiPriority w:val="39"/>
    <w:unhideWhenUsed/>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3"/>
    <w:next w:val="a3"/>
    <w:autoRedefine/>
    <w:uiPriority w:val="39"/>
    <w:unhideWhenUsed/>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3"/>
    <w:next w:val="a3"/>
    <w:autoRedefine/>
    <w:uiPriority w:val="39"/>
    <w:unhideWhenUsed/>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3"/>
    <w:next w:val="a3"/>
    <w:autoRedefine/>
    <w:uiPriority w:val="39"/>
    <w:unhideWhenUsed/>
    <w:rsid w:val="0034194C"/>
    <w:pPr>
      <w:spacing w:after="100" w:line="276" w:lineRule="auto"/>
      <w:ind w:left="1760"/>
    </w:pPr>
    <w:rPr>
      <w:rFonts w:asciiTheme="minorHAnsi" w:hAnsiTheme="minorHAnsi" w:cstheme="minorBidi"/>
      <w:sz w:val="22"/>
      <w:szCs w:val="22"/>
    </w:rPr>
  </w:style>
  <w:style w:type="paragraph" w:customStyle="1" w:styleId="xl60">
    <w:name w:val="xl60"/>
    <w:basedOn w:val="a3"/>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3"/>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3"/>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c">
    <w:name w:val="Верхний колонтитул Знак2"/>
    <w:basedOn w:val="a5"/>
    <w:uiPriority w:val="99"/>
    <w:semiHidden/>
    <w:rsid w:val="0034194C"/>
  </w:style>
  <w:style w:type="character" w:customStyle="1" w:styleId="2d">
    <w:name w:val="Нижний колонтитул Знак2"/>
    <w:basedOn w:val="a5"/>
    <w:uiPriority w:val="99"/>
    <w:semiHidden/>
    <w:rsid w:val="0034194C"/>
  </w:style>
  <w:style w:type="table" w:customStyle="1" w:styleId="73">
    <w:name w:val="Сетка таблицы7"/>
    <w:basedOn w:val="a6"/>
    <w:next w:val="af8"/>
    <w:uiPriority w:val="59"/>
    <w:rsid w:val="0034194C"/>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6"/>
    <w:next w:val="-5"/>
    <w:uiPriority w:val="99"/>
    <w:rsid w:val="0034194C"/>
    <w:rPr>
      <w:rFonts w:ascii="Calibri" w:hAnsi="Calibri"/>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5"/>
    <w:rsid w:val="0034194C"/>
  </w:style>
  <w:style w:type="paragraph" w:customStyle="1" w:styleId="afffff7">
    <w:name w:val="Стандартный"/>
    <w:basedOn w:val="a3"/>
    <w:rsid w:val="0034194C"/>
    <w:pPr>
      <w:suppressAutoHyphens/>
      <w:spacing w:line="240" w:lineRule="auto"/>
      <w:ind w:firstLine="851"/>
      <w:jc w:val="both"/>
    </w:pPr>
    <w:rPr>
      <w:rFonts w:ascii="Times New Roman" w:hAnsi="Times New Roman"/>
      <w:sz w:val="26"/>
      <w:szCs w:val="24"/>
      <w:lang w:eastAsia="ar-SA"/>
    </w:rPr>
  </w:style>
  <w:style w:type="paragraph" w:customStyle="1" w:styleId="1fd">
    <w:name w:val="заголовок 1"/>
    <w:basedOn w:val="a3"/>
    <w:next w:val="a3"/>
    <w:rsid w:val="0034194C"/>
    <w:pPr>
      <w:keepNext/>
      <w:suppressAutoHyphens/>
      <w:spacing w:line="240" w:lineRule="auto"/>
      <w:jc w:val="both"/>
    </w:pPr>
    <w:rPr>
      <w:rFonts w:ascii="Times New Roman" w:hAnsi="Times New Roman"/>
      <w:lang w:eastAsia="ar-SA"/>
    </w:rPr>
  </w:style>
  <w:style w:type="character" w:customStyle="1" w:styleId="WW8Num2z1">
    <w:name w:val="WW8Num2z1"/>
    <w:rsid w:val="0034194C"/>
    <w:rPr>
      <w:rFonts w:ascii="OpenSymbol" w:hAnsi="OpenSymbol" w:cs="OpenSymbol"/>
    </w:rPr>
  </w:style>
  <w:style w:type="numbering" w:customStyle="1" w:styleId="213">
    <w:name w:val="Нет списка21"/>
    <w:next w:val="a7"/>
    <w:uiPriority w:val="99"/>
    <w:semiHidden/>
    <w:unhideWhenUsed/>
    <w:rsid w:val="0034194C"/>
  </w:style>
  <w:style w:type="numbering" w:customStyle="1" w:styleId="39">
    <w:name w:val="Нет списка3"/>
    <w:next w:val="a7"/>
    <w:uiPriority w:val="99"/>
    <w:semiHidden/>
    <w:unhideWhenUsed/>
    <w:rsid w:val="0034194C"/>
  </w:style>
  <w:style w:type="table" w:customStyle="1" w:styleId="230">
    <w:name w:val="Сетка таблицы23"/>
    <w:basedOn w:val="a6"/>
    <w:next w:val="af8"/>
    <w:uiPriority w:val="59"/>
    <w:rsid w:val="0034194C"/>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4">
    <w:name w:val="Нет списка4"/>
    <w:next w:val="a7"/>
    <w:uiPriority w:val="99"/>
    <w:semiHidden/>
    <w:unhideWhenUsed/>
    <w:rsid w:val="0034194C"/>
  </w:style>
  <w:style w:type="table" w:customStyle="1" w:styleId="330">
    <w:name w:val="Сетка таблицы33"/>
    <w:basedOn w:val="a6"/>
    <w:next w:val="af8"/>
    <w:uiPriority w:val="59"/>
    <w:rsid w:val="0034194C"/>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rsid w:val="0034194C"/>
    <w:pPr>
      <w:widowControl w:val="0"/>
      <w:autoSpaceDE w:val="0"/>
      <w:autoSpaceDN w:val="0"/>
      <w:adjustRightInd w:val="0"/>
    </w:pPr>
    <w:rPr>
      <w:rFonts w:ascii="Arial" w:eastAsiaTheme="minorEastAsia" w:hAnsi="Arial" w:cs="Arial"/>
      <w:sz w:val="24"/>
      <w:szCs w:val="24"/>
    </w:rPr>
  </w:style>
  <w:style w:type="paragraph" w:styleId="afffff8">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5"/>
    <w:link w:val="291"/>
    <w:locked/>
    <w:rsid w:val="0034194C"/>
    <w:rPr>
      <w:sz w:val="19"/>
      <w:szCs w:val="19"/>
      <w:shd w:val="clear" w:color="auto" w:fill="FFFFFF"/>
    </w:rPr>
  </w:style>
  <w:style w:type="paragraph" w:customStyle="1" w:styleId="291">
    <w:name w:val="Основной текст (29)"/>
    <w:basedOn w:val="a3"/>
    <w:link w:val="290"/>
    <w:rsid w:val="0034194C"/>
    <w:pPr>
      <w:shd w:val="clear" w:color="auto" w:fill="FFFFFF"/>
      <w:spacing w:line="240" w:lineRule="atLeast"/>
    </w:pPr>
    <w:rPr>
      <w:rFonts w:ascii="Times New Roman" w:hAnsi="Times New Roman"/>
      <w:sz w:val="19"/>
      <w:szCs w:val="19"/>
      <w:shd w:val="clear" w:color="auto" w:fill="FFFFFF"/>
    </w:rPr>
  </w:style>
  <w:style w:type="paragraph" w:customStyle="1" w:styleId="2e">
    <w:name w:val="Абзац списка2"/>
    <w:basedOn w:val="a3"/>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9">
    <w:name w:val="Колонтитул_"/>
    <w:link w:val="afffffa"/>
    <w:rsid w:val="0034194C"/>
    <w:rPr>
      <w:rFonts w:ascii="Arial Narrow" w:eastAsia="Arial Narrow" w:hAnsi="Arial Narrow" w:cs="Arial Narrow"/>
      <w:b/>
      <w:bCs/>
      <w:sz w:val="15"/>
      <w:szCs w:val="15"/>
      <w:shd w:val="clear" w:color="auto" w:fill="FFFFFF"/>
    </w:rPr>
  </w:style>
  <w:style w:type="paragraph" w:customStyle="1" w:styleId="afffffa">
    <w:name w:val="Колонтитул"/>
    <w:basedOn w:val="a3"/>
    <w:link w:val="afffff9"/>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b">
    <w:name w:val="Подпись к таблице_"/>
    <w:link w:val="afffffc"/>
    <w:rsid w:val="0034194C"/>
    <w:rPr>
      <w:rFonts w:ascii="Arial Narrow" w:eastAsia="Arial Narrow" w:hAnsi="Arial Narrow" w:cs="Arial Narrow"/>
      <w:b/>
      <w:bCs/>
      <w:sz w:val="17"/>
      <w:szCs w:val="17"/>
      <w:shd w:val="clear" w:color="auto" w:fill="FFFFFF"/>
    </w:rPr>
  </w:style>
  <w:style w:type="paragraph" w:customStyle="1" w:styleId="afffffc">
    <w:name w:val="Подпись к таблице"/>
    <w:basedOn w:val="a3"/>
    <w:link w:val="afffffb"/>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5">
    <w:name w:val="Основной текст (4)_"/>
    <w:link w:val="46"/>
    <w:uiPriority w:val="99"/>
    <w:rsid w:val="0034194C"/>
    <w:rPr>
      <w:rFonts w:ascii="Arial Narrow" w:eastAsia="Arial Narrow" w:hAnsi="Arial Narrow" w:cs="Arial Narrow"/>
      <w:b/>
      <w:bCs/>
      <w:sz w:val="15"/>
      <w:szCs w:val="15"/>
      <w:shd w:val="clear" w:color="auto" w:fill="FFFFFF"/>
    </w:rPr>
  </w:style>
  <w:style w:type="paragraph" w:customStyle="1" w:styleId="46">
    <w:name w:val="Основной текст (4)"/>
    <w:basedOn w:val="a3"/>
    <w:link w:val="45"/>
    <w:uiPriority w:val="99"/>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e">
    <w:name w:val="Стиль1"/>
    <w:basedOn w:val="2"/>
    <w:link w:val="1ff"/>
    <w:qFormat/>
    <w:rsid w:val="0034194C"/>
    <w:pPr>
      <w:widowControl w:val="0"/>
      <w:numPr>
        <w:ilvl w:val="0"/>
        <w:numId w:val="0"/>
      </w:numPr>
      <w:tabs>
        <w:tab w:val="left" w:pos="-142"/>
        <w:tab w:val="left" w:pos="426"/>
      </w:tabs>
      <w:suppressAutoHyphens/>
      <w:ind w:firstLine="709"/>
      <w:textAlignment w:val="baseline"/>
    </w:pPr>
    <w:rPr>
      <w:rFonts w:eastAsiaTheme="minorEastAsia"/>
      <w:sz w:val="28"/>
      <w:szCs w:val="28"/>
    </w:rPr>
  </w:style>
  <w:style w:type="character" w:customStyle="1" w:styleId="1ff">
    <w:name w:val="Стиль1 Знак"/>
    <w:basedOn w:val="20"/>
    <w:link w:val="1fe"/>
    <w:rsid w:val="0034194C"/>
    <w:rPr>
      <w:rFonts w:ascii="Arial" w:eastAsiaTheme="minorEastAsia" w:hAnsi="Arial"/>
      <w:b/>
      <w:sz w:val="28"/>
      <w:szCs w:val="28"/>
    </w:rPr>
  </w:style>
  <w:style w:type="paragraph" w:customStyle="1" w:styleId="214">
    <w:name w:val="Абзац списка21"/>
    <w:basedOn w:val="a3"/>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
    <w:name w:val="Основной текст (2)_"/>
    <w:basedOn w:val="a5"/>
    <w:rsid w:val="0034194C"/>
    <w:rPr>
      <w:rFonts w:ascii="Arial" w:eastAsia="Arial" w:hAnsi="Arial" w:cs="Arial"/>
      <w:b/>
      <w:bCs/>
      <w:i w:val="0"/>
      <w:iCs w:val="0"/>
      <w:smallCaps w:val="0"/>
      <w:strike w:val="0"/>
      <w:sz w:val="21"/>
      <w:szCs w:val="21"/>
      <w:u w:val="none"/>
    </w:rPr>
  </w:style>
  <w:style w:type="paragraph" w:customStyle="1" w:styleId="3a">
    <w:name w:val="Абзац списка3"/>
    <w:basedOn w:val="a3"/>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7">
    <w:name w:val="Абзац списка4"/>
    <w:basedOn w:val="a3"/>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3"/>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0">
    <w:name w:val="Сноска (2)_"/>
    <w:link w:val="2f1"/>
    <w:uiPriority w:val="99"/>
    <w:rsid w:val="0034194C"/>
    <w:rPr>
      <w:sz w:val="23"/>
      <w:szCs w:val="23"/>
      <w:shd w:val="clear" w:color="auto" w:fill="FFFFFF"/>
    </w:rPr>
  </w:style>
  <w:style w:type="character" w:customStyle="1" w:styleId="afffffd">
    <w:name w:val="Сноска_"/>
    <w:link w:val="afffffe"/>
    <w:uiPriority w:val="99"/>
    <w:rsid w:val="0034194C"/>
    <w:rPr>
      <w:rFonts w:ascii="Arial" w:hAnsi="Arial" w:cs="Arial"/>
      <w:sz w:val="17"/>
      <w:szCs w:val="17"/>
      <w:shd w:val="clear" w:color="auto" w:fill="FFFFFF"/>
    </w:rPr>
  </w:style>
  <w:style w:type="character" w:customStyle="1" w:styleId="3b">
    <w:name w:val="Основной текст (3)_"/>
    <w:link w:val="3c"/>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sid w:val="0034194C"/>
    <w:rPr>
      <w:noProof/>
      <w:sz w:val="27"/>
      <w:szCs w:val="27"/>
      <w:shd w:val="clear" w:color="auto" w:fill="FFFFFF"/>
    </w:rPr>
  </w:style>
  <w:style w:type="character" w:customStyle="1" w:styleId="57">
    <w:name w:val="Основной текст (5)_"/>
    <w:link w:val="58"/>
    <w:uiPriority w:val="99"/>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
    <w:name w:val="Подпись к картинке_"/>
    <w:link w:val="affffff0"/>
    <w:uiPriority w:val="99"/>
    <w:rsid w:val="0034194C"/>
    <w:rPr>
      <w:sz w:val="23"/>
      <w:szCs w:val="23"/>
      <w:shd w:val="clear" w:color="auto" w:fill="FFFFFF"/>
    </w:rPr>
  </w:style>
  <w:style w:type="character" w:customStyle="1" w:styleId="92">
    <w:name w:val="Основной текст (9)_"/>
    <w:link w:val="93"/>
    <w:uiPriority w:val="99"/>
    <w:rsid w:val="0034194C"/>
    <w:rPr>
      <w:b/>
      <w:bCs/>
      <w:sz w:val="19"/>
      <w:szCs w:val="19"/>
      <w:shd w:val="clear" w:color="auto" w:fill="FFFFFF"/>
    </w:rPr>
  </w:style>
  <w:style w:type="character" w:customStyle="1" w:styleId="74">
    <w:name w:val="Основной текст (7)_"/>
    <w:link w:val="75"/>
    <w:uiPriority w:val="99"/>
    <w:rsid w:val="0034194C"/>
    <w:rPr>
      <w:b/>
      <w:bCs/>
      <w:i/>
      <w:iCs/>
      <w:sz w:val="18"/>
      <w:szCs w:val="18"/>
      <w:shd w:val="clear" w:color="auto" w:fill="FFFFFF"/>
    </w:rPr>
  </w:style>
  <w:style w:type="character" w:customStyle="1" w:styleId="2f2">
    <w:name w:val="Подпись к таблице (2)_"/>
    <w:link w:val="2f3"/>
    <w:uiPriority w:val="99"/>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4">
    <w:name w:val="Основной текст (6)_"/>
    <w:link w:val="65"/>
    <w:uiPriority w:val="99"/>
    <w:rsid w:val="0034194C"/>
    <w:rPr>
      <w:b/>
      <w:bCs/>
      <w:sz w:val="17"/>
      <w:szCs w:val="17"/>
      <w:shd w:val="clear" w:color="auto" w:fill="FFFFFF"/>
    </w:rPr>
  </w:style>
  <w:style w:type="character" w:customStyle="1" w:styleId="83">
    <w:name w:val="Основной текст (8)_"/>
    <w:link w:val="84"/>
    <w:uiPriority w:val="99"/>
    <w:rsid w:val="0034194C"/>
    <w:rPr>
      <w:noProof/>
      <w:shd w:val="clear" w:color="auto" w:fill="FFFFFF"/>
    </w:rPr>
  </w:style>
  <w:style w:type="character" w:customStyle="1" w:styleId="112">
    <w:name w:val="Основной текст (11)_"/>
    <w:link w:val="113"/>
    <w:uiPriority w:val="99"/>
    <w:rsid w:val="0034194C"/>
    <w:rPr>
      <w:b/>
      <w:bCs/>
      <w:i/>
      <w:iCs/>
      <w:sz w:val="16"/>
      <w:szCs w:val="16"/>
      <w:shd w:val="clear" w:color="auto" w:fill="FFFFFF"/>
    </w:rPr>
  </w:style>
  <w:style w:type="character" w:customStyle="1" w:styleId="101">
    <w:name w:val="Основной текст (10)_"/>
    <w:link w:val="102"/>
    <w:uiPriority w:val="99"/>
    <w:rsid w:val="0034194C"/>
    <w:rPr>
      <w:b/>
      <w:bCs/>
      <w:sz w:val="16"/>
      <w:szCs w:val="16"/>
      <w:shd w:val="clear" w:color="auto" w:fill="FFFFFF"/>
    </w:rPr>
  </w:style>
  <w:style w:type="character" w:customStyle="1" w:styleId="121">
    <w:name w:val="Основной текст (12)_"/>
    <w:link w:val="122"/>
    <w:uiPriority w:val="99"/>
    <w:rsid w:val="0034194C"/>
    <w:rPr>
      <w:i/>
      <w:iCs/>
      <w:spacing w:val="20"/>
      <w:shd w:val="clear" w:color="auto" w:fill="FFFFFF"/>
      <w:lang w:val="en-US"/>
    </w:rPr>
  </w:style>
  <w:style w:type="character" w:customStyle="1" w:styleId="125">
    <w:name w:val="Основной текст (12) + 5"/>
    <w:aliases w:val="5 pt,Интервал 0 pt"/>
    <w:uiPriority w:val="99"/>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uiPriority w:val="99"/>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0">
    <w:name w:val="Основной текст (13)_"/>
    <w:link w:val="131"/>
    <w:uiPriority w:val="99"/>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2">
    <w:name w:val="Основной текст (14)_"/>
    <w:link w:val="143"/>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
    <w:uiPriority w:val="99"/>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uiPriority w:val="99"/>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uiPriority w:val="99"/>
    <w:rsid w:val="0034194C"/>
    <w:rPr>
      <w:sz w:val="11"/>
      <w:szCs w:val="11"/>
      <w:shd w:val="clear" w:color="auto" w:fill="FFFFFF"/>
    </w:rPr>
  </w:style>
  <w:style w:type="character" w:customStyle="1" w:styleId="190">
    <w:name w:val="Основной текст (19)_"/>
    <w:link w:val="191"/>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uiPriority w:val="99"/>
    <w:rsid w:val="0034194C"/>
    <w:rPr>
      <w:rFonts w:ascii="Times New Roman" w:hAnsi="Times New Roman" w:cs="Times New Roman"/>
      <w:i/>
      <w:iCs/>
      <w:noProof/>
      <w:spacing w:val="20"/>
      <w:sz w:val="20"/>
      <w:szCs w:val="20"/>
      <w:shd w:val="clear" w:color="auto" w:fill="FFFFFF"/>
    </w:rPr>
  </w:style>
  <w:style w:type="character" w:customStyle="1" w:styleId="48">
    <w:name w:val="Заголовок №4_"/>
    <w:link w:val="49"/>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a">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4194C"/>
    <w:rPr>
      <w:rFonts w:ascii="Arial" w:hAnsi="Arial" w:cs="Arial"/>
      <w:sz w:val="17"/>
      <w:szCs w:val="17"/>
      <w:shd w:val="clear" w:color="auto" w:fill="FFFFFF"/>
    </w:rPr>
  </w:style>
  <w:style w:type="character" w:customStyle="1" w:styleId="6pt">
    <w:name w:val="Основной текст + 6 pt"/>
    <w:aliases w:val="Курсив12"/>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sid w:val="0034194C"/>
    <w:rPr>
      <w:sz w:val="23"/>
      <w:szCs w:val="23"/>
      <w:shd w:val="clear" w:color="auto" w:fill="FFFFFF"/>
    </w:rPr>
  </w:style>
  <w:style w:type="character" w:customStyle="1" w:styleId="3f0">
    <w:name w:val="Подпись к таблице (3)"/>
    <w:uiPriority w:val="99"/>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1">
    <w:name w:val="Основной текст + Курсив"/>
    <w:uiPriority w:val="99"/>
    <w:rsid w:val="0034194C"/>
    <w:rPr>
      <w:rFonts w:ascii="Times New Roman" w:hAnsi="Times New Roman" w:cs="Times New Roman"/>
      <w:i/>
      <w:iCs/>
      <w:noProof/>
      <w:sz w:val="23"/>
      <w:szCs w:val="23"/>
      <w:shd w:val="clear" w:color="auto" w:fill="FFFFFF"/>
    </w:rPr>
  </w:style>
  <w:style w:type="character" w:customStyle="1" w:styleId="4b">
    <w:name w:val="Подпись к таблице (4)_"/>
    <w:link w:val="4c"/>
    <w:uiPriority w:val="99"/>
    <w:rsid w:val="0034194C"/>
    <w:rPr>
      <w:sz w:val="19"/>
      <w:szCs w:val="19"/>
      <w:shd w:val="clear" w:color="auto" w:fill="FFFFFF"/>
    </w:rPr>
  </w:style>
  <w:style w:type="character" w:customStyle="1" w:styleId="Arial0">
    <w:name w:val="Колонтитул + Arial"/>
    <w:aliases w:val="6 pt"/>
    <w:uiPriority w:val="99"/>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
    <w:uiPriority w:val="99"/>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2">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4">
    <w:name w:val="Заголовок №2_"/>
    <w:link w:val="2f5"/>
    <w:uiPriority w:val="9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
    <w:uiPriority w:val="99"/>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4">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4194C"/>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0">
    <w:name w:val="Заголовок №1_"/>
    <w:uiPriority w:val="99"/>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1">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6">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
    <w:uiPriority w:val="99"/>
    <w:rsid w:val="0034194C"/>
    <w:rPr>
      <w:rFonts w:ascii="Times New Roman" w:hAnsi="Times New Roman" w:cs="Times New Roman"/>
      <w:i/>
      <w:iCs/>
      <w:sz w:val="23"/>
      <w:szCs w:val="23"/>
      <w:shd w:val="clear" w:color="auto" w:fill="FFFFFF"/>
      <w:lang w:val="en-US"/>
    </w:rPr>
  </w:style>
  <w:style w:type="character" w:customStyle="1" w:styleId="4d">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
    <w:uiPriority w:val="99"/>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6">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2">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7">
    <w:name w:val="Подпись к таблице (6)_"/>
    <w:link w:val="611"/>
    <w:uiPriority w:val="99"/>
    <w:rsid w:val="0034194C"/>
    <w:rPr>
      <w:sz w:val="14"/>
      <w:szCs w:val="14"/>
      <w:shd w:val="clear" w:color="auto" w:fill="FFFFFF"/>
    </w:rPr>
  </w:style>
  <w:style w:type="character" w:customStyle="1" w:styleId="68">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1">
    <w:name w:val="Сноска (2)"/>
    <w:basedOn w:val="a3"/>
    <w:link w:val="2f0"/>
    <w:uiPriority w:val="99"/>
    <w:rsid w:val="0034194C"/>
    <w:pPr>
      <w:shd w:val="clear" w:color="auto" w:fill="FFFFFF"/>
      <w:spacing w:line="240" w:lineRule="atLeast"/>
    </w:pPr>
    <w:rPr>
      <w:rFonts w:ascii="Times New Roman" w:hAnsi="Times New Roman"/>
      <w:sz w:val="23"/>
      <w:szCs w:val="23"/>
    </w:rPr>
  </w:style>
  <w:style w:type="paragraph" w:customStyle="1" w:styleId="afffffe">
    <w:name w:val="Сноска"/>
    <w:basedOn w:val="a3"/>
    <w:link w:val="afffffd"/>
    <w:uiPriority w:val="99"/>
    <w:rsid w:val="0034194C"/>
    <w:pPr>
      <w:shd w:val="clear" w:color="auto" w:fill="FFFFFF"/>
      <w:spacing w:after="180" w:line="240" w:lineRule="atLeast"/>
    </w:pPr>
    <w:rPr>
      <w:rFonts w:cs="Arial"/>
      <w:sz w:val="17"/>
      <w:szCs w:val="17"/>
    </w:rPr>
  </w:style>
  <w:style w:type="paragraph" w:customStyle="1" w:styleId="3c">
    <w:name w:val="Основной текст (3)"/>
    <w:basedOn w:val="a3"/>
    <w:link w:val="3b"/>
    <w:uiPriority w:val="99"/>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3"/>
    <w:link w:val="55"/>
    <w:uiPriority w:val="99"/>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3"/>
    <w:link w:val="3d"/>
    <w:uiPriority w:val="99"/>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3"/>
    <w:link w:val="57"/>
    <w:uiPriority w:val="99"/>
    <w:rsid w:val="0034194C"/>
    <w:pPr>
      <w:shd w:val="clear" w:color="auto" w:fill="FFFFFF"/>
      <w:spacing w:line="240" w:lineRule="atLeast"/>
    </w:pPr>
    <w:rPr>
      <w:rFonts w:ascii="Times New Roman" w:hAnsi="Times New Roman"/>
      <w:sz w:val="16"/>
      <w:szCs w:val="16"/>
    </w:rPr>
  </w:style>
  <w:style w:type="paragraph" w:customStyle="1" w:styleId="affffff0">
    <w:name w:val="Подпись к картинке"/>
    <w:basedOn w:val="a3"/>
    <w:link w:val="affffff"/>
    <w:uiPriority w:val="99"/>
    <w:rsid w:val="0034194C"/>
    <w:pPr>
      <w:shd w:val="clear" w:color="auto" w:fill="FFFFFF"/>
      <w:spacing w:line="240" w:lineRule="atLeast"/>
    </w:pPr>
    <w:rPr>
      <w:rFonts w:ascii="Times New Roman" w:hAnsi="Times New Roman"/>
      <w:sz w:val="23"/>
      <w:szCs w:val="23"/>
    </w:rPr>
  </w:style>
  <w:style w:type="paragraph" w:customStyle="1" w:styleId="93">
    <w:name w:val="Основной текст (9)"/>
    <w:basedOn w:val="a3"/>
    <w:link w:val="92"/>
    <w:uiPriority w:val="99"/>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3"/>
    <w:link w:val="74"/>
    <w:uiPriority w:val="99"/>
    <w:rsid w:val="0034194C"/>
    <w:pPr>
      <w:shd w:val="clear" w:color="auto" w:fill="FFFFFF"/>
      <w:spacing w:line="240" w:lineRule="atLeast"/>
    </w:pPr>
    <w:rPr>
      <w:rFonts w:ascii="Times New Roman" w:hAnsi="Times New Roman"/>
      <w:b/>
      <w:bCs/>
      <w:i/>
      <w:iCs/>
      <w:sz w:val="18"/>
      <w:szCs w:val="18"/>
    </w:rPr>
  </w:style>
  <w:style w:type="paragraph" w:customStyle="1" w:styleId="2f3">
    <w:name w:val="Подпись к таблице (2)"/>
    <w:basedOn w:val="a3"/>
    <w:link w:val="2f2"/>
    <w:uiPriority w:val="99"/>
    <w:rsid w:val="0034194C"/>
    <w:pPr>
      <w:shd w:val="clear" w:color="auto" w:fill="FFFFFF"/>
      <w:spacing w:line="226" w:lineRule="exact"/>
      <w:jc w:val="both"/>
    </w:pPr>
    <w:rPr>
      <w:rFonts w:ascii="Times New Roman" w:hAnsi="Times New Roman"/>
      <w:b/>
      <w:bCs/>
      <w:sz w:val="17"/>
      <w:szCs w:val="17"/>
    </w:rPr>
  </w:style>
  <w:style w:type="paragraph" w:customStyle="1" w:styleId="65">
    <w:name w:val="Основной текст (6)"/>
    <w:basedOn w:val="a3"/>
    <w:link w:val="64"/>
    <w:uiPriority w:val="99"/>
    <w:rsid w:val="0034194C"/>
    <w:pPr>
      <w:shd w:val="clear" w:color="auto" w:fill="FFFFFF"/>
      <w:spacing w:line="240" w:lineRule="atLeast"/>
    </w:pPr>
    <w:rPr>
      <w:rFonts w:ascii="Times New Roman" w:hAnsi="Times New Roman"/>
      <w:b/>
      <w:bCs/>
      <w:sz w:val="17"/>
      <w:szCs w:val="17"/>
    </w:rPr>
  </w:style>
  <w:style w:type="paragraph" w:customStyle="1" w:styleId="1ff3">
    <w:name w:val="Подпись к таблице1"/>
    <w:basedOn w:val="a3"/>
    <w:uiPriority w:val="99"/>
    <w:rsid w:val="0034194C"/>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3"/>
    <w:link w:val="83"/>
    <w:uiPriority w:val="99"/>
    <w:rsid w:val="0034194C"/>
    <w:pPr>
      <w:shd w:val="clear" w:color="auto" w:fill="FFFFFF"/>
      <w:spacing w:line="240" w:lineRule="atLeast"/>
    </w:pPr>
    <w:rPr>
      <w:rFonts w:ascii="Times New Roman" w:hAnsi="Times New Roman"/>
      <w:noProof/>
      <w:sz w:val="20"/>
    </w:rPr>
  </w:style>
  <w:style w:type="paragraph" w:customStyle="1" w:styleId="113">
    <w:name w:val="Основной текст (11)"/>
    <w:basedOn w:val="a3"/>
    <w:link w:val="112"/>
    <w:uiPriority w:val="99"/>
    <w:rsid w:val="0034194C"/>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3"/>
    <w:link w:val="101"/>
    <w:uiPriority w:val="99"/>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3"/>
    <w:link w:val="121"/>
    <w:uiPriority w:val="99"/>
    <w:rsid w:val="0034194C"/>
    <w:pPr>
      <w:shd w:val="clear" w:color="auto" w:fill="FFFFFF"/>
      <w:spacing w:line="240" w:lineRule="atLeast"/>
    </w:pPr>
    <w:rPr>
      <w:rFonts w:ascii="Times New Roman" w:hAnsi="Times New Roman"/>
      <w:i/>
      <w:iCs/>
      <w:spacing w:val="20"/>
      <w:sz w:val="20"/>
      <w:lang w:val="en-US"/>
    </w:rPr>
  </w:style>
  <w:style w:type="paragraph" w:customStyle="1" w:styleId="131">
    <w:name w:val="Основной текст (13)"/>
    <w:basedOn w:val="a3"/>
    <w:link w:val="130"/>
    <w:uiPriority w:val="99"/>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3"/>
    <w:link w:val="160"/>
    <w:uiPriority w:val="99"/>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3"/>
    <w:link w:val="150"/>
    <w:uiPriority w:val="99"/>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3"/>
    <w:link w:val="170"/>
    <w:uiPriority w:val="99"/>
    <w:rsid w:val="0034194C"/>
    <w:pPr>
      <w:shd w:val="clear" w:color="auto" w:fill="FFFFFF"/>
      <w:spacing w:line="240" w:lineRule="atLeast"/>
    </w:pPr>
    <w:rPr>
      <w:rFonts w:ascii="Sylfaen" w:hAnsi="Sylfaen" w:cs="Sylfaen"/>
      <w:sz w:val="26"/>
      <w:szCs w:val="26"/>
      <w:lang w:val="en-US"/>
    </w:rPr>
  </w:style>
  <w:style w:type="paragraph" w:customStyle="1" w:styleId="143">
    <w:name w:val="Основной текст (14)"/>
    <w:basedOn w:val="a3"/>
    <w:link w:val="142"/>
    <w:uiPriority w:val="99"/>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3"/>
    <w:link w:val="180"/>
    <w:uiPriority w:val="99"/>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3"/>
    <w:link w:val="200"/>
    <w:uiPriority w:val="99"/>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3"/>
    <w:link w:val="215"/>
    <w:uiPriority w:val="99"/>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3"/>
    <w:link w:val="221"/>
    <w:uiPriority w:val="99"/>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3"/>
    <w:link w:val="231"/>
    <w:uiPriority w:val="99"/>
    <w:rsid w:val="0034194C"/>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3"/>
    <w:link w:val="190"/>
    <w:uiPriority w:val="99"/>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3"/>
    <w:link w:val="240"/>
    <w:uiPriority w:val="99"/>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3"/>
    <w:link w:val="250"/>
    <w:uiPriority w:val="99"/>
    <w:rsid w:val="0034194C"/>
    <w:pPr>
      <w:shd w:val="clear" w:color="auto" w:fill="FFFFFF"/>
      <w:spacing w:line="240" w:lineRule="atLeast"/>
      <w:jc w:val="both"/>
    </w:pPr>
    <w:rPr>
      <w:rFonts w:ascii="Times New Roman" w:hAnsi="Times New Roman"/>
      <w:sz w:val="10"/>
      <w:szCs w:val="10"/>
    </w:rPr>
  </w:style>
  <w:style w:type="paragraph" w:customStyle="1" w:styleId="49">
    <w:name w:val="Заголовок №4"/>
    <w:basedOn w:val="a3"/>
    <w:link w:val="48"/>
    <w:uiPriority w:val="99"/>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3"/>
    <w:link w:val="260"/>
    <w:uiPriority w:val="99"/>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3"/>
    <w:link w:val="280"/>
    <w:uiPriority w:val="99"/>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3"/>
    <w:link w:val="270"/>
    <w:uiPriority w:val="99"/>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3"/>
    <w:link w:val="3f"/>
    <w:uiPriority w:val="99"/>
    <w:rsid w:val="0034194C"/>
    <w:pPr>
      <w:shd w:val="clear" w:color="auto" w:fill="FFFFFF"/>
      <w:spacing w:line="274" w:lineRule="exact"/>
    </w:pPr>
    <w:rPr>
      <w:rFonts w:ascii="Times New Roman" w:hAnsi="Times New Roman"/>
      <w:sz w:val="23"/>
      <w:szCs w:val="23"/>
    </w:rPr>
  </w:style>
  <w:style w:type="paragraph" w:customStyle="1" w:styleId="4c">
    <w:name w:val="Подпись к таблице (4)"/>
    <w:basedOn w:val="a3"/>
    <w:link w:val="4b"/>
    <w:uiPriority w:val="99"/>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3"/>
    <w:link w:val="300"/>
    <w:uiPriority w:val="99"/>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3"/>
    <w:link w:val="314"/>
    <w:uiPriority w:val="99"/>
    <w:rsid w:val="0034194C"/>
    <w:pPr>
      <w:shd w:val="clear" w:color="auto" w:fill="FFFFFF"/>
      <w:spacing w:before="60" w:after="60" w:line="240" w:lineRule="atLeast"/>
    </w:pPr>
    <w:rPr>
      <w:rFonts w:ascii="Sylfaen" w:hAnsi="Sylfaen" w:cs="Sylfaen"/>
      <w:sz w:val="11"/>
      <w:szCs w:val="11"/>
      <w:lang w:val="en-US"/>
    </w:rPr>
  </w:style>
  <w:style w:type="paragraph" w:customStyle="1" w:styleId="2f5">
    <w:name w:val="Заголовок №2"/>
    <w:basedOn w:val="a3"/>
    <w:link w:val="2f4"/>
    <w:uiPriority w:val="99"/>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3"/>
    <w:link w:val="321"/>
    <w:uiPriority w:val="99"/>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3"/>
    <w:link w:val="340"/>
    <w:uiPriority w:val="99"/>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3"/>
    <w:link w:val="350"/>
    <w:uiPriority w:val="99"/>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3"/>
    <w:link w:val="331"/>
    <w:uiPriority w:val="99"/>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3"/>
    <w:link w:val="360"/>
    <w:uiPriority w:val="99"/>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3"/>
    <w:link w:val="370"/>
    <w:uiPriority w:val="99"/>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3"/>
    <w:link w:val="380"/>
    <w:uiPriority w:val="99"/>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3"/>
    <w:link w:val="390"/>
    <w:uiPriority w:val="99"/>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3"/>
    <w:link w:val="400"/>
    <w:uiPriority w:val="99"/>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3"/>
    <w:link w:val="411"/>
    <w:uiPriority w:val="99"/>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3"/>
    <w:link w:val="420"/>
    <w:uiPriority w:val="99"/>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3"/>
    <w:link w:val="430"/>
    <w:uiPriority w:val="99"/>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3"/>
    <w:link w:val="440"/>
    <w:uiPriority w:val="99"/>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3"/>
    <w:link w:val="460"/>
    <w:uiPriority w:val="99"/>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3"/>
    <w:link w:val="5a"/>
    <w:uiPriority w:val="99"/>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3"/>
    <w:link w:val="450"/>
    <w:uiPriority w:val="99"/>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3"/>
    <w:link w:val="67"/>
    <w:uiPriority w:val="99"/>
    <w:rsid w:val="0034194C"/>
    <w:pPr>
      <w:shd w:val="clear" w:color="auto" w:fill="FFFFFF"/>
      <w:spacing w:line="240" w:lineRule="atLeast"/>
    </w:pPr>
    <w:rPr>
      <w:rFonts w:ascii="Times New Roman" w:hAnsi="Times New Roman"/>
      <w:sz w:val="14"/>
      <w:szCs w:val="14"/>
    </w:rPr>
  </w:style>
  <w:style w:type="character" w:customStyle="1" w:styleId="affffff2">
    <w:name w:val="Название таблицы Знак"/>
    <w:basedOn w:val="a5"/>
    <w:rsid w:val="00B3341B"/>
    <w:rPr>
      <w:rFonts w:ascii="Times New Roman" w:eastAsia="Times New Roman" w:hAnsi="Times New Roman" w:cs="Arial"/>
      <w:b/>
      <w:sz w:val="24"/>
      <w:szCs w:val="20"/>
    </w:rPr>
  </w:style>
  <w:style w:type="paragraph" w:customStyle="1" w:styleId="affffff3">
    <w:name w:val="Текст документа"/>
    <w:basedOn w:val="12"/>
    <w:link w:val="affffff4"/>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4">
    <w:name w:val="Текст документа Знак"/>
    <w:basedOn w:val="a5"/>
    <w:link w:val="affffff3"/>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3"/>
    <w:uiPriority w:val="99"/>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7"/>
    <w:uiPriority w:val="99"/>
    <w:semiHidden/>
    <w:unhideWhenUsed/>
    <w:rsid w:val="0034194C"/>
  </w:style>
  <w:style w:type="table" w:customStyle="1" w:styleId="512">
    <w:name w:val="Сетка таблицы51"/>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6"/>
    <w:next w:val="af8"/>
    <w:uiPriority w:val="59"/>
    <w:rsid w:val="0034194C"/>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9">
    <w:name w:val="Нет списка6"/>
    <w:next w:val="a7"/>
    <w:uiPriority w:val="99"/>
    <w:semiHidden/>
    <w:unhideWhenUsed/>
    <w:rsid w:val="0034194C"/>
  </w:style>
  <w:style w:type="table" w:customStyle="1" w:styleId="712">
    <w:name w:val="Сетка таблицы71"/>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7"/>
    <w:uiPriority w:val="99"/>
    <w:semiHidden/>
    <w:unhideWhenUsed/>
    <w:rsid w:val="0034194C"/>
  </w:style>
  <w:style w:type="table" w:customStyle="1" w:styleId="133">
    <w:name w:val="Сетка таблицы13"/>
    <w:basedOn w:val="a6"/>
    <w:next w:val="af8"/>
    <w:uiPriority w:val="39"/>
    <w:rsid w:val="0034194C"/>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7"/>
    <w:uiPriority w:val="99"/>
    <w:semiHidden/>
    <w:unhideWhenUsed/>
    <w:rsid w:val="00D263F5"/>
  </w:style>
  <w:style w:type="numbering" w:customStyle="1" w:styleId="124">
    <w:name w:val="Нет списка12"/>
    <w:next w:val="a7"/>
    <w:uiPriority w:val="99"/>
    <w:semiHidden/>
    <w:unhideWhenUsed/>
    <w:rsid w:val="00D263F5"/>
  </w:style>
  <w:style w:type="table" w:customStyle="1" w:styleId="-52">
    <w:name w:val="Светлая заливка - Акцент 52"/>
    <w:basedOn w:val="a6"/>
    <w:next w:val="-5"/>
    <w:uiPriority w:val="99"/>
    <w:rsid w:val="00D263F5"/>
    <w:rPr>
      <w:rFonts w:ascii="Calibri" w:hAnsi="Calibri"/>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6"/>
    <w:next w:val="af8"/>
    <w:uiPriority w:val="59"/>
    <w:rsid w:val="00D263F5"/>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6"/>
    <w:next w:val="af8"/>
    <w:uiPriority w:val="59"/>
    <w:rsid w:val="00D263F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6"/>
    <w:next w:val="-5"/>
    <w:uiPriority w:val="99"/>
    <w:rsid w:val="00D263F5"/>
    <w:rPr>
      <w:rFonts w:ascii="Calibri" w:hAnsi="Calibri"/>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3">
    <w:name w:val="Нет списка22"/>
    <w:next w:val="a7"/>
    <w:uiPriority w:val="99"/>
    <w:semiHidden/>
    <w:unhideWhenUsed/>
    <w:rsid w:val="00D263F5"/>
  </w:style>
  <w:style w:type="numbering" w:customStyle="1" w:styleId="316">
    <w:name w:val="Нет списка31"/>
    <w:next w:val="a7"/>
    <w:uiPriority w:val="99"/>
    <w:semiHidden/>
    <w:unhideWhenUsed/>
    <w:rsid w:val="00D263F5"/>
  </w:style>
  <w:style w:type="table" w:customStyle="1" w:styleId="242">
    <w:name w:val="Сетка таблицы24"/>
    <w:basedOn w:val="a6"/>
    <w:next w:val="af8"/>
    <w:uiPriority w:val="59"/>
    <w:rsid w:val="00D263F5"/>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
    <w:name w:val="Нет списка41"/>
    <w:next w:val="a7"/>
    <w:uiPriority w:val="99"/>
    <w:semiHidden/>
    <w:unhideWhenUsed/>
    <w:rsid w:val="00D263F5"/>
  </w:style>
  <w:style w:type="table" w:customStyle="1" w:styleId="343">
    <w:name w:val="Сетка таблицы34"/>
    <w:basedOn w:val="a6"/>
    <w:next w:val="af8"/>
    <w:uiPriority w:val="59"/>
    <w:rsid w:val="00D263F5"/>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7"/>
    <w:uiPriority w:val="99"/>
    <w:semiHidden/>
    <w:unhideWhenUsed/>
    <w:rsid w:val="00D263F5"/>
  </w:style>
  <w:style w:type="table" w:customStyle="1" w:styleId="521">
    <w:name w:val="Сетка таблицы52"/>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6"/>
    <w:next w:val="af8"/>
    <w:uiPriority w:val="59"/>
    <w:rsid w:val="00D263F5"/>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7"/>
    <w:uiPriority w:val="99"/>
    <w:semiHidden/>
    <w:unhideWhenUsed/>
    <w:rsid w:val="00D263F5"/>
  </w:style>
  <w:style w:type="table" w:customStyle="1" w:styleId="720">
    <w:name w:val="Сетка таблицы72"/>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7"/>
    <w:uiPriority w:val="99"/>
    <w:semiHidden/>
    <w:unhideWhenUsed/>
    <w:rsid w:val="00D263F5"/>
  </w:style>
  <w:style w:type="table" w:customStyle="1" w:styleId="1310">
    <w:name w:val="Сетка таблицы131"/>
    <w:basedOn w:val="a6"/>
    <w:next w:val="af8"/>
    <w:uiPriority w:val="39"/>
    <w:rsid w:val="00D263F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7"/>
    <w:uiPriority w:val="99"/>
    <w:semiHidden/>
    <w:unhideWhenUsed/>
    <w:rsid w:val="00583D77"/>
  </w:style>
  <w:style w:type="numbering" w:customStyle="1" w:styleId="134">
    <w:name w:val="Нет списка13"/>
    <w:next w:val="a7"/>
    <w:uiPriority w:val="99"/>
    <w:semiHidden/>
    <w:unhideWhenUsed/>
    <w:rsid w:val="00583D77"/>
  </w:style>
  <w:style w:type="table" w:customStyle="1" w:styleId="162">
    <w:name w:val="Сетка таблицы16"/>
    <w:basedOn w:val="a6"/>
    <w:next w:val="af8"/>
    <w:uiPriority w:val="59"/>
    <w:rsid w:val="00583D77"/>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6"/>
    <w:next w:val="af8"/>
    <w:uiPriority w:val="59"/>
    <w:rsid w:val="00583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3">
    <w:name w:val="Нет списка23"/>
    <w:next w:val="a7"/>
    <w:uiPriority w:val="99"/>
    <w:semiHidden/>
    <w:unhideWhenUsed/>
    <w:rsid w:val="00583D77"/>
  </w:style>
  <w:style w:type="numbering" w:customStyle="1" w:styleId="325">
    <w:name w:val="Нет списка32"/>
    <w:next w:val="a7"/>
    <w:uiPriority w:val="99"/>
    <w:semiHidden/>
    <w:unhideWhenUsed/>
    <w:rsid w:val="00583D77"/>
  </w:style>
  <w:style w:type="table" w:customStyle="1" w:styleId="252">
    <w:name w:val="Сетка таблицы25"/>
    <w:basedOn w:val="a6"/>
    <w:next w:val="af8"/>
    <w:uiPriority w:val="59"/>
    <w:rsid w:val="00583D77"/>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7"/>
    <w:uiPriority w:val="99"/>
    <w:semiHidden/>
    <w:unhideWhenUsed/>
    <w:rsid w:val="00583D77"/>
  </w:style>
  <w:style w:type="table" w:customStyle="1" w:styleId="353">
    <w:name w:val="Сетка таблицы35"/>
    <w:basedOn w:val="a6"/>
    <w:next w:val="af8"/>
    <w:uiPriority w:val="59"/>
    <w:rsid w:val="00583D77"/>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7"/>
    <w:uiPriority w:val="99"/>
    <w:semiHidden/>
    <w:unhideWhenUsed/>
    <w:rsid w:val="00583D77"/>
  </w:style>
  <w:style w:type="table" w:customStyle="1" w:styleId="530">
    <w:name w:val="Сетка таблицы53"/>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6"/>
    <w:next w:val="af8"/>
    <w:uiPriority w:val="59"/>
    <w:rsid w:val="00583D77"/>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7"/>
    <w:uiPriority w:val="99"/>
    <w:semiHidden/>
    <w:unhideWhenUsed/>
    <w:rsid w:val="00583D77"/>
  </w:style>
  <w:style w:type="table" w:customStyle="1" w:styleId="750">
    <w:name w:val="Сетка таблицы75"/>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7"/>
    <w:uiPriority w:val="99"/>
    <w:semiHidden/>
    <w:unhideWhenUsed/>
    <w:rsid w:val="00583D77"/>
  </w:style>
  <w:style w:type="numbering" w:customStyle="1" w:styleId="105">
    <w:name w:val="Нет списка10"/>
    <w:next w:val="a7"/>
    <w:uiPriority w:val="99"/>
    <w:semiHidden/>
    <w:unhideWhenUsed/>
    <w:rsid w:val="00583D77"/>
  </w:style>
  <w:style w:type="numbering" w:customStyle="1" w:styleId="145">
    <w:name w:val="Нет списка14"/>
    <w:next w:val="a7"/>
    <w:uiPriority w:val="99"/>
    <w:semiHidden/>
    <w:unhideWhenUsed/>
    <w:rsid w:val="00583D77"/>
  </w:style>
  <w:style w:type="table" w:customStyle="1" w:styleId="182">
    <w:name w:val="Сетка таблицы18"/>
    <w:basedOn w:val="a6"/>
    <w:next w:val="af8"/>
    <w:uiPriority w:val="59"/>
    <w:rsid w:val="00583D77"/>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6"/>
    <w:next w:val="af8"/>
    <w:uiPriority w:val="59"/>
    <w:rsid w:val="00583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7"/>
    <w:uiPriority w:val="99"/>
    <w:semiHidden/>
    <w:unhideWhenUsed/>
    <w:rsid w:val="00583D77"/>
  </w:style>
  <w:style w:type="numbering" w:customStyle="1" w:styleId="334">
    <w:name w:val="Нет списка33"/>
    <w:next w:val="a7"/>
    <w:uiPriority w:val="99"/>
    <w:semiHidden/>
    <w:unhideWhenUsed/>
    <w:rsid w:val="00583D77"/>
  </w:style>
  <w:style w:type="table" w:customStyle="1" w:styleId="264">
    <w:name w:val="Сетка таблицы26"/>
    <w:basedOn w:val="a6"/>
    <w:next w:val="af8"/>
    <w:uiPriority w:val="59"/>
    <w:rsid w:val="00583D77"/>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7"/>
    <w:uiPriority w:val="99"/>
    <w:semiHidden/>
    <w:unhideWhenUsed/>
    <w:rsid w:val="00583D77"/>
  </w:style>
  <w:style w:type="table" w:customStyle="1" w:styleId="362">
    <w:name w:val="Сетка таблицы36"/>
    <w:basedOn w:val="a6"/>
    <w:next w:val="af8"/>
    <w:uiPriority w:val="59"/>
    <w:rsid w:val="00583D77"/>
    <w:rPr>
      <w:rFonts w:asciiTheme="minorHAnsi" w:eastAsiaTheme="minorEastAsia"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7"/>
    <w:uiPriority w:val="99"/>
    <w:semiHidden/>
    <w:unhideWhenUsed/>
    <w:rsid w:val="00583D77"/>
  </w:style>
  <w:style w:type="table" w:customStyle="1" w:styleId="540">
    <w:name w:val="Сетка таблицы54"/>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6"/>
    <w:next w:val="af8"/>
    <w:uiPriority w:val="59"/>
    <w:rsid w:val="00583D77"/>
    <w:rPr>
      <w:rFonts w:ascii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7"/>
    <w:uiPriority w:val="99"/>
    <w:semiHidden/>
    <w:unhideWhenUsed/>
    <w:rsid w:val="00583D77"/>
  </w:style>
  <w:style w:type="table" w:customStyle="1" w:styleId="760">
    <w:name w:val="Сетка таблицы76"/>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7"/>
    <w:uiPriority w:val="99"/>
    <w:semiHidden/>
    <w:unhideWhenUsed/>
    <w:rsid w:val="00583D77"/>
  </w:style>
  <w:style w:type="table" w:customStyle="1" w:styleId="770">
    <w:name w:val="Сетка таблицы77"/>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6"/>
    <w:next w:val="af8"/>
    <w:uiPriority w:val="39"/>
    <w:rsid w:val="00583D77"/>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6"/>
    <w:next w:val="af8"/>
    <w:uiPriority w:val="39"/>
    <w:rsid w:val="00FE028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Заглавие 1"/>
    <w:basedOn w:val="a7"/>
    <w:uiPriority w:val="99"/>
    <w:rsid w:val="000B677F"/>
    <w:pPr>
      <w:numPr>
        <w:numId w:val="7"/>
      </w:numPr>
    </w:pPr>
  </w:style>
  <w:style w:type="paragraph" w:customStyle="1" w:styleId="2f7">
    <w:name w:val="2"/>
    <w:basedOn w:val="a3"/>
    <w:next w:val="a3"/>
    <w:link w:val="affffff5"/>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5">
    <w:name w:val="Заголовок Знак"/>
    <w:link w:val="2f7"/>
    <w:rsid w:val="001F076F"/>
    <w:rPr>
      <w:rFonts w:ascii="Cambria" w:eastAsia="Times New Roman" w:hAnsi="Cambria" w:cs="Times New Roman"/>
      <w:color w:val="17365D"/>
      <w:spacing w:val="5"/>
      <w:kern w:val="28"/>
      <w:sz w:val="52"/>
      <w:szCs w:val="52"/>
    </w:rPr>
  </w:style>
  <w:style w:type="paragraph" w:customStyle="1" w:styleId="msonormal0">
    <w:name w:val="msonormal"/>
    <w:basedOn w:val="a3"/>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3"/>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3"/>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3"/>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3"/>
    <w:rsid w:val="001F076F"/>
    <w:pPr>
      <w:spacing w:before="100" w:beforeAutospacing="1" w:after="100" w:afterAutospacing="1" w:line="240" w:lineRule="auto"/>
    </w:pPr>
    <w:rPr>
      <w:rFonts w:ascii="Times New Roman" w:hAnsi="Times New Roman"/>
      <w:sz w:val="18"/>
      <w:szCs w:val="18"/>
    </w:rPr>
  </w:style>
  <w:style w:type="paragraph" w:customStyle="1" w:styleId="1ff4">
    <w:name w:val="1"/>
    <w:basedOn w:val="a3"/>
    <w:next w:val="a3"/>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1ff5">
    <w:name w:val="Кат_маркированный1"/>
    <w:basedOn w:val="af9"/>
    <w:next w:val="a4"/>
    <w:uiPriority w:val="99"/>
    <w:qFormat/>
    <w:rsid w:val="00F82D35"/>
    <w:pPr>
      <w:ind w:left="360"/>
    </w:pPr>
    <w:rPr>
      <w:rFonts w:ascii="Times New Roman" w:hAnsi="Times New Roman"/>
    </w:rPr>
  </w:style>
  <w:style w:type="paragraph" w:customStyle="1" w:styleId="a">
    <w:name w:val="Второй заголовок"/>
    <w:basedOn w:val="2"/>
    <w:qFormat/>
    <w:rsid w:val="007E567D"/>
    <w:pPr>
      <w:keepNext/>
      <w:keepLines/>
      <w:numPr>
        <w:numId w:val="10"/>
      </w:numPr>
      <w:tabs>
        <w:tab w:val="clear" w:pos="709"/>
      </w:tabs>
      <w:spacing w:before="120" w:after="120" w:line="240" w:lineRule="auto"/>
      <w:ind w:left="0" w:firstLine="567"/>
    </w:pPr>
    <w:rPr>
      <w:rFonts w:eastAsia="Calibri"/>
      <w:bCs/>
      <w:lang w:eastAsia="en-US"/>
    </w:rPr>
  </w:style>
  <w:style w:type="paragraph" w:customStyle="1" w:styleId="a0">
    <w:name w:val="Третий заголовок"/>
    <w:basedOn w:val="3"/>
    <w:link w:val="affffff6"/>
    <w:qFormat/>
    <w:rsid w:val="007E567D"/>
    <w:pPr>
      <w:keepLines/>
      <w:numPr>
        <w:numId w:val="10"/>
      </w:numPr>
      <w:spacing w:before="0" w:after="120" w:line="240" w:lineRule="auto"/>
      <w:ind w:left="0" w:firstLine="567"/>
      <w:jc w:val="both"/>
    </w:pPr>
    <w:rPr>
      <w:rFonts w:ascii="Times New Roman" w:eastAsiaTheme="majorEastAsia" w:hAnsi="Times New Roman"/>
      <w:b/>
      <w:bCs/>
      <w:szCs w:val="24"/>
      <w:lang w:eastAsia="en-US"/>
    </w:rPr>
  </w:style>
  <w:style w:type="character" w:customStyle="1" w:styleId="affffff6">
    <w:name w:val="Третий заголовок Знак"/>
    <w:basedOn w:val="a5"/>
    <w:link w:val="a0"/>
    <w:rsid w:val="007E567D"/>
    <w:rPr>
      <w:rFonts w:eastAsiaTheme="majorEastAsia"/>
      <w:b/>
      <w:bCs/>
      <w:sz w:val="24"/>
      <w:szCs w:val="24"/>
      <w:lang w:eastAsia="en-US"/>
    </w:rPr>
  </w:style>
  <w:style w:type="paragraph" w:customStyle="1" w:styleId="TableParagraph">
    <w:name w:val="Table Paragraph"/>
    <w:basedOn w:val="a3"/>
    <w:uiPriority w:val="1"/>
    <w:qFormat/>
    <w:rsid w:val="007E567D"/>
    <w:pPr>
      <w:keepNext/>
      <w:keepLines/>
      <w:numPr>
        <w:ilvl w:val="3"/>
        <w:numId w:val="10"/>
      </w:numPr>
      <w:spacing w:line="240" w:lineRule="auto"/>
      <w:ind w:left="0" w:firstLine="567"/>
      <w:jc w:val="both"/>
    </w:pPr>
    <w:rPr>
      <w:rFonts w:ascii="Times New Roman" w:hAnsi="Times New Roman"/>
      <w:b/>
      <w:i/>
      <w:szCs w:val="24"/>
      <w:lang w:eastAsia="en-US"/>
    </w:rPr>
  </w:style>
  <w:style w:type="character" w:customStyle="1" w:styleId="affffff7">
    <w:name w:val="Рисунок/Таблица Знак"/>
    <w:aliases w:val="Таблица - Название объекта Знак,!! Object Novogor !! Знак,Caption Char Знак,Caption Char1 Char1 Char Char Знак,Caption Char Char2 Char1 Char Char Знак,Caption Char Char Char1 Char Char Char Знак"/>
    <w:uiPriority w:val="35"/>
    <w:rsid w:val="004372CD"/>
    <w:rPr>
      <w:rFonts w:ascii="Times New Roman" w:hAnsi="Times New Roman" w:cs="Times New Roman"/>
      <w:bCs/>
      <w:sz w:val="24"/>
      <w:szCs w:val="18"/>
    </w:rPr>
  </w:style>
  <w:style w:type="paragraph" w:customStyle="1" w:styleId="affffff8">
    <w:name w:val="Обычный кат"/>
    <w:basedOn w:val="a3"/>
    <w:qFormat/>
    <w:rsid w:val="00F01502"/>
    <w:pPr>
      <w:spacing w:line="240" w:lineRule="auto"/>
      <w:ind w:firstLine="709"/>
      <w:jc w:val="both"/>
    </w:pPr>
    <w:rPr>
      <w:rFonts w:ascii="Times New Roman" w:eastAsia="Calibri" w:hAnsi="Times New Roman"/>
      <w:szCs w:val="22"/>
      <w:lang w:eastAsia="en-US"/>
    </w:rPr>
  </w:style>
  <w:style w:type="paragraph" w:customStyle="1" w:styleId="affffff9">
    <w:name w:val="_Обычный"/>
    <w:basedOn w:val="a3"/>
    <w:link w:val="affffffa"/>
    <w:qFormat/>
    <w:rsid w:val="00F01502"/>
    <w:pPr>
      <w:ind w:firstLine="709"/>
      <w:jc w:val="both"/>
    </w:pPr>
    <w:rPr>
      <w:rFonts w:ascii="Times New Roman" w:eastAsia="Calibri" w:hAnsi="Times New Roman"/>
      <w:iCs/>
      <w:sz w:val="26"/>
      <w:szCs w:val="26"/>
      <w:lang w:eastAsia="en-US"/>
    </w:rPr>
  </w:style>
  <w:style w:type="character" w:customStyle="1" w:styleId="affffffa">
    <w:name w:val="_Обычный Знак"/>
    <w:link w:val="affffff9"/>
    <w:locked/>
    <w:rsid w:val="00F01502"/>
    <w:rPr>
      <w:rFonts w:eastAsia="Calibri"/>
      <w:iCs/>
      <w:sz w:val="26"/>
      <w:szCs w:val="26"/>
      <w:lang w:eastAsia="en-US"/>
    </w:rPr>
  </w:style>
  <w:style w:type="character" w:customStyle="1" w:styleId="js-phone-number">
    <w:name w:val="js-phone-number"/>
    <w:basedOn w:val="a5"/>
    <w:rsid w:val="00A92E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a8">
    <w:name w:val="2420"/>
    <w:pPr>
      <w:numPr>
        <w:numId w:val="4"/>
      </w:numPr>
    </w:pPr>
  </w:style>
  <w:style w:type="numbering" w:customStyle="1" w:styleId="aa">
    <w:name w:val="11111114"/>
    <w:pPr>
      <w:numPr>
        <w:numId w:val="6"/>
      </w:numPr>
    </w:pPr>
  </w:style>
  <w:style w:type="numbering" w:customStyle="1" w:styleId="MainTXT">
    <w:name w:val="1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50035200">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83572427">
      <w:bodyDiv w:val="1"/>
      <w:marLeft w:val="0"/>
      <w:marRight w:val="0"/>
      <w:marTop w:val="0"/>
      <w:marBottom w:val="0"/>
      <w:divBdr>
        <w:top w:val="none" w:sz="0" w:space="0" w:color="auto"/>
        <w:left w:val="none" w:sz="0" w:space="0" w:color="auto"/>
        <w:bottom w:val="none" w:sz="0" w:space="0" w:color="auto"/>
        <w:right w:val="none" w:sz="0" w:space="0" w:color="auto"/>
      </w:divBdr>
    </w:div>
    <w:div w:id="83577004">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0539659">
      <w:bodyDiv w:val="1"/>
      <w:marLeft w:val="0"/>
      <w:marRight w:val="0"/>
      <w:marTop w:val="0"/>
      <w:marBottom w:val="0"/>
      <w:divBdr>
        <w:top w:val="none" w:sz="0" w:space="0" w:color="auto"/>
        <w:left w:val="none" w:sz="0" w:space="0" w:color="auto"/>
        <w:bottom w:val="none" w:sz="0" w:space="0" w:color="auto"/>
        <w:right w:val="none" w:sz="0" w:space="0" w:color="auto"/>
      </w:divBdr>
    </w:div>
    <w:div w:id="391119664">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50548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2625629">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6386597">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3401786">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80678499">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4064452">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12554051">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20698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82400734">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2762775">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5439755">
      <w:bodyDiv w:val="1"/>
      <w:marLeft w:val="0"/>
      <w:marRight w:val="0"/>
      <w:marTop w:val="0"/>
      <w:marBottom w:val="0"/>
      <w:divBdr>
        <w:top w:val="none" w:sz="0" w:space="0" w:color="auto"/>
        <w:left w:val="none" w:sz="0" w:space="0" w:color="auto"/>
        <w:bottom w:val="none" w:sz="0" w:space="0" w:color="auto"/>
        <w:right w:val="none" w:sz="0" w:space="0" w:color="auto"/>
      </w:divBdr>
    </w:div>
    <w:div w:id="1526213157">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5097428">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28120290">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91CE3-F9B5-4DD4-9F49-F1BC9A5F3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119</Pages>
  <Words>34813</Words>
  <Characters>198436</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232784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Березник Михаил Иосифович</cp:lastModifiedBy>
  <cp:revision>22</cp:revision>
  <cp:lastPrinted>2019-05-27T11:26:00Z</cp:lastPrinted>
  <dcterms:created xsi:type="dcterms:W3CDTF">2019-05-27T10:08:00Z</dcterms:created>
  <dcterms:modified xsi:type="dcterms:W3CDTF">2019-06-27T13:10:00Z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